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cs="Times New Roman"/>
          <w:b/>
          <w:b/>
          <w:sz w:val="32"/>
          <w:szCs w:val="32"/>
        </w:rPr>
      </w:pPr>
      <w:r>
        <w:rPr>
          <w:rFonts w:cs="Times New Roman"/>
          <w:b/>
          <w:sz w:val="32"/>
          <w:szCs w:val="32"/>
        </w:rPr>
        <w:t>St. Birgitta menighet</w:t>
      </w:r>
    </w:p>
    <w:p>
      <w:pPr>
        <w:pStyle w:val="Normal"/>
        <w:rPr/>
      </w:pPr>
      <w:r>
        <w:rPr>
          <w:rFonts w:cs="Times New Roman"/>
          <w:b/>
          <w:sz w:val="32"/>
          <w:szCs w:val="32"/>
        </w:rPr>
        <w:tab/>
        <w:tab/>
        <w:tab/>
        <w:tab/>
        <w:tab/>
        <w:tab/>
        <w:tab/>
        <w:tab/>
        <w:tab/>
        <w:tab/>
        <w:tab/>
      </w:r>
    </w:p>
    <w:p>
      <w:pPr>
        <w:pStyle w:val="Normal"/>
        <w:rPr>
          <w:rFonts w:cs="Times New Roman"/>
          <w:b/>
          <w:b/>
        </w:rPr>
      </w:pPr>
      <w:r>
        <w:rPr>
          <w:rFonts w:cs="Times New Roman"/>
          <w:b/>
        </w:rPr>
        <w:t>Kjære elever i 1. klasse og foreldre!</w:t>
      </w:r>
    </w:p>
    <w:p>
      <w:pPr>
        <w:pStyle w:val="Normal"/>
        <w:rPr>
          <w:rFonts w:cs="Times New Roman"/>
        </w:rPr>
      </w:pPr>
      <w:r>
        <w:rPr>
          <w:rFonts w:cs="Times New Roman"/>
        </w:rPr>
      </w:r>
    </w:p>
    <w:p>
      <w:pPr>
        <w:pStyle w:val="Normal"/>
        <w:rPr>
          <w:rFonts w:cs="Times New Roman"/>
        </w:rPr>
      </w:pPr>
      <w:r>
        <w:rPr>
          <w:rFonts w:cs="Times New Roman"/>
        </w:rPr>
      </w:r>
    </w:p>
    <w:p>
      <w:pPr>
        <w:pStyle w:val="Normal"/>
        <w:rPr/>
      </w:pPr>
      <w:r>
        <w:rPr>
          <w:rFonts w:cs="Times New Roman"/>
        </w:rPr>
        <w:t>I menigheten</w:t>
      </w:r>
      <w:r>
        <w:rPr>
          <w:rFonts w:cs="Times New Roman"/>
          <w:b/>
        </w:rPr>
        <w:t xml:space="preserve"> </w:t>
      </w:r>
      <w:r>
        <w:rPr>
          <w:rFonts w:cs="Times New Roman"/>
        </w:rPr>
        <w:t>holdes trosundervisning for barn i skolealderen.  Undervisningen i menigheten er et tilbud til barn som er døpt i den Katolske Kirke.  Vi legger vekt på det spesielt katolsk kristne.  Men som dere sikkert skjønner er ca. 10 ganger i året svært lite når det gjelder kristendomsundervisning, derfor går vi ut fra at barna får opplæring i det hjemme og følger med i RLE-faget på skolen. Retningslinjene for katekesen i bispedømmet, tilsier katekeseundervisning fra 1. til 9. klasse.  Barna deles inn i vanlige klassetrinn.</w:t>
      </w:r>
    </w:p>
    <w:p>
      <w:pPr>
        <w:pStyle w:val="Normal"/>
        <w:rPr>
          <w:rFonts w:cs="Times New Roman"/>
        </w:rPr>
      </w:pPr>
      <w:r>
        <w:rPr>
          <w:rFonts w:cs="Times New Roman"/>
        </w:rPr>
      </w:r>
    </w:p>
    <w:p>
      <w:pPr>
        <w:pStyle w:val="Listeavsnitt1"/>
        <w:numPr>
          <w:ilvl w:val="0"/>
          <w:numId w:val="1"/>
        </w:numPr>
        <w:rPr/>
      </w:pPr>
      <w:r>
        <w:rPr>
          <w:rFonts w:cs="Times New Roman"/>
        </w:rPr>
        <w:t xml:space="preserve">klasse er et </w:t>
      </w:r>
      <w:r>
        <w:rPr>
          <w:rFonts w:cs="Times New Roman"/>
          <w:u w:val="single"/>
        </w:rPr>
        <w:t xml:space="preserve">”bli kjent” år </w:t>
      </w:r>
      <w:r>
        <w:rPr>
          <w:rFonts w:cs="Times New Roman"/>
        </w:rPr>
        <w:t>med hverandre og kirken; lek, tegning, maling, lesing, aktiviteter av forskjellig slag.  Stort sett vil de være inne, men de vil også være ute og leke.  Barna må derfor ha klær som passer til det.  De vil ikke ha noen bok.  Vi tror det er av betydning for barna at vi starter med å bruke mye tid på å bli kjent og ha det hyggelig sammen.</w:t>
      </w:r>
    </w:p>
    <w:p>
      <w:pPr>
        <w:pStyle w:val="Listeavsnitt1"/>
        <w:rPr>
          <w:rFonts w:cs="Times New Roman"/>
        </w:rPr>
      </w:pPr>
      <w:r>
        <w:rPr>
          <w:rFonts w:cs="Times New Roman"/>
        </w:rPr>
      </w:r>
    </w:p>
    <w:p>
      <w:pPr>
        <w:pStyle w:val="Listeavsnitt1"/>
        <w:numPr>
          <w:ilvl w:val="0"/>
          <w:numId w:val="1"/>
        </w:numPr>
        <w:rPr/>
      </w:pPr>
      <w:r>
        <w:rPr>
          <w:rFonts w:cs="Times New Roman"/>
        </w:rPr>
        <w:t xml:space="preserve">klasse har som tema </w:t>
      </w:r>
      <w:r>
        <w:rPr>
          <w:rFonts w:cs="Times New Roman"/>
          <w:u w:val="single"/>
        </w:rPr>
        <w:t>Å møte Gud”.</w:t>
      </w:r>
      <w:r>
        <w:rPr>
          <w:rFonts w:cs="Times New Roman"/>
        </w:rPr>
        <w:t xml:space="preserve">  </w:t>
      </w:r>
      <w:r>
        <w:rPr>
          <w:rFonts w:cs="Times New Roman"/>
        </w:rPr>
        <w:t>M</w:t>
      </w:r>
      <w:r>
        <w:rPr>
          <w:rFonts w:cs="Times New Roman"/>
        </w:rPr>
        <w:t xml:space="preserve">ålet er å legge til rette for at barna opplever og møter Gud, i hans ord og sakramenter og i skaperverket.  </w:t>
      </w:r>
      <w:r>
        <w:rPr>
          <w:rFonts w:cs="Times New Roman"/>
        </w:rPr>
        <w:t xml:space="preserve">Lære bønner og kirken å kjenne.  </w:t>
      </w:r>
      <w:r>
        <w:rPr>
          <w:rFonts w:cs="Times New Roman"/>
        </w:rPr>
        <w:t xml:space="preserve">På slutten av året vil de motta </w:t>
      </w:r>
      <w:r>
        <w:rPr>
          <w:rFonts w:cs="Times New Roman"/>
          <w:u w:val="single"/>
        </w:rPr>
        <w:t>forsoningens sakrament,</w:t>
      </w:r>
      <w:r>
        <w:rPr>
          <w:rFonts w:cs="Times New Roman"/>
        </w:rPr>
        <w:t xml:space="preserve"> (skrifte) </w:t>
      </w:r>
      <w:r>
        <w:rPr>
          <w:rFonts w:cs="Times New Roman"/>
        </w:rPr>
        <w:t>som et ledd i forberedelsen til å motta 1.kommunion</w:t>
      </w:r>
      <w:r>
        <w:rPr>
          <w:rFonts w:cs="Times New Roman"/>
        </w:rPr>
        <w:t>.</w:t>
      </w:r>
    </w:p>
    <w:p>
      <w:pPr>
        <w:pStyle w:val="Listeavsnitt1"/>
        <w:rPr>
          <w:rFonts w:cs="Times New Roman"/>
        </w:rPr>
      </w:pPr>
      <w:r>
        <w:rPr>
          <w:rFonts w:cs="Times New Roman"/>
        </w:rPr>
      </w:r>
    </w:p>
    <w:p>
      <w:pPr>
        <w:pStyle w:val="Listeavsnitt1"/>
        <w:numPr>
          <w:ilvl w:val="0"/>
          <w:numId w:val="1"/>
        </w:numPr>
        <w:rPr/>
      </w:pPr>
      <w:r>
        <w:rPr>
          <w:rFonts w:cs="Times New Roman"/>
        </w:rPr>
        <w:t xml:space="preserve">klasse forbereder seg til å motta </w:t>
      </w:r>
      <w:r>
        <w:rPr>
          <w:rFonts w:cs="Times New Roman"/>
          <w:u w:val="single"/>
        </w:rPr>
        <w:t>1. kommunion.</w:t>
      </w:r>
      <w:r>
        <w:rPr>
          <w:rFonts w:cs="Times New Roman"/>
        </w:rPr>
        <w:t xml:space="preserve">  Boken: ”Eukaristien” omhandler</w:t>
      </w:r>
      <w:r>
        <w:rPr>
          <w:rFonts w:cs="Times New Roman"/>
          <w:u w:val="single"/>
        </w:rPr>
        <w:t xml:space="preserve"> messen</w:t>
      </w:r>
      <w:r>
        <w:rPr>
          <w:rFonts w:cs="Times New Roman"/>
        </w:rPr>
        <w:t xml:space="preserve"> og hvorledes sakramentene forener oss med Gud og hverandre.</w:t>
      </w:r>
    </w:p>
    <w:p>
      <w:pPr>
        <w:pStyle w:val="Listeavsnitt1"/>
        <w:rPr>
          <w:rFonts w:cs="Times New Roman"/>
        </w:rPr>
      </w:pPr>
      <w:r>
        <w:rPr>
          <w:rFonts w:cs="Times New Roman"/>
        </w:rPr>
      </w:r>
    </w:p>
    <w:p>
      <w:pPr>
        <w:pStyle w:val="Listeavsnitt1"/>
        <w:numPr>
          <w:ilvl w:val="0"/>
          <w:numId w:val="1"/>
        </w:numPr>
        <w:rPr/>
      </w:pPr>
      <w:r>
        <w:rPr>
          <w:rFonts w:cs="Times New Roman"/>
        </w:rPr>
        <w:t xml:space="preserve">klasse blir </w:t>
      </w:r>
      <w:r>
        <w:rPr>
          <w:rFonts w:cs="Times New Roman"/>
          <w:u w:val="single"/>
        </w:rPr>
        <w:t>nærmere kjent med Jesus</w:t>
      </w:r>
      <w:r>
        <w:rPr>
          <w:rFonts w:cs="Times New Roman"/>
        </w:rPr>
        <w:t xml:space="preserve"> gjennom de mennesker han møtte og den betydning han har i historien, for Kirken og for oss i dag.  Boken: ”Kom og se ”.</w:t>
      </w:r>
    </w:p>
    <w:p>
      <w:pPr>
        <w:pStyle w:val="Listeavsnitt1"/>
        <w:rPr>
          <w:rFonts w:cs="Times New Roman"/>
        </w:rPr>
      </w:pPr>
      <w:r>
        <w:rPr>
          <w:rFonts w:cs="Times New Roman"/>
        </w:rPr>
      </w:r>
    </w:p>
    <w:p>
      <w:pPr>
        <w:pStyle w:val="Listeavsnitt1"/>
        <w:numPr>
          <w:ilvl w:val="0"/>
          <w:numId w:val="1"/>
        </w:numPr>
        <w:rPr/>
      </w:pPr>
      <w:r>
        <w:rPr>
          <w:rFonts w:cs="Times New Roman"/>
        </w:rPr>
        <w:t xml:space="preserve">klasse bruker boken ”Nærmere deg” som presenterer livet som en vei Gud har staket ut for oss.  </w:t>
      </w:r>
      <w:r>
        <w:rPr>
          <w:rFonts w:cs="Times New Roman"/>
          <w:u w:val="single"/>
        </w:rPr>
        <w:t>Gud viser oss veien</w:t>
      </w:r>
      <w:r>
        <w:rPr>
          <w:rFonts w:cs="Times New Roman"/>
        </w:rPr>
        <w:t xml:space="preserve"> og gir oss utrustning for å gå den.</w:t>
      </w:r>
    </w:p>
    <w:p>
      <w:pPr>
        <w:pStyle w:val="Listeavsnitt1"/>
        <w:rPr>
          <w:rFonts w:cs="Times New Roman"/>
        </w:rPr>
      </w:pPr>
      <w:r>
        <w:rPr>
          <w:rFonts w:cs="Times New Roman"/>
        </w:rPr>
      </w:r>
    </w:p>
    <w:p>
      <w:pPr>
        <w:pStyle w:val="Listeavsnitt1"/>
        <w:numPr>
          <w:ilvl w:val="0"/>
          <w:numId w:val="1"/>
        </w:numPr>
        <w:rPr/>
      </w:pPr>
      <w:r>
        <w:rPr>
          <w:rFonts w:cs="Times New Roman"/>
        </w:rPr>
        <w:t xml:space="preserve">klasse lærer </w:t>
      </w:r>
      <w:r>
        <w:rPr>
          <w:rFonts w:cs="Times New Roman"/>
          <w:u w:val="single"/>
        </w:rPr>
        <w:t>om Kirken,</w:t>
      </w:r>
      <w:r>
        <w:rPr>
          <w:rFonts w:cs="Times New Roman"/>
        </w:rPr>
        <w:t xml:space="preserve"> hvorledes den er bygget opp og fungerer.  Boken: ”Legg ut på dypet”.</w:t>
      </w:r>
    </w:p>
    <w:p>
      <w:pPr>
        <w:pStyle w:val="Listeavsnitt1"/>
        <w:rPr>
          <w:rFonts w:cs="Times New Roman"/>
        </w:rPr>
      </w:pPr>
      <w:r>
        <w:rPr>
          <w:rFonts w:cs="Times New Roman"/>
        </w:rPr>
      </w:r>
    </w:p>
    <w:p>
      <w:pPr>
        <w:pStyle w:val="Listeavsnitt1"/>
        <w:numPr>
          <w:ilvl w:val="0"/>
          <w:numId w:val="1"/>
        </w:numPr>
        <w:rPr/>
      </w:pPr>
      <w:r>
        <w:rPr>
          <w:rFonts w:cs="Times New Roman"/>
        </w:rPr>
        <w:t xml:space="preserve">klasse tar for seg </w:t>
      </w:r>
      <w:r>
        <w:rPr>
          <w:rFonts w:cs="Times New Roman"/>
          <w:u w:val="single"/>
        </w:rPr>
        <w:t xml:space="preserve">det kristne livet. </w:t>
      </w:r>
      <w:r>
        <w:rPr>
          <w:rFonts w:cs="Times New Roman"/>
        </w:rPr>
        <w:t xml:space="preserve"> De gjøres kjent med kjente og ukjente helgener som har virkeliggjort troen på Kristus i sine liv.  Vi møter også ordenslivet og de nye katolske bevegelser.  Boken: ”Følg meg!”.</w:t>
      </w:r>
    </w:p>
    <w:p>
      <w:pPr>
        <w:pStyle w:val="Listeavsnitt1"/>
        <w:rPr>
          <w:rFonts w:cs="Times New Roman"/>
        </w:rPr>
      </w:pPr>
      <w:r>
        <w:rPr>
          <w:rFonts w:cs="Times New Roman"/>
        </w:rPr>
      </w:r>
    </w:p>
    <w:p>
      <w:pPr>
        <w:pStyle w:val="Listeavsnitt1"/>
        <w:numPr>
          <w:ilvl w:val="0"/>
          <w:numId w:val="1"/>
        </w:numPr>
        <w:rPr/>
      </w:pPr>
      <w:r>
        <w:rPr>
          <w:rFonts w:cs="Times New Roman"/>
        </w:rPr>
        <w:t xml:space="preserve">klasse forbereder elevene seg til å motta </w:t>
      </w:r>
      <w:r>
        <w:rPr>
          <w:rFonts w:cs="Times New Roman"/>
          <w:u w:val="single"/>
        </w:rPr>
        <w:t>fermingens sakrament</w:t>
      </w:r>
      <w:r>
        <w:rPr>
          <w:rFonts w:cs="Times New Roman"/>
        </w:rPr>
        <w:t xml:space="preserve"> (konfirmasjon).  Konfirmasjonsundervisningen bygger på det elevene har lært tidligere år. Boken: Troen søker å forstå – om Credo.</w:t>
      </w:r>
    </w:p>
    <w:p>
      <w:pPr>
        <w:pStyle w:val="Listeavsnitt1"/>
        <w:numPr>
          <w:ilvl w:val="0"/>
          <w:numId w:val="0"/>
        </w:numPr>
        <w:ind w:left="0" w:right="0" w:hanging="0"/>
        <w:rPr/>
      </w:pPr>
      <w:r>
        <w:rPr/>
      </w:r>
    </w:p>
    <w:p>
      <w:pPr>
        <w:pStyle w:val="Listeavsnitt1"/>
        <w:numPr>
          <w:ilvl w:val="0"/>
          <w:numId w:val="1"/>
        </w:numPr>
        <w:rPr/>
      </w:pPr>
      <w:r>
        <w:rPr>
          <w:rFonts w:eastAsia="Times New Roman" w:cs="Times New Roman"/>
        </w:rPr>
        <w:t xml:space="preserve"> </w:t>
      </w:r>
      <w:r>
        <w:rPr>
          <w:rFonts w:cs="Times New Roman"/>
        </w:rPr>
        <w:t xml:space="preserve">Klasse fortsetter elevene med å forberede seg til å motta </w:t>
      </w:r>
      <w:r>
        <w:rPr>
          <w:rFonts w:cs="Times New Roman"/>
          <w:u w:val="single"/>
        </w:rPr>
        <w:t>fermingens sakrament</w:t>
      </w:r>
      <w:r>
        <w:rPr>
          <w:rFonts w:cs="Times New Roman"/>
        </w:rPr>
        <w:t xml:space="preserve"> (konfirmasjon).  Boken : Jeg gir dere min Ånd. Eget opplegg. </w:t>
      </w:r>
    </w:p>
    <w:p>
      <w:pPr>
        <w:pStyle w:val="Listeavsnitt1"/>
        <w:rPr>
          <w:rFonts w:cs="Times New Roman"/>
        </w:rPr>
      </w:pPr>
      <w:r>
        <w:rPr>
          <w:rFonts w:cs="Times New Roman"/>
        </w:rPr>
      </w:r>
    </w:p>
    <w:p>
      <w:pPr>
        <w:pStyle w:val="Listeavsnitt1"/>
        <w:rPr>
          <w:rFonts w:cs="Times New Roman"/>
        </w:rPr>
      </w:pPr>
      <w:r>
        <w:rPr>
          <w:rFonts w:cs="Times New Roman"/>
        </w:rPr>
      </w:r>
    </w:p>
    <w:p>
      <w:pPr>
        <w:pStyle w:val="Listeavsnitt1"/>
        <w:rPr/>
      </w:pPr>
      <w:r>
        <w:rPr>
          <w:rFonts w:cs="Times New Roman"/>
        </w:rPr>
        <w:t xml:space="preserve">Elevene får mat og drikke i spisepausen. De må ha med </w:t>
      </w:r>
      <w:r>
        <w:rPr>
          <w:rFonts w:cs="Times New Roman"/>
          <w:u w:val="single"/>
        </w:rPr>
        <w:t>skrivesaker (penal).</w:t>
      </w:r>
    </w:p>
    <w:p>
      <w:pPr>
        <w:pStyle w:val="Listeavsnitt1"/>
        <w:rPr>
          <w:rFonts w:cs="Times New Roman"/>
        </w:rPr>
      </w:pPr>
      <w:r>
        <w:rPr>
          <w:rFonts w:cs="Times New Roman"/>
        </w:rPr>
      </w:r>
    </w:p>
    <w:p>
      <w:pPr>
        <w:pStyle w:val="Normal"/>
        <w:jc w:val="center"/>
        <w:rPr>
          <w:rFonts w:cs="Times New Roman"/>
          <w:b/>
          <w:b/>
        </w:rPr>
      </w:pPr>
      <w:r>
        <w:rPr>
          <w:rFonts w:cs="Times New Roman"/>
          <w:b/>
        </w:rPr>
      </w:r>
    </w:p>
    <w:p>
      <w:pPr>
        <w:pStyle w:val="Normal"/>
        <w:jc w:val="center"/>
        <w:rPr>
          <w:rFonts w:cs="Times New Roman"/>
          <w:b/>
          <w:b/>
        </w:rPr>
      </w:pPr>
      <w:r>
        <w:rPr>
          <w:rFonts w:cs="Times New Roman"/>
          <w:b/>
        </w:rPr>
        <w:t>Velkommen til undervisningen!</w:t>
      </w:r>
    </w:p>
    <w:p>
      <w:pPr>
        <w:pStyle w:val="Normal"/>
        <w:jc w:val="center"/>
        <w:rPr>
          <w:rFonts w:cs="Times New Roman"/>
          <w:b/>
          <w:b/>
        </w:rPr>
      </w:pPr>
      <w:r>
        <w:rPr>
          <w:rFonts w:cs="Times New Roman"/>
          <w:b/>
        </w:rPr>
      </w:r>
    </w:p>
    <w:p>
      <w:pPr>
        <w:pStyle w:val="Normal"/>
        <w:jc w:val="center"/>
        <w:rPr>
          <w:rFonts w:cs="Times New Roman"/>
          <w:b/>
          <w:b/>
        </w:rPr>
      </w:pPr>
      <w:r>
        <w:rPr>
          <w:rFonts w:cs="Times New Roman"/>
          <w:b/>
        </w:rPr>
        <w:t>Med vennlig hilsen</w:t>
      </w:r>
    </w:p>
    <w:p>
      <w:pPr>
        <w:pStyle w:val="Normal"/>
        <w:jc w:val="center"/>
        <w:rPr>
          <w:rStyle w:val="Internettlenke"/>
          <w:rFonts w:cs="Times New Roman"/>
          <w:b/>
          <w:b/>
        </w:rPr>
      </w:pPr>
      <w:hyperlink r:id="rId2">
        <w:r>
          <w:rPr>
            <w:rFonts w:cs="Times New Roman"/>
            <w:b/>
          </w:rPr>
          <w:t>St. Birgitta menighet / St. Birgitta katekeselag</w:t>
        </w:r>
      </w:hyperlink>
    </w:p>
    <w:p>
      <w:pPr>
        <w:pStyle w:val="Normal"/>
        <w:jc w:val="center"/>
        <w:rPr/>
      </w:pPr>
      <w:r>
        <w:rPr>
          <w:rFonts w:cs="Times New Roman"/>
          <w:b/>
          <w:lang w:val="en-US"/>
        </w:rPr>
        <w:t xml:space="preserve">Tlf: 69 30 15 20     E-post: </w:t>
      </w:r>
      <w:hyperlink r:id="rId3">
        <w:r>
          <w:rPr>
            <w:rStyle w:val="Internettlenke"/>
            <w:color w:val="000000"/>
          </w:rPr>
          <w:t>fredrikstad@katolsk.no</w:t>
        </w:r>
      </w:hyperlink>
    </w:p>
    <w:p>
      <w:pPr>
        <w:pStyle w:val="Normal"/>
        <w:jc w:val="center"/>
        <w:rPr>
          <w:rFonts w:cs="Times New Roman"/>
          <w:b/>
          <w:b/>
        </w:rPr>
      </w:pPr>
      <w:r>
        <w:rPr>
          <w:rFonts w:cs="Times New Roman"/>
          <w:b/>
        </w:rPr>
        <w:t>St. Josephs gate 17, 1606 Fredrikstad</w:t>
      </w:r>
    </w:p>
    <w:p>
      <w:pPr>
        <w:pStyle w:val="Normal"/>
        <w:rPr/>
      </w:pPr>
      <w:r>
        <w:rPr/>
        <w:t xml:space="preserve">St.B. </w:t>
      </w:r>
    </w:p>
    <w:sectPr>
      <w:type w:val="nextPage"/>
      <w:pgSz w:w="11906" w:h="16838"/>
      <w:pgMar w:left="1134" w:right="720" w:header="0" w:top="720" w:footer="0" w:bottom="720" w:gutter="0"/>
      <w:pgNumType w:fmt="decimal"/>
      <w:formProt w:val="false"/>
      <w:textDirection w:val="lrTb"/>
      <w:docGrid w:type="default" w:linePitch="401"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lef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lef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lef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nb-NO" w:eastAsia="zh-CN" w:bidi="hi-IN"/>
      </w:rPr>
    </w:rPrDefault>
    <w:pPrDefault>
      <w:pPr/>
    </w:pPrDefault>
  </w:docDefaults>
  <w:style w:type="paragraph" w:styleId="Normal">
    <w:name w:val="Normal"/>
    <w:qFormat/>
    <w:pPr>
      <w:widowControl/>
      <w:suppressAutoHyphens w:val="true"/>
      <w:bidi w:val="0"/>
      <w:spacing w:lineRule="atLeast" w:line="100"/>
      <w:jc w:val="left"/>
    </w:pPr>
    <w:rPr>
      <w:rFonts w:ascii="Times New Roman" w:hAnsi="Times New Roman" w:eastAsia="SimSun;Arial Unicode MS" w:cs="Mangal"/>
      <w:color w:val="00000A"/>
      <w:sz w:val="24"/>
      <w:szCs w:val="24"/>
      <w:lang w:val="nb-NO" w:eastAsia="zh-CN" w:bidi="hi-IN"/>
    </w:rPr>
  </w:style>
  <w:style w:type="character" w:styleId="WW8Num1z0">
    <w:name w:val="WW8Num1z0"/>
    <w:qFormat/>
    <w:rPr>
      <w:rFonts w:cs="Times New Roman"/>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andardskriftforavsnitt">
    <w:name w:val="Standardskrift for avsnitt"/>
    <w:qFormat/>
    <w:rPr/>
  </w:style>
  <w:style w:type="character" w:styleId="DefaultParagraphFont">
    <w:name w:val="Default Paragraph Font"/>
    <w:qFormat/>
    <w:rPr/>
  </w:style>
  <w:style w:type="character" w:styleId="Internettlenke">
    <w:name w:val="Internett-lenke"/>
    <w:basedOn w:val="DefaultParagraphFont"/>
    <w:rPr>
      <w:color w:val="0000FF"/>
      <w:u w:val="single"/>
      <w:lang w:val="zxx" w:bidi="zxx"/>
    </w:rPr>
  </w:style>
  <w:style w:type="paragraph" w:styleId="Overskrift">
    <w:name w:val="Overskrift"/>
    <w:basedOn w:val="Normal"/>
    <w:next w:val="Brdtekst"/>
    <w:qFormat/>
    <w:pPr>
      <w:keepNext/>
      <w:spacing w:before="240" w:after="120"/>
    </w:pPr>
    <w:rPr>
      <w:rFonts w:ascii="Arial" w:hAnsi="Arial" w:eastAsia="Microsoft YaHei" w:cs="Mangal"/>
      <w:sz w:val="28"/>
      <w:szCs w:val="28"/>
    </w:rPr>
  </w:style>
  <w:style w:type="paragraph" w:styleId="Brdtekst">
    <w:name w:val="Body Text"/>
    <w:basedOn w:val="Normal"/>
    <w:pPr>
      <w:spacing w:before="0" w:after="120"/>
    </w:pPr>
    <w:rPr/>
  </w:style>
  <w:style w:type="paragraph" w:styleId="Liste">
    <w:name w:val="List"/>
    <w:basedOn w:val="Brdtekst"/>
    <w:pPr/>
    <w:rPr>
      <w:rFonts w:cs="Mangal"/>
    </w:rPr>
  </w:style>
  <w:style w:type="paragraph" w:styleId="Bildetekst">
    <w:name w:val="Caption"/>
    <w:basedOn w:val="Normal"/>
    <w:qFormat/>
    <w:pPr>
      <w:suppressLineNumbers/>
      <w:spacing w:before="120" w:after="120"/>
    </w:pPr>
    <w:rPr>
      <w:rFonts w:cs="Mangal"/>
      <w:i/>
      <w:iCs/>
      <w:sz w:val="24"/>
      <w:szCs w:val="24"/>
    </w:rPr>
  </w:style>
  <w:style w:type="paragraph" w:styleId="Register">
    <w:name w:val="Register"/>
    <w:basedOn w:val="Normal"/>
    <w:qFormat/>
    <w:pPr>
      <w:suppressLineNumbers/>
    </w:pPr>
    <w:rPr>
      <w:rFonts w:cs="Mangal"/>
    </w:rPr>
  </w:style>
  <w:style w:type="paragraph" w:styleId="Bildetekst1">
    <w:name w:val="Bildetekst1"/>
    <w:basedOn w:val="Normal"/>
    <w:qFormat/>
    <w:pPr>
      <w:suppressLineNumbers/>
      <w:spacing w:before="120" w:after="120"/>
    </w:pPr>
    <w:rPr>
      <w:rFonts w:cs="Mangal"/>
      <w:i/>
      <w:iCs/>
      <w:sz w:val="24"/>
      <w:szCs w:val="24"/>
    </w:rPr>
  </w:style>
  <w:style w:type="paragraph" w:styleId="Listeavsnitt1">
    <w:name w:val="Listeavsnitt1"/>
    <w:basedOn w:val="Normal"/>
    <w:qFormat/>
    <w:pPr>
      <w:ind w:left="720" w:right="0" w:hanging="0"/>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redrikstad@katolsk.no" TargetMode="External"/><Relationship Id="rId3" Type="http://schemas.openxmlformats.org/officeDocument/2006/relationships/hyperlink" Target="mailto:fredrikstad@katolsk.no"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1531</TotalTime>
  <Application>LibreOffice/5.3.3.2$Windows_X86_64 LibreOffice_project/3d9a8b4b4e538a85e0782bd6c2d430bafe583448</Application>
  <Pages>1</Pages>
  <Words>449</Words>
  <Characters>2172</Characters>
  <CharactersWithSpaces>2632</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2017-06-15T12:28:13Z</dcterms:created>
  <dc:creator/>
  <dc:description/>
  <dc:language>nb-NO</dc:language>
  <cp:lastModifiedBy/>
  <cp:lastPrinted>2016-06-17T13:45:25Z</cp:lastPrinted>
  <dcterms:modified xsi:type="dcterms:W3CDTF">2017-06-16T14:01:39Z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