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B3A7" w14:textId="480EB4C3" w:rsidR="009B4BEB" w:rsidRPr="007E7285" w:rsidRDefault="009B4BEB">
      <w:pPr>
        <w:rPr>
          <w:b/>
          <w:bCs/>
          <w:color w:val="000000" w:themeColor="text1"/>
          <w:sz w:val="32"/>
          <w:szCs w:val="32"/>
          <w:lang w:val="pl-PL"/>
        </w:rPr>
      </w:pPr>
      <w:bookmarkStart w:id="0" w:name="_Hlk18398852"/>
      <w:bookmarkStart w:id="1" w:name="_GoBack"/>
      <w:bookmarkEnd w:id="1"/>
      <w:r w:rsidRPr="007E7285">
        <w:rPr>
          <w:b/>
          <w:bCs/>
          <w:color w:val="000000" w:themeColor="text1"/>
          <w:sz w:val="32"/>
          <w:szCs w:val="32"/>
          <w:lang w:val="pl-PL"/>
        </w:rPr>
        <w:t xml:space="preserve">JESIENNA AKCJA 2019: Podaruj </w:t>
      </w:r>
      <w:r w:rsidR="00732DC1" w:rsidRPr="007E7285">
        <w:rPr>
          <w:b/>
          <w:bCs/>
          <w:color w:val="000000" w:themeColor="text1"/>
          <w:sz w:val="32"/>
          <w:szCs w:val="32"/>
          <w:lang w:val="pl-PL"/>
        </w:rPr>
        <w:t>prezent,</w:t>
      </w:r>
      <w:r w:rsidRPr="007E7285">
        <w:rPr>
          <w:b/>
          <w:bCs/>
          <w:color w:val="000000" w:themeColor="text1"/>
          <w:sz w:val="32"/>
          <w:szCs w:val="32"/>
          <w:lang w:val="pl-PL"/>
        </w:rPr>
        <w:t xml:space="preserve"> który </w:t>
      </w:r>
      <w:r w:rsidR="00732DC1" w:rsidRPr="007E7285">
        <w:rPr>
          <w:b/>
          <w:bCs/>
          <w:color w:val="000000" w:themeColor="text1"/>
          <w:sz w:val="32"/>
          <w:szCs w:val="32"/>
          <w:lang w:val="pl-PL"/>
        </w:rPr>
        <w:t>syci</w:t>
      </w:r>
      <w:r w:rsidR="007E7285" w:rsidRPr="007E7285">
        <w:rPr>
          <w:b/>
          <w:bCs/>
          <w:color w:val="000000" w:themeColor="text1"/>
          <w:sz w:val="32"/>
          <w:szCs w:val="32"/>
          <w:lang w:val="pl-PL"/>
        </w:rPr>
        <w:t>!</w:t>
      </w:r>
      <w:r w:rsidR="00732DC1" w:rsidRPr="007E7285">
        <w:rPr>
          <w:b/>
          <w:bCs/>
          <w:color w:val="000000" w:themeColor="text1"/>
          <w:sz w:val="32"/>
          <w:szCs w:val="32"/>
          <w:lang w:val="pl-PL"/>
        </w:rPr>
        <w:t xml:space="preserve"> </w:t>
      </w:r>
    </w:p>
    <w:p w14:paraId="67724D8D" w14:textId="09998D74" w:rsidR="009B4BEB" w:rsidRPr="007E7285" w:rsidRDefault="009B4BEB" w:rsidP="00F849AF">
      <w:pPr>
        <w:jc w:val="both"/>
        <w:rPr>
          <w:rStyle w:val="eop"/>
          <w:rFonts w:ascii="Calibri" w:hAnsi="Calibri" w:cs="Calibri"/>
          <w:b/>
          <w:bCs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Trzeci rok z rzędu rośnie liczba głodujących. Ale twoja pomoc może to zmienić!</w:t>
      </w:r>
    </w:p>
    <w:p w14:paraId="684AE17C" w14:textId="2DCDB7BE" w:rsidR="005046BE" w:rsidRPr="007E7285" w:rsidRDefault="005046BE" w:rsidP="005046BE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Każdego dnia matki i ojcowie trudzą się, aby mieć co włożyć do garnka i zapewnić swoim dzieciom wystarczającą ilość jedzenia. 821 milionów dzieci i dorosłych głoduje, podczas gdy kolejne dwa miliardy </w:t>
      </w:r>
      <w:r w:rsidR="00A61DAA" w:rsidRPr="007E7285">
        <w:rPr>
          <w:rStyle w:val="eop"/>
          <w:rFonts w:ascii="Calibri" w:hAnsi="Calibri" w:cs="Calibri"/>
          <w:color w:val="000000" w:themeColor="text1"/>
          <w:lang w:val="pl-PL"/>
        </w:rPr>
        <w:t>cierpią z powodu okresowych klęsk głodowych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. Każdej nocy co dziewiąta osoba </w:t>
      </w:r>
      <w:r w:rsidR="007E7285" w:rsidRPr="007E7285">
        <w:rPr>
          <w:rStyle w:val="eop"/>
          <w:rFonts w:ascii="Calibri" w:hAnsi="Calibri" w:cs="Calibri"/>
          <w:color w:val="000000" w:themeColor="text1"/>
          <w:lang w:val="pl-PL"/>
        </w:rPr>
        <w:t>idzie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7E7285" w:rsidRPr="007E7285">
        <w:rPr>
          <w:rStyle w:val="eop"/>
          <w:rFonts w:ascii="Calibri" w:hAnsi="Calibri" w:cs="Calibri"/>
          <w:color w:val="000000" w:themeColor="text1"/>
          <w:lang w:val="pl-PL"/>
        </w:rPr>
        <w:t>spać głodna.</w:t>
      </w:r>
    </w:p>
    <w:p w14:paraId="59EBC9C1" w14:textId="1B6D4BC4" w:rsidR="00A61DAA" w:rsidRPr="007E7285" w:rsidRDefault="00A61DAA" w:rsidP="00252EE6">
      <w:pPr>
        <w:rPr>
          <w:rStyle w:val="eop"/>
          <w:rFonts w:ascii="Calibri" w:hAnsi="Calibri" w:cs="Calibri"/>
          <w:b/>
          <w:bCs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Pożywienie a przyszłość</w:t>
      </w:r>
    </w:p>
    <w:p w14:paraId="5823E548" w14:textId="0CF0A8CD" w:rsidR="00A61DAA" w:rsidRPr="007E7285" w:rsidRDefault="00A61DAA" w:rsidP="00A61DAA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Właściwe odżywianie przez pierwsz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>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tysiąc dni 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życia dziecka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jest decydujące dla 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jego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prawidłowego rozwoju i przyszłości. Niewłaściwe odżywianie w tym ważnym okresie może 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>negatywnie wpłynąć na rozwój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mózgu i 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>organizmu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, które 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>rzutuj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>ą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na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całe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 xml:space="preserve"> dalsze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życie. Brak lub niewłaściwe 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>pożywienie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nie tylko prowadz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ą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do 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>bolesnych dolegliwości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>, ale</w:t>
      </w:r>
      <w:r w:rsidR="003779C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również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do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złego stanu zdrowia, 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które ma 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>znaczący wpływ na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rozwój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wielu innych dziedzin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ach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społecznych, takich jak edukacja 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>lub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praca. 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>Z tego względ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>u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wpływy z tegorocznej kampanii jesiennej przeznaczone są na walkę z głodem.</w:t>
      </w:r>
    </w:p>
    <w:p w14:paraId="66E3DCE2" w14:textId="4109376C" w:rsidR="00A61DAA" w:rsidRPr="007E7285" w:rsidRDefault="00A61DAA" w:rsidP="007E7285">
      <w:pPr>
        <w:pStyle w:val="Listeavsnitt"/>
        <w:numPr>
          <w:ilvl w:val="0"/>
          <w:numId w:val="6"/>
        </w:num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Dla nas w Caritas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zapewnienie pożywienia dzieciom jest jedną z najważniejszych rzeczy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>,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które robimy.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Daje im to możliwość normalnego rozwoju, skoncentrowania się na szkole i zwiększenia szans na spełn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ianie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marzeń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430E91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– mówi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Martha Rubiano Skretteberg, Sekretarz Generalny Caritas w Norwegii.</w:t>
      </w:r>
    </w:p>
    <w:p w14:paraId="476EBBCF" w14:textId="219F6C61" w:rsidR="00E7158A" w:rsidRPr="007E7285" w:rsidRDefault="00E7158A" w:rsidP="00020911">
      <w:pPr>
        <w:rPr>
          <w:rStyle w:val="eop"/>
          <w:rFonts w:ascii="Calibri" w:hAnsi="Calibri" w:cs="Calibri"/>
          <w:b/>
          <w:bCs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Drug</w:t>
      </w:r>
      <w:r w:rsidR="005C05BC"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 xml:space="preserve">i cel </w:t>
      </w:r>
      <w:r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zrównoważonego rozwoju</w:t>
      </w:r>
    </w:p>
    <w:p w14:paraId="6E992715" w14:textId="44F51EA4" w:rsidR="00E7158A" w:rsidRPr="007E7285" w:rsidRDefault="001551C7" w:rsidP="00E7158A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Wspier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>anie walki z</w:t>
      </w:r>
      <w:r w:rsidR="005E0469" w:rsidRPr="007E7285">
        <w:rPr>
          <w:rStyle w:val="eop"/>
          <w:rFonts w:ascii="Calibri" w:hAnsi="Calibri" w:cs="Calibri"/>
          <w:color w:val="000000" w:themeColor="text1"/>
          <w:lang w:val="pl-PL"/>
        </w:rPr>
        <w:t>e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zwalczaniem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głodu i ubóstwa na świecie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zgodne z celami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ONZ w zakresie zrównoważonego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rozwoju, 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>jest główn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ą misją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międzynarodowej pracy Caritas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Norwegia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>.</w:t>
      </w:r>
      <w:r w:rsidR="007E7285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Dzisiaj rozwój wydarzeń podąża w złym kierunku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.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Rok 2018 był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trzeci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m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rok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iem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z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rzędu,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kiedy </w:t>
      </w:r>
      <w:r w:rsidR="007E7285" w:rsidRPr="007E7285">
        <w:rPr>
          <w:rStyle w:val="eop"/>
          <w:rFonts w:ascii="Calibri" w:hAnsi="Calibri" w:cs="Calibri"/>
          <w:color w:val="000000" w:themeColor="text1"/>
          <w:lang w:val="pl-PL"/>
        </w:rPr>
        <w:t>nastąpił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wzrost liczby głod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 xml:space="preserve">ujących 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>i niedożywionych ludzi na świecie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. 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Większość biednych ludzi na świecie mieszka na wsi i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jest uzależniona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od pracy i dochodów </w:t>
      </w:r>
      <w:r w:rsidR="00507E3D" w:rsidRPr="007E7285">
        <w:rPr>
          <w:rStyle w:val="eop"/>
          <w:rFonts w:ascii="Calibri" w:hAnsi="Calibri" w:cs="Calibri"/>
          <w:color w:val="000000" w:themeColor="text1"/>
          <w:lang w:val="pl-PL"/>
        </w:rPr>
        <w:t>z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rolnictwa. Dlatego Caritas uważa, że problem głodu na świecie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w części da się rozwiązać dzięki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zwiększony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m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inwestyc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j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om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 rolnictwo dostosowan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ym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do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zmian 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klimatu </w:t>
      </w:r>
      <w:r w:rsidR="00BC41B9" w:rsidRPr="007E7285">
        <w:rPr>
          <w:rStyle w:val="eop"/>
          <w:rFonts w:ascii="Calibri" w:hAnsi="Calibri" w:cs="Calibri"/>
          <w:color w:val="000000" w:themeColor="text1"/>
          <w:lang w:val="pl-PL"/>
        </w:rPr>
        <w:t>i</w:t>
      </w:r>
      <w:r w:rsidR="00E7158A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drobnych rolników.</w:t>
      </w:r>
    </w:p>
    <w:p w14:paraId="48B2F62F" w14:textId="0F9E7463" w:rsidR="00E7158A" w:rsidRPr="007E7285" w:rsidRDefault="00E7158A" w:rsidP="00E7158A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- Caritas uczy rolników, jak wydajniej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produkować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żywność, mimo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,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że konflikty i zmiany klimatu sprawiają, że rolnictwo staje się coraz trudniejs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ze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. Co więcej: </w:t>
      </w:r>
      <w:r w:rsidR="00BC41B9" w:rsidRPr="007E7285">
        <w:rPr>
          <w:rStyle w:val="eop"/>
          <w:rFonts w:ascii="Calibri" w:hAnsi="Calibri" w:cs="Calibri"/>
          <w:color w:val="000000" w:themeColor="text1"/>
          <w:lang w:val="pl-PL"/>
        </w:rPr>
        <w:t>N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asze projekty pozwalają zarówno rodzicom, jak i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 xml:space="preserve"> ich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dzieciom znaleźć pracę, która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da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im</w:t>
      </w:r>
      <w:r w:rsidR="00BC41B9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możliwość </w:t>
      </w:r>
      <w:r w:rsidR="00BC41B9" w:rsidRPr="007E7285">
        <w:rPr>
          <w:rStyle w:val="eop"/>
          <w:rFonts w:ascii="Calibri" w:hAnsi="Calibri" w:cs="Calibri"/>
          <w:color w:val="000000" w:themeColor="text1"/>
          <w:lang w:val="pl-PL"/>
        </w:rPr>
        <w:t>prosperować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, dodaje Skretteberg.</w:t>
      </w:r>
    </w:p>
    <w:p w14:paraId="02EBD265" w14:textId="79845FA3" w:rsidR="00BC41B9" w:rsidRPr="007E7285" w:rsidRDefault="00BC41B9" w:rsidP="007E7285">
      <w:pPr>
        <w:rPr>
          <w:rStyle w:val="eop"/>
          <w:rFonts w:ascii="Calibri" w:hAnsi="Calibri" w:cs="Calibri"/>
          <w:b/>
          <w:bCs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Szkolenia z rolnictwa dostosowanego do</w:t>
      </w:r>
      <w:r w:rsidR="00BF6A86"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 xml:space="preserve"> zmian</w:t>
      </w:r>
      <w:r w:rsidRPr="007E7285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 xml:space="preserve"> klimatu</w:t>
      </w:r>
    </w:p>
    <w:p w14:paraId="2731B9CD" w14:textId="70168D77" w:rsidR="00BC41B9" w:rsidRPr="007E7285" w:rsidRDefault="00BC41B9" w:rsidP="005816B3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W ramach naszych programów pomocowych zapewniamy szkolenia w zakresie technik rolniczych, które zapewniają rodzinom większe plony i wystarczającą ilość żywności, 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mimo zmian klimatycznych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. Uczą się o nasionach odpornych na warunki klimatyczne i nowych sposobach uprawy. W niektórych z tych krajów rozpoczęliśmy również szkolenia w zakresie hodowli ryb, aby zwiększyć dostęp do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wysokowartościowych składników ożywczych tj.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biał</w:t>
      </w:r>
      <w:r w:rsidR="00BF6A86" w:rsidRPr="007E7285">
        <w:rPr>
          <w:rStyle w:val="eop"/>
          <w:rFonts w:ascii="Calibri" w:hAnsi="Calibri" w:cs="Calibri"/>
          <w:color w:val="000000" w:themeColor="text1"/>
          <w:lang w:val="pl-PL"/>
        </w:rPr>
        <w:t>ka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i dać im większe możliwości zarabiania. Pracujemy również nad ułatwieniem drobnym rolnikom dostępu do rynków, na których mogą sprzedawać nadwyżki żywności. Większość rodzin uczestniczących w naszych programach 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>d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o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t.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bezpieczeństwa żywności 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zwiększyła ilość 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spożywanych dziennie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posiłków z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jednego do trzech. Przy wsparciu </w:t>
      </w:r>
      <w:r w:rsidR="00D34139" w:rsidRPr="007E7285">
        <w:rPr>
          <w:rStyle w:val="eop"/>
          <w:rFonts w:ascii="Calibri" w:hAnsi="Calibri" w:cs="Calibri"/>
          <w:color w:val="000000" w:themeColor="text1"/>
          <w:lang w:val="pl-PL"/>
        </w:rPr>
        <w:t>Norweskiej Agencji ds. Rozwoju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(Norad)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i wiernych darczyńców pomagamy dziś 58 000 gospodarstw domowych w siedmiu krajach</w:t>
      </w:r>
      <w:r w:rsidR="00D34139" w:rsidRPr="007E7285">
        <w:rPr>
          <w:rStyle w:val="eop"/>
          <w:rFonts w:ascii="Calibri" w:hAnsi="Calibri" w:cs="Calibri"/>
          <w:color w:val="000000" w:themeColor="text1"/>
          <w:lang w:val="pl-PL"/>
        </w:rPr>
        <w:t>: Nigerii,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Mali, DR Kong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>a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, Zambi</w:t>
      </w:r>
      <w:r w:rsidR="00D34139" w:rsidRPr="007E7285">
        <w:rPr>
          <w:rStyle w:val="eop"/>
          <w:rFonts w:ascii="Calibri" w:hAnsi="Calibri" w:cs="Calibri"/>
          <w:color w:val="000000" w:themeColor="text1"/>
          <w:lang w:val="pl-PL"/>
        </w:rPr>
        <w:t>i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, Ugand</w:t>
      </w:r>
      <w:r w:rsidR="00D34139" w:rsidRPr="007E7285">
        <w:rPr>
          <w:rStyle w:val="eop"/>
          <w:rFonts w:ascii="Calibri" w:hAnsi="Calibri" w:cs="Calibri"/>
          <w:color w:val="000000" w:themeColor="text1"/>
          <w:lang w:val="pl-PL"/>
        </w:rPr>
        <w:t>zie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, Kolumbi</w:t>
      </w:r>
      <w:r w:rsidR="00D34139" w:rsidRPr="007E7285">
        <w:rPr>
          <w:rStyle w:val="eop"/>
          <w:rFonts w:ascii="Calibri" w:hAnsi="Calibri" w:cs="Calibri"/>
          <w:color w:val="000000" w:themeColor="text1"/>
          <w:lang w:val="pl-PL"/>
        </w:rPr>
        <w:t>i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i Sri Lan</w:t>
      </w:r>
      <w:r w:rsidR="00D34139" w:rsidRPr="007E7285">
        <w:rPr>
          <w:rStyle w:val="eop"/>
          <w:rFonts w:ascii="Calibri" w:hAnsi="Calibri" w:cs="Calibri"/>
          <w:color w:val="000000" w:themeColor="text1"/>
          <w:lang w:val="pl-PL"/>
        </w:rPr>
        <w:t>ce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.</w:t>
      </w:r>
    </w:p>
    <w:p w14:paraId="0E3250BC" w14:textId="77777777" w:rsidR="00020911" w:rsidRPr="007E7285" w:rsidRDefault="00020911" w:rsidP="002255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</w:p>
    <w:p w14:paraId="2FAA67A6" w14:textId="32811D8D" w:rsidR="005816B3" w:rsidRPr="00A41A27" w:rsidRDefault="005816B3" w:rsidP="005816B3">
      <w:pPr>
        <w:rPr>
          <w:rStyle w:val="eop"/>
          <w:rFonts w:ascii="Calibri" w:hAnsi="Calibri" w:cs="Calibri"/>
          <w:b/>
          <w:bCs/>
          <w:color w:val="000000" w:themeColor="text1"/>
          <w:lang w:val="pl-PL"/>
        </w:rPr>
      </w:pPr>
      <w:r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lastRenderedPageBreak/>
        <w:t xml:space="preserve">Norwegia zwiększa </w:t>
      </w:r>
      <w:r w:rsidR="00A41A27"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 xml:space="preserve">swe </w:t>
      </w:r>
      <w:r w:rsidR="00FF4665"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zaangażowanie w walce</w:t>
      </w:r>
      <w:r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 xml:space="preserve"> </w:t>
      </w:r>
      <w:r w:rsidR="008859C3"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z</w:t>
      </w:r>
      <w:r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 xml:space="preserve"> głod</w:t>
      </w:r>
      <w:r w:rsidR="008859C3" w:rsidRPr="00A41A27">
        <w:rPr>
          <w:rStyle w:val="eop"/>
          <w:rFonts w:ascii="Calibri" w:hAnsi="Calibri" w:cs="Calibri"/>
          <w:b/>
          <w:bCs/>
          <w:color w:val="000000" w:themeColor="text1"/>
          <w:lang w:val="pl-PL"/>
        </w:rPr>
        <w:t>em</w:t>
      </w:r>
    </w:p>
    <w:p w14:paraId="0E17CC17" w14:textId="0C6AFE10" w:rsidR="00FF4665" w:rsidRPr="007E7285" w:rsidRDefault="00FF4665" w:rsidP="005C05BC">
      <w:pPr>
        <w:rPr>
          <w:rStyle w:val="eop"/>
          <w:rFonts w:ascii="Calibri" w:hAnsi="Calibri" w:cs="Calibri"/>
          <w:b/>
          <w:bCs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- Od lat, pracujemy i lobbujemy na rzecz zwiększenia wysiłków Norwegii w walce z głodem poprzez 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>zintensyfikowanie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wsparcia dla pomocy rolnej. Dlatego cieszymy się bardzo, że przed wakacjami letnimi rząd 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norweski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uruchomił nowy plan działania na rzecz walki z głodem. Zwiększony nacisk na bezpieczeństwo żywności to coś, 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>o co od dawna zabiegaliśmy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.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Potrzebna jest jeszcze większa determinacja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>,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>aby osiągnąć drugi cel zrównoważonego rozwoju, czyli wyeliminowanie głodu do 2030r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. Plan działania musi zostać uzupełniony o fundusze. Oczekujemy, że 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>udział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norweskiej pomocy na bezpieczeństwo żywnościowe i rolnictwo znacznie wzro</w:t>
      </w:r>
      <w:r w:rsidR="008859C3" w:rsidRPr="007E7285">
        <w:rPr>
          <w:rStyle w:val="eop"/>
          <w:rFonts w:ascii="Calibri" w:hAnsi="Calibri" w:cs="Calibri"/>
          <w:color w:val="000000" w:themeColor="text1"/>
          <w:lang w:val="pl-PL"/>
        </w:rPr>
        <w:t>sną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, gdy jesienią tego roku zostanie przedstawion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a propozycja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budżetu państwa na przyszły rok - mówi Skretteberg.</w:t>
      </w:r>
    </w:p>
    <w:p w14:paraId="06C631F2" w14:textId="77777777" w:rsidR="00FF4665" w:rsidRPr="007E7285" w:rsidRDefault="00FF4665" w:rsidP="00FF4665">
      <w:pPr>
        <w:rPr>
          <w:rStyle w:val="eop"/>
          <w:rFonts w:ascii="Calibri" w:hAnsi="Calibri" w:cs="Calibri"/>
          <w:color w:val="000000" w:themeColor="text1"/>
          <w:lang w:val="pl-PL"/>
        </w:rPr>
      </w:pPr>
    </w:p>
    <w:p w14:paraId="4A221E6D" w14:textId="7994912B" w:rsidR="005C05BC" w:rsidRPr="007E7285" w:rsidRDefault="005C05BC" w:rsidP="005C05BC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Norweska pomoc rolna stanowi obecnie około 3-4 procent budżetu pomocowego, zgodnie z raportem FAFO. Aby wyeliminować głód, każdy musi się do tego przyczynić.</w:t>
      </w:r>
    </w:p>
    <w:p w14:paraId="69982F74" w14:textId="77777777" w:rsidR="00BC41B9" w:rsidRPr="007E7285" w:rsidRDefault="00BC41B9" w:rsidP="00BC41B9">
      <w:pPr>
        <w:rPr>
          <w:rStyle w:val="eop"/>
          <w:rFonts w:ascii="Calibri" w:hAnsi="Calibri" w:cs="Calibri"/>
          <w:color w:val="000000" w:themeColor="text1"/>
          <w:lang w:val="pl-PL"/>
        </w:rPr>
      </w:pPr>
    </w:p>
    <w:p w14:paraId="66A74BB9" w14:textId="0660DAB7" w:rsidR="00D07486" w:rsidRPr="007E7285" w:rsidRDefault="00BC41B9" w:rsidP="00BC41B9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- 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="005E6C12" w:rsidRPr="007E7285">
        <w:rPr>
          <w:rStyle w:val="eop"/>
          <w:rFonts w:ascii="Calibri" w:hAnsi="Calibri" w:cs="Calibri"/>
          <w:color w:val="000000" w:themeColor="text1"/>
          <w:lang w:val="pl-PL"/>
        </w:rPr>
        <w:t>Naszym priorytetem jest by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daw</w:t>
      </w:r>
      <w:r w:rsidR="005E6C12" w:rsidRPr="007E7285">
        <w:rPr>
          <w:rStyle w:val="eop"/>
          <w:rFonts w:ascii="Calibri" w:hAnsi="Calibri" w:cs="Calibri"/>
          <w:color w:val="000000" w:themeColor="text1"/>
          <w:lang w:val="pl-PL"/>
        </w:rPr>
        <w:t>a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>ć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pomoc </w:t>
      </w:r>
      <w:r w:rsidR="00A41A27">
        <w:rPr>
          <w:rStyle w:val="eop"/>
          <w:rFonts w:ascii="Calibri" w:hAnsi="Calibri" w:cs="Calibri"/>
          <w:color w:val="000000" w:themeColor="text1"/>
          <w:lang w:val="pl-PL"/>
        </w:rPr>
        <w:t>do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samopomocy. Dzięki naszym programom pomocowym drobni rolnicy są w stanie lepiej się wyżywić. Twój 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>datek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może zatem dać rodzinom takim jak Twoja now</w:t>
      </w:r>
      <w:r w:rsidR="005C05BC" w:rsidRPr="007E7285">
        <w:rPr>
          <w:rStyle w:val="eop"/>
          <w:rFonts w:ascii="Calibri" w:hAnsi="Calibri" w:cs="Calibri"/>
          <w:color w:val="000000" w:themeColor="text1"/>
          <w:lang w:val="pl-PL"/>
        </w:rPr>
        <w:t>ą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przyszłość. Dziękuję bardzo za </w:t>
      </w:r>
      <w:r w:rsidR="007E7285" w:rsidRPr="007E7285">
        <w:rPr>
          <w:rStyle w:val="eop"/>
          <w:rFonts w:ascii="Calibri" w:hAnsi="Calibri" w:cs="Calibri"/>
          <w:color w:val="000000" w:themeColor="text1"/>
          <w:lang w:val="pl-PL"/>
        </w:rPr>
        <w:t>wsparcie, mówi</w:t>
      </w:r>
      <w:r w:rsidR="005E6C12" w:rsidRPr="007E7285">
        <w:rPr>
          <w:rStyle w:val="eop"/>
          <w:rFonts w:ascii="Calibri" w:hAnsi="Calibri" w:cs="Calibri"/>
          <w:color w:val="000000" w:themeColor="text1"/>
          <w:lang w:val="pl-PL"/>
        </w:rPr>
        <w:t xml:space="preserve"> </w:t>
      </w: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Martha Skretteberg.</w:t>
      </w:r>
    </w:p>
    <w:p w14:paraId="3B10DF3C" w14:textId="77777777" w:rsidR="00D07486" w:rsidRPr="007E7285" w:rsidRDefault="00D07486" w:rsidP="000618D6">
      <w:pPr>
        <w:rPr>
          <w:rStyle w:val="eop"/>
          <w:rFonts w:ascii="Calibri" w:hAnsi="Calibri" w:cs="Calibri"/>
          <w:color w:val="000000" w:themeColor="text1"/>
          <w:lang w:val="pl-PL"/>
        </w:rPr>
      </w:pPr>
      <w:r w:rsidRPr="007E7285">
        <w:rPr>
          <w:rStyle w:val="eop"/>
          <w:rFonts w:ascii="Calibri" w:hAnsi="Calibri" w:cs="Calibri"/>
          <w:color w:val="000000" w:themeColor="text1"/>
          <w:lang w:val="pl-PL"/>
        </w:rPr>
        <w:t> </w:t>
      </w:r>
    </w:p>
    <w:p w14:paraId="1150D146" w14:textId="77777777" w:rsidR="00D07486" w:rsidRPr="007E7285" w:rsidRDefault="00D07486" w:rsidP="00D07486">
      <w:pPr>
        <w:rPr>
          <w:rStyle w:val="eop"/>
          <w:rFonts w:ascii="Calibri" w:hAnsi="Calibri" w:cs="Calibri"/>
          <w:color w:val="000000" w:themeColor="text1"/>
          <w:lang w:val="pl-PL"/>
        </w:rPr>
      </w:pPr>
    </w:p>
    <w:p w14:paraId="6479210D" w14:textId="77777777" w:rsidR="00036E51" w:rsidRPr="007E7285" w:rsidRDefault="00036E51" w:rsidP="00036E51">
      <w:pPr>
        <w:rPr>
          <w:rStyle w:val="eop"/>
          <w:rFonts w:ascii="Calibri" w:hAnsi="Calibri" w:cs="Calibri"/>
          <w:color w:val="000000" w:themeColor="text1"/>
          <w:lang w:val="pl-PL"/>
        </w:rPr>
      </w:pPr>
    </w:p>
    <w:p w14:paraId="15F5D986" w14:textId="77777777" w:rsidR="00036E51" w:rsidRPr="007E7285" w:rsidRDefault="00036E51" w:rsidP="00036E51">
      <w:pPr>
        <w:rPr>
          <w:rStyle w:val="eop"/>
          <w:rFonts w:ascii="Calibri" w:hAnsi="Calibri" w:cs="Calibri"/>
          <w:color w:val="000000" w:themeColor="text1"/>
          <w:lang w:val="pl-PL"/>
        </w:rPr>
      </w:pPr>
    </w:p>
    <w:bookmarkEnd w:id="0"/>
    <w:p w14:paraId="13A6AF71" w14:textId="77777777" w:rsidR="00AA2D4E" w:rsidRPr="007E7285" w:rsidRDefault="00AA2D4E">
      <w:pPr>
        <w:rPr>
          <w:rStyle w:val="eop"/>
          <w:rFonts w:ascii="Calibri" w:hAnsi="Calibri" w:cs="Calibri"/>
          <w:color w:val="000000" w:themeColor="text1"/>
          <w:lang w:val="pl-PL"/>
        </w:rPr>
      </w:pPr>
    </w:p>
    <w:sectPr w:rsidR="00AA2D4E" w:rsidRPr="007E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E2C"/>
    <w:multiLevelType w:val="multilevel"/>
    <w:tmpl w:val="161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433CD"/>
    <w:multiLevelType w:val="hybridMultilevel"/>
    <w:tmpl w:val="1A28B35E"/>
    <w:lvl w:ilvl="0" w:tplc="90BC1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3E6"/>
    <w:multiLevelType w:val="hybridMultilevel"/>
    <w:tmpl w:val="E58811DC"/>
    <w:lvl w:ilvl="0" w:tplc="C072460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0DF4"/>
    <w:multiLevelType w:val="multilevel"/>
    <w:tmpl w:val="FA6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7D1422"/>
    <w:multiLevelType w:val="multilevel"/>
    <w:tmpl w:val="124C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38722D"/>
    <w:multiLevelType w:val="hybridMultilevel"/>
    <w:tmpl w:val="0F2A3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4E"/>
    <w:rsid w:val="00020911"/>
    <w:rsid w:val="00036E51"/>
    <w:rsid w:val="000618D6"/>
    <w:rsid w:val="00074894"/>
    <w:rsid w:val="000D64FC"/>
    <w:rsid w:val="001551C7"/>
    <w:rsid w:val="001A1350"/>
    <w:rsid w:val="001F0034"/>
    <w:rsid w:val="00225518"/>
    <w:rsid w:val="002478BC"/>
    <w:rsid w:val="00252EE6"/>
    <w:rsid w:val="002B3F67"/>
    <w:rsid w:val="003779C9"/>
    <w:rsid w:val="00430E91"/>
    <w:rsid w:val="005046BE"/>
    <w:rsid w:val="00507E3D"/>
    <w:rsid w:val="0052776D"/>
    <w:rsid w:val="005816B3"/>
    <w:rsid w:val="005C05BC"/>
    <w:rsid w:val="005E0469"/>
    <w:rsid w:val="005E6C12"/>
    <w:rsid w:val="006461C3"/>
    <w:rsid w:val="00732DC1"/>
    <w:rsid w:val="007E7285"/>
    <w:rsid w:val="00851635"/>
    <w:rsid w:val="00884741"/>
    <w:rsid w:val="008859C3"/>
    <w:rsid w:val="008C27B6"/>
    <w:rsid w:val="008F3914"/>
    <w:rsid w:val="00950101"/>
    <w:rsid w:val="00977964"/>
    <w:rsid w:val="009B4BEB"/>
    <w:rsid w:val="00A40B91"/>
    <w:rsid w:val="00A41A27"/>
    <w:rsid w:val="00A61DAA"/>
    <w:rsid w:val="00A66487"/>
    <w:rsid w:val="00AA2D4E"/>
    <w:rsid w:val="00AD31F8"/>
    <w:rsid w:val="00AF522E"/>
    <w:rsid w:val="00B006BD"/>
    <w:rsid w:val="00B80532"/>
    <w:rsid w:val="00BC41B9"/>
    <w:rsid w:val="00BF6A86"/>
    <w:rsid w:val="00D07486"/>
    <w:rsid w:val="00D34139"/>
    <w:rsid w:val="00E37FEB"/>
    <w:rsid w:val="00E7158A"/>
    <w:rsid w:val="00F36A48"/>
    <w:rsid w:val="00F628C5"/>
    <w:rsid w:val="00F849AF"/>
    <w:rsid w:val="00FF466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669A"/>
  <w15:chartTrackingRefBased/>
  <w15:docId w15:val="{13C829EB-7301-40D0-AF5E-BB0AB2E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A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A2D4E"/>
  </w:style>
  <w:style w:type="character" w:customStyle="1" w:styleId="eop">
    <w:name w:val="eop"/>
    <w:basedOn w:val="Standardskriftforavsnitt"/>
    <w:rsid w:val="00AA2D4E"/>
  </w:style>
  <w:style w:type="character" w:customStyle="1" w:styleId="spellingerror">
    <w:name w:val="spellingerror"/>
    <w:basedOn w:val="Standardskriftforavsnitt"/>
    <w:rsid w:val="00AA2D4E"/>
  </w:style>
  <w:style w:type="character" w:customStyle="1" w:styleId="pagebreaktextspan">
    <w:name w:val="pagebreaktextspan"/>
    <w:basedOn w:val="Standardskriftforavsnitt"/>
    <w:rsid w:val="00AA2D4E"/>
  </w:style>
  <w:style w:type="paragraph" w:styleId="NormalWeb">
    <w:name w:val="Normal (Web)"/>
    <w:basedOn w:val="Normal"/>
    <w:uiPriority w:val="99"/>
    <w:unhideWhenUsed/>
    <w:rsid w:val="00B0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006BD"/>
    <w:rPr>
      <w:b/>
      <w:bCs/>
    </w:rPr>
  </w:style>
  <w:style w:type="paragraph" w:styleId="Listeavsnitt">
    <w:name w:val="List Paragraph"/>
    <w:basedOn w:val="Normal"/>
    <w:uiPriority w:val="34"/>
    <w:qFormat/>
    <w:rsid w:val="009779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 Vartdal</dc:creator>
  <cp:keywords/>
  <dc:description/>
  <cp:lastModifiedBy>Rosália Bjerkedal</cp:lastModifiedBy>
  <cp:revision>2</cp:revision>
  <cp:lastPrinted>2019-09-07T12:26:00Z</cp:lastPrinted>
  <dcterms:created xsi:type="dcterms:W3CDTF">2019-09-19T12:48:00Z</dcterms:created>
  <dcterms:modified xsi:type="dcterms:W3CDTF">2019-09-19T12:48:00Z</dcterms:modified>
</cp:coreProperties>
</file>