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3DDDBB59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7F36DB2F" w14:textId="5114AB7A" w:rsidR="00204611" w:rsidRDefault="002C6573" w:rsidP="00204611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210340F0" w14:textId="03B814F3" w:rsidR="00204611" w:rsidRPr="008E4A19" w:rsidRDefault="008E4A19" w:rsidP="008E4A19">
      <w:pPr>
        <w:pStyle w:val="Listeavsnitt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SØNDAG I ADVENT</w:t>
      </w:r>
    </w:p>
    <w:p w14:paraId="7B03A5F7" w14:textId="0633286D" w:rsidR="00E924B0" w:rsidRPr="00830EB5" w:rsidRDefault="008E4A19" w:rsidP="00494BE7">
      <w:pPr>
        <w:jc w:val="center"/>
        <w:rPr>
          <w:rFonts w:cs="Times New Roman"/>
          <w:b/>
          <w:bCs/>
          <w:color w:val="000000"/>
          <w:sz w:val="28"/>
          <w:szCs w:val="28"/>
          <w:lang w:val="pl-PL"/>
        </w:rPr>
      </w:pPr>
      <w:r w:rsidRPr="00126F67">
        <w:rPr>
          <w:rStyle w:val="iskilme"/>
          <w:b/>
          <w:bCs/>
          <w:caps/>
          <w:sz w:val="32"/>
          <w:szCs w:val="32"/>
          <w:lang w:val="en-US"/>
        </w:rPr>
        <w:t>I ADVENTO SEKMADIENIS (A/ABC)</w:t>
      </w:r>
      <w:r w:rsidR="00E924B0">
        <w:rPr>
          <w:noProof/>
        </w:rPr>
        <mc:AlternateContent>
          <mc:Choice Requires="wps">
            <w:drawing>
              <wp:inline distT="0" distB="0" distL="0" distR="0" wp14:anchorId="7D9F5B57" wp14:editId="128A4A84">
                <wp:extent cx="6777990" cy="19050"/>
                <wp:effectExtent l="0" t="0" r="3810" b="0"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85CEE" id="Rektangel 1" o:spid="_x0000_s1026" style="width:533.7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0CD18384" w14:textId="77777777" w:rsidR="008E4A19" w:rsidRPr="008E4A19" w:rsidRDefault="008E4A19" w:rsidP="008E4A19">
      <w:pPr>
        <w:rPr>
          <w:b/>
          <w:bCs/>
          <w:sz w:val="32"/>
          <w:szCs w:val="32"/>
          <w:lang w:val="pl-PL"/>
        </w:rPr>
      </w:pPr>
      <w:r w:rsidRPr="008E4A19">
        <w:rPr>
          <w:b/>
          <w:bCs/>
          <w:sz w:val="32"/>
          <w:szCs w:val="32"/>
          <w:lang w:val="pl-PL"/>
        </w:rPr>
        <w:t>Pirmasis skaitinys (Iz 2, 1–5)</w:t>
      </w:r>
    </w:p>
    <w:p w14:paraId="2F0FB5BC" w14:textId="2C908633" w:rsidR="004702CF" w:rsidRDefault="008E4A19" w:rsidP="0017112E">
      <w:pPr>
        <w:pStyle w:val="NormalWeb"/>
        <w:rPr>
          <w:b/>
          <w:bCs/>
          <w:color w:val="000000"/>
          <w:sz w:val="32"/>
          <w:szCs w:val="32"/>
          <w:lang w:val="pl-PL"/>
        </w:rPr>
      </w:pPr>
      <w:r w:rsidRPr="008E4A19">
        <w:rPr>
          <w:sz w:val="32"/>
          <w:szCs w:val="32"/>
          <w:lang w:val="pl-PL"/>
        </w:rPr>
        <w:t>    Žodis, kurį Amoso sūnus Izaijas regėjo apie Judą ir Jeruzalę.  Paskutinėmis dienomis Viešpaties namų kalnas stovės ant tvirtos papėdės ir kyšos iškilęs aukštai virš kalvų. Prie jo paplūs visos tautos. Į ten atkeliaus daugybė tautų ir sakys:  „Ateikite! Mes žengiame į Viešpaties kalną, į Jokūbo Dievo namus! Jisai teparodo mums savo kelius, kad eitume jojo takais. Iš Siono ateis paliepimas, iš Jeruzalės – Viešpaties žodis“.   Jis spręs ginčus tarp tautų, sudrausmins daugybę genčių. Ir perkals jos savo kalavijus į arklus ir ietis – į pjautuvus. Tauta prieš tautą nebekels kalavijo, ir niekas daugiau nesipratins kariauti.  Ateikite, Jokūbo namai, ir vaikščiokime Viešpaties šviesoje!</w:t>
      </w:r>
      <w:r w:rsidRPr="008E4A19">
        <w:rPr>
          <w:sz w:val="32"/>
          <w:szCs w:val="32"/>
          <w:lang w:val="pl-PL"/>
        </w:rPr>
        <w:t xml:space="preserve">  </w:t>
      </w:r>
      <w:r w:rsidR="00830EB5" w:rsidRPr="00507F47">
        <w:rPr>
          <w:b/>
          <w:bCs/>
          <w:color w:val="000000"/>
          <w:sz w:val="32"/>
          <w:szCs w:val="32"/>
          <w:lang w:val="pl-PL"/>
        </w:rPr>
        <w:t>D</w:t>
      </w:r>
      <w:r w:rsidR="002C6573" w:rsidRPr="00507F47">
        <w:rPr>
          <w:b/>
          <w:bCs/>
          <w:color w:val="000000"/>
          <w:sz w:val="32"/>
          <w:szCs w:val="32"/>
          <w:lang w:val="pl-PL"/>
        </w:rPr>
        <w:t>ėkojame Dievui</w:t>
      </w:r>
      <w:r w:rsidR="00E924B0" w:rsidRPr="00507F47">
        <w:rPr>
          <w:b/>
          <w:bCs/>
          <w:color w:val="000000"/>
          <w:sz w:val="32"/>
          <w:szCs w:val="32"/>
          <w:lang w:val="pl-PL"/>
        </w:rPr>
        <w:t>.</w:t>
      </w:r>
    </w:p>
    <w:p w14:paraId="3EAFD3A4" w14:textId="77777777" w:rsidR="00204611" w:rsidRDefault="00204611" w:rsidP="00204611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bCs/>
          <w:kern w:val="0"/>
          <w:sz w:val="32"/>
          <w:szCs w:val="32"/>
          <w:lang w:val="pl-PL" w:eastAsia="zh-TW" w:bidi="ar-SA"/>
        </w:rPr>
      </w:pPr>
    </w:p>
    <w:p w14:paraId="105FB136" w14:textId="77777777" w:rsidR="008E4A19" w:rsidRPr="008E4A19" w:rsidRDefault="008E4A19" w:rsidP="008E4A19">
      <w:pPr>
        <w:rPr>
          <w:b/>
          <w:bCs/>
          <w:sz w:val="32"/>
          <w:szCs w:val="32"/>
          <w:lang w:val="pl-PL"/>
        </w:rPr>
      </w:pPr>
      <w:r w:rsidRPr="008E4A19">
        <w:rPr>
          <w:b/>
          <w:bCs/>
          <w:sz w:val="32"/>
          <w:szCs w:val="32"/>
          <w:lang w:val="pl-PL"/>
        </w:rPr>
        <w:t>Atliepiamoji psalmė (Ps 121, 1–9)</w:t>
      </w:r>
    </w:p>
    <w:p w14:paraId="421E0FED" w14:textId="77777777" w:rsidR="008E4A19" w:rsidRPr="008E4A19" w:rsidRDefault="008E4A19" w:rsidP="008E4A19">
      <w:pPr>
        <w:pStyle w:val="NormalWeb"/>
        <w:rPr>
          <w:sz w:val="32"/>
          <w:szCs w:val="32"/>
          <w:lang w:val="pl-PL"/>
        </w:rPr>
      </w:pPr>
      <w:r w:rsidRPr="008E4A19">
        <w:rPr>
          <w:b/>
          <w:bCs/>
          <w:sz w:val="32"/>
          <w:szCs w:val="32"/>
          <w:lang w:val="pl-PL"/>
        </w:rPr>
        <w:t>P.</w:t>
      </w:r>
      <w:r w:rsidRPr="008E4A19">
        <w:rPr>
          <w:sz w:val="32"/>
          <w:szCs w:val="32"/>
          <w:lang w:val="pl-PL"/>
        </w:rPr>
        <w:t>  Į Viešpaties būstą džiaugsmingai keliaujam.</w:t>
      </w:r>
    </w:p>
    <w:p w14:paraId="1655D07D" w14:textId="77777777" w:rsidR="008E4A19" w:rsidRPr="008E4A19" w:rsidRDefault="008E4A19" w:rsidP="008E4A19">
      <w:pPr>
        <w:ind w:left="720"/>
        <w:rPr>
          <w:sz w:val="32"/>
          <w:szCs w:val="32"/>
          <w:lang w:val="pl-PL"/>
        </w:rPr>
      </w:pPr>
      <w:r w:rsidRPr="008E4A19">
        <w:rPr>
          <w:sz w:val="32"/>
          <w:szCs w:val="32"/>
          <w:lang w:val="pl-PL"/>
        </w:rPr>
        <w:t>Džiaugiuosi išgirdęs, kas man pasakyta:</w:t>
      </w:r>
      <w:r w:rsidRPr="008E4A19">
        <w:rPr>
          <w:sz w:val="32"/>
          <w:szCs w:val="32"/>
          <w:lang w:val="pl-PL"/>
        </w:rPr>
        <w:br/>
        <w:t>„Į Viešpaties būstą keliaujam!“</w:t>
      </w:r>
      <w:r w:rsidRPr="008E4A19">
        <w:rPr>
          <w:sz w:val="32"/>
          <w:szCs w:val="32"/>
          <w:lang w:val="pl-PL"/>
        </w:rPr>
        <w:br/>
        <w:t>Štai mūsų koja jau stovi</w:t>
      </w:r>
      <w:r w:rsidRPr="008E4A19">
        <w:rPr>
          <w:sz w:val="32"/>
          <w:szCs w:val="32"/>
          <w:lang w:val="pl-PL"/>
        </w:rPr>
        <w:br/>
        <w:t>tavo, Jeruzale, vartuos. – </w:t>
      </w:r>
      <w:r w:rsidRPr="008E4A19">
        <w:rPr>
          <w:b/>
          <w:bCs/>
          <w:sz w:val="32"/>
          <w:szCs w:val="32"/>
          <w:lang w:val="pl-PL"/>
        </w:rPr>
        <w:t>P.</w:t>
      </w:r>
    </w:p>
    <w:p w14:paraId="752C19A2" w14:textId="77777777" w:rsidR="008E4A19" w:rsidRPr="008E4A19" w:rsidRDefault="008E4A19" w:rsidP="008E4A19">
      <w:pPr>
        <w:pStyle w:val="NormalWeb"/>
        <w:ind w:left="720"/>
        <w:rPr>
          <w:sz w:val="32"/>
          <w:szCs w:val="32"/>
          <w:lang w:val="pl-PL"/>
        </w:rPr>
      </w:pPr>
      <w:r w:rsidRPr="008E4A19">
        <w:rPr>
          <w:sz w:val="32"/>
          <w:szCs w:val="32"/>
          <w:lang w:val="pl-PL"/>
        </w:rPr>
        <w:t>Jeruzale, mieste puikusis,</w:t>
      </w:r>
      <w:r w:rsidRPr="008E4A19">
        <w:rPr>
          <w:sz w:val="32"/>
          <w:szCs w:val="32"/>
          <w:lang w:val="pl-PL"/>
        </w:rPr>
        <w:br/>
        <w:t>tvirtai pastatytas, tarsi nulietas!</w:t>
      </w:r>
      <w:r w:rsidRPr="008E4A19">
        <w:rPr>
          <w:sz w:val="32"/>
          <w:szCs w:val="32"/>
          <w:lang w:val="pl-PL"/>
        </w:rPr>
        <w:br/>
        <w:t>Čionai plaukia žmonės,</w:t>
      </w:r>
      <w:r w:rsidRPr="008E4A19">
        <w:rPr>
          <w:sz w:val="32"/>
          <w:szCs w:val="32"/>
          <w:lang w:val="pl-PL"/>
        </w:rPr>
        <w:br/>
        <w:t>Viešpaties žmonės. – </w:t>
      </w:r>
      <w:r w:rsidRPr="008E4A19">
        <w:rPr>
          <w:b/>
          <w:bCs/>
          <w:sz w:val="32"/>
          <w:szCs w:val="32"/>
          <w:lang w:val="pl-PL"/>
        </w:rPr>
        <w:t>P.</w:t>
      </w:r>
    </w:p>
    <w:p w14:paraId="37E04DF8" w14:textId="77777777" w:rsidR="008E4A19" w:rsidRPr="008E4A19" w:rsidRDefault="008E4A19" w:rsidP="008E4A19">
      <w:pPr>
        <w:pStyle w:val="NormalWeb"/>
        <w:ind w:left="720"/>
        <w:rPr>
          <w:sz w:val="32"/>
          <w:szCs w:val="32"/>
          <w:lang w:val="pl-PL"/>
        </w:rPr>
      </w:pPr>
      <w:r w:rsidRPr="008E4A19">
        <w:rPr>
          <w:sz w:val="32"/>
          <w:szCs w:val="32"/>
          <w:lang w:val="pl-PL"/>
        </w:rPr>
        <w:t>Juk priedermė Izraeliui</w:t>
      </w:r>
      <w:r w:rsidRPr="008E4A19">
        <w:rPr>
          <w:sz w:val="32"/>
          <w:szCs w:val="32"/>
          <w:lang w:val="pl-PL"/>
        </w:rPr>
        <w:br/>
        <w:t>Viešpatį šlovint.</w:t>
      </w:r>
      <w:r w:rsidRPr="008E4A19">
        <w:rPr>
          <w:sz w:val="32"/>
          <w:szCs w:val="32"/>
          <w:lang w:val="pl-PL"/>
        </w:rPr>
        <w:br/>
        <w:t>Teisėjams krasės čia stovi,</w:t>
      </w:r>
      <w:r w:rsidRPr="008E4A19">
        <w:rPr>
          <w:sz w:val="32"/>
          <w:szCs w:val="32"/>
          <w:lang w:val="pl-PL"/>
        </w:rPr>
        <w:br/>
        <w:t>čia – sostai Dovydo ainiams. – </w:t>
      </w:r>
      <w:r w:rsidRPr="008E4A19">
        <w:rPr>
          <w:b/>
          <w:bCs/>
          <w:sz w:val="32"/>
          <w:szCs w:val="32"/>
          <w:lang w:val="pl-PL"/>
        </w:rPr>
        <w:t>P.</w:t>
      </w:r>
    </w:p>
    <w:p w14:paraId="331BEF26" w14:textId="77777777" w:rsidR="008E4A19" w:rsidRPr="008E4A19" w:rsidRDefault="008E4A19" w:rsidP="008E4A19">
      <w:pPr>
        <w:pStyle w:val="NormalWeb"/>
        <w:ind w:left="720"/>
        <w:rPr>
          <w:sz w:val="32"/>
          <w:szCs w:val="32"/>
          <w:lang w:val="pl-PL"/>
        </w:rPr>
      </w:pPr>
      <w:r w:rsidRPr="008E4A19">
        <w:rPr>
          <w:sz w:val="32"/>
          <w:szCs w:val="32"/>
          <w:lang w:val="pl-PL"/>
        </w:rPr>
        <w:lastRenderedPageBreak/>
        <w:t>Jeruzalei melskit ramybės,</w:t>
      </w:r>
      <w:r w:rsidRPr="008E4A19">
        <w:rPr>
          <w:sz w:val="32"/>
          <w:szCs w:val="32"/>
          <w:lang w:val="pl-PL"/>
        </w:rPr>
        <w:br/>
        <w:t>kad būtų saugūs visi, kas ją myli.</w:t>
      </w:r>
      <w:r w:rsidRPr="008E4A19">
        <w:rPr>
          <w:sz w:val="32"/>
          <w:szCs w:val="32"/>
          <w:lang w:val="pl-PL"/>
        </w:rPr>
        <w:br/>
        <w:t>Tebūna taika visam miestui,</w:t>
      </w:r>
      <w:r w:rsidRPr="008E4A19">
        <w:rPr>
          <w:sz w:val="32"/>
          <w:szCs w:val="32"/>
          <w:lang w:val="pl-PL"/>
        </w:rPr>
        <w:br/>
        <w:t>jo rūmams – ramybė. – </w:t>
      </w:r>
      <w:r w:rsidRPr="008E4A19">
        <w:rPr>
          <w:b/>
          <w:bCs/>
          <w:sz w:val="32"/>
          <w:szCs w:val="32"/>
          <w:lang w:val="pl-PL"/>
        </w:rPr>
        <w:t>P.</w:t>
      </w:r>
    </w:p>
    <w:p w14:paraId="51B2464B" w14:textId="77777777" w:rsidR="008E4A19" w:rsidRPr="00A21EEC" w:rsidRDefault="008E4A19" w:rsidP="008E4A19">
      <w:pPr>
        <w:pStyle w:val="NormalWeb"/>
        <w:ind w:left="720"/>
        <w:rPr>
          <w:sz w:val="32"/>
          <w:szCs w:val="32"/>
          <w:lang w:val="nb-NO"/>
        </w:rPr>
      </w:pPr>
      <w:r w:rsidRPr="008E4A19">
        <w:rPr>
          <w:sz w:val="32"/>
          <w:szCs w:val="32"/>
          <w:lang w:val="pl-PL"/>
        </w:rPr>
        <w:t>Sakau: tegu klesti ramybė!</w:t>
      </w:r>
      <w:r w:rsidRPr="008E4A19">
        <w:rPr>
          <w:sz w:val="32"/>
          <w:szCs w:val="32"/>
          <w:lang w:val="pl-PL"/>
        </w:rPr>
        <w:br/>
        <w:t>Juk čia mano broliai, bičiuliai,</w:t>
      </w:r>
      <w:r w:rsidRPr="008E4A19">
        <w:rPr>
          <w:sz w:val="32"/>
          <w:szCs w:val="32"/>
          <w:lang w:val="pl-PL"/>
        </w:rPr>
        <w:br/>
        <w:t>čia mūsų Viešpaties Dievo buveinė.</w:t>
      </w:r>
      <w:r w:rsidRPr="008E4A19">
        <w:rPr>
          <w:sz w:val="32"/>
          <w:szCs w:val="32"/>
          <w:lang w:val="pl-PL"/>
        </w:rPr>
        <w:br/>
      </w:r>
      <w:proofErr w:type="spellStart"/>
      <w:r w:rsidRPr="00A21EEC">
        <w:rPr>
          <w:sz w:val="32"/>
          <w:szCs w:val="32"/>
          <w:lang w:val="nb-NO"/>
        </w:rPr>
        <w:t>Meldžiu</w:t>
      </w:r>
      <w:proofErr w:type="spellEnd"/>
      <w:r w:rsidRPr="00A21EEC">
        <w:rPr>
          <w:sz w:val="32"/>
          <w:szCs w:val="32"/>
          <w:lang w:val="nb-NO"/>
        </w:rPr>
        <w:t xml:space="preserve"> tau </w:t>
      </w:r>
      <w:proofErr w:type="spellStart"/>
      <w:r w:rsidRPr="00A21EEC">
        <w:rPr>
          <w:sz w:val="32"/>
          <w:szCs w:val="32"/>
          <w:lang w:val="nb-NO"/>
        </w:rPr>
        <w:t>gerovės</w:t>
      </w:r>
      <w:proofErr w:type="spellEnd"/>
      <w:r w:rsidRPr="00A21EEC">
        <w:rPr>
          <w:sz w:val="32"/>
          <w:szCs w:val="32"/>
          <w:lang w:val="nb-NO"/>
        </w:rPr>
        <w:t>! – </w:t>
      </w:r>
      <w:r w:rsidRPr="00A21EEC">
        <w:rPr>
          <w:b/>
          <w:bCs/>
          <w:sz w:val="32"/>
          <w:szCs w:val="32"/>
          <w:lang w:val="nb-NO"/>
        </w:rPr>
        <w:t>P.</w:t>
      </w:r>
    </w:p>
    <w:p w14:paraId="31A5ED20" w14:textId="77777777" w:rsidR="00A21EEC" w:rsidRPr="00126F67" w:rsidRDefault="00A21EEC" w:rsidP="00A21EEC">
      <w:pPr>
        <w:rPr>
          <w:sz w:val="32"/>
          <w:szCs w:val="32"/>
        </w:rPr>
      </w:pPr>
      <w:proofErr w:type="spellStart"/>
      <w:r w:rsidRPr="00126F67">
        <w:rPr>
          <w:rStyle w:val="rubrika1"/>
          <w:b/>
          <w:bCs/>
          <w:sz w:val="32"/>
          <w:szCs w:val="32"/>
        </w:rPr>
        <w:t>Antrasis</w:t>
      </w:r>
      <w:proofErr w:type="spellEnd"/>
      <w:r w:rsidRPr="00126F67">
        <w:rPr>
          <w:rStyle w:val="rubrika1"/>
          <w:b/>
          <w:bCs/>
          <w:sz w:val="32"/>
          <w:szCs w:val="32"/>
        </w:rPr>
        <w:t xml:space="preserve"> </w:t>
      </w:r>
      <w:proofErr w:type="spellStart"/>
      <w:r w:rsidRPr="00126F67">
        <w:rPr>
          <w:rStyle w:val="rubrika1"/>
          <w:b/>
          <w:bCs/>
          <w:sz w:val="32"/>
          <w:szCs w:val="32"/>
        </w:rPr>
        <w:t>skaitinys</w:t>
      </w:r>
      <w:proofErr w:type="spellEnd"/>
      <w:r w:rsidRPr="00126F67">
        <w:rPr>
          <w:rStyle w:val="rubrika1"/>
          <w:b/>
          <w:bCs/>
          <w:sz w:val="32"/>
          <w:szCs w:val="32"/>
        </w:rPr>
        <w:t xml:space="preserve"> (Rom 13, 11–14)</w:t>
      </w:r>
    </w:p>
    <w:p w14:paraId="121367D3" w14:textId="79EBDD74" w:rsidR="00E924B0" w:rsidRDefault="00A21EEC" w:rsidP="00A21EEC">
      <w:pPr>
        <w:pStyle w:val="NormalWeb"/>
        <w:rPr>
          <w:b/>
          <w:bCs/>
          <w:color w:val="000000"/>
          <w:sz w:val="32"/>
          <w:szCs w:val="32"/>
          <w:lang w:val="pl-PL"/>
        </w:rPr>
      </w:pPr>
      <w:r w:rsidRPr="00A21EEC">
        <w:rPr>
          <w:sz w:val="32"/>
          <w:szCs w:val="32"/>
          <w:lang w:val="nb-NO"/>
        </w:rPr>
        <w:t xml:space="preserve">    </w:t>
      </w:r>
      <w:proofErr w:type="spellStart"/>
      <w:r w:rsidRPr="00A21EEC">
        <w:rPr>
          <w:sz w:val="32"/>
          <w:szCs w:val="32"/>
          <w:lang w:val="nb-NO"/>
        </w:rPr>
        <w:t>Broliai</w:t>
      </w:r>
      <w:proofErr w:type="spellEnd"/>
      <w:r w:rsidRPr="00A21EEC">
        <w:rPr>
          <w:sz w:val="32"/>
          <w:szCs w:val="32"/>
          <w:lang w:val="nb-NO"/>
        </w:rPr>
        <w:t>!</w:t>
      </w:r>
      <w:r w:rsidRPr="00A21EEC">
        <w:rPr>
          <w:sz w:val="32"/>
          <w:szCs w:val="32"/>
          <w:lang w:val="nb-NO"/>
        </w:rPr>
        <w:br/>
        <w:t xml:space="preserve">    </w:t>
      </w:r>
      <w:proofErr w:type="spellStart"/>
      <w:r w:rsidRPr="00A21EEC">
        <w:rPr>
          <w:sz w:val="32"/>
          <w:szCs w:val="32"/>
          <w:lang w:val="nb-NO"/>
        </w:rPr>
        <w:t>Supraskite</w:t>
      </w:r>
      <w:proofErr w:type="spellEnd"/>
      <w:r w:rsidRPr="00A21EEC">
        <w:rPr>
          <w:sz w:val="32"/>
          <w:szCs w:val="32"/>
          <w:lang w:val="nb-NO"/>
        </w:rPr>
        <w:t xml:space="preserve">, koks </w:t>
      </w:r>
      <w:proofErr w:type="spellStart"/>
      <w:r w:rsidRPr="00A21EEC">
        <w:rPr>
          <w:sz w:val="32"/>
          <w:szCs w:val="32"/>
          <w:lang w:val="nb-NO"/>
        </w:rPr>
        <w:t>dabar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laikas</w:t>
      </w:r>
      <w:proofErr w:type="spellEnd"/>
      <w:r w:rsidRPr="00A21EEC">
        <w:rPr>
          <w:sz w:val="32"/>
          <w:szCs w:val="32"/>
          <w:lang w:val="nb-NO"/>
        </w:rPr>
        <w:t xml:space="preserve">. </w:t>
      </w:r>
      <w:proofErr w:type="spellStart"/>
      <w:r w:rsidRPr="00126F67">
        <w:rPr>
          <w:sz w:val="32"/>
          <w:szCs w:val="32"/>
          <w:lang w:val="en-US"/>
        </w:rPr>
        <w:t>Išmušė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valanda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jums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pabusti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iš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miego</w:t>
      </w:r>
      <w:proofErr w:type="spellEnd"/>
      <w:r w:rsidRPr="00126F67">
        <w:rPr>
          <w:sz w:val="32"/>
          <w:szCs w:val="32"/>
          <w:lang w:val="en-US"/>
        </w:rPr>
        <w:t xml:space="preserve">. </w:t>
      </w:r>
      <w:proofErr w:type="spellStart"/>
      <w:r w:rsidRPr="00126F67">
        <w:rPr>
          <w:sz w:val="32"/>
          <w:szCs w:val="32"/>
          <w:lang w:val="en-US"/>
        </w:rPr>
        <w:t>Dabar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išganymas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arčiau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negu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tuomet</w:t>
      </w:r>
      <w:proofErr w:type="spellEnd"/>
      <w:r w:rsidRPr="00126F67">
        <w:rPr>
          <w:sz w:val="32"/>
          <w:szCs w:val="32"/>
          <w:lang w:val="en-US"/>
        </w:rPr>
        <w:t xml:space="preserve">, kai </w:t>
      </w:r>
      <w:proofErr w:type="spellStart"/>
      <w:r w:rsidRPr="00126F67">
        <w:rPr>
          <w:sz w:val="32"/>
          <w:szCs w:val="32"/>
          <w:lang w:val="en-US"/>
        </w:rPr>
        <w:t>įtikėjome</w:t>
      </w:r>
      <w:proofErr w:type="spellEnd"/>
      <w:r w:rsidRPr="00126F67">
        <w:rPr>
          <w:sz w:val="32"/>
          <w:szCs w:val="32"/>
          <w:lang w:val="en-US"/>
        </w:rPr>
        <w:t xml:space="preserve">. </w:t>
      </w:r>
      <w:proofErr w:type="spellStart"/>
      <w:r w:rsidRPr="00126F67">
        <w:rPr>
          <w:sz w:val="32"/>
          <w:szCs w:val="32"/>
          <w:lang w:val="en-US"/>
        </w:rPr>
        <w:t>Naktis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nuslinko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diena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prisiartino</w:t>
      </w:r>
      <w:proofErr w:type="spellEnd"/>
      <w:r w:rsidRPr="00126F67">
        <w:rPr>
          <w:sz w:val="32"/>
          <w:szCs w:val="32"/>
          <w:lang w:val="en-US"/>
        </w:rPr>
        <w:t xml:space="preserve">. Tad </w:t>
      </w:r>
      <w:proofErr w:type="spellStart"/>
      <w:r w:rsidRPr="00126F67">
        <w:rPr>
          <w:sz w:val="32"/>
          <w:szCs w:val="32"/>
          <w:lang w:val="en-US"/>
        </w:rPr>
        <w:t>nusimeskime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tamsos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darbus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apsiginkluokime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šviesos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ginklais</w:t>
      </w:r>
      <w:proofErr w:type="spellEnd"/>
      <w:r w:rsidRPr="00126F67">
        <w:rPr>
          <w:sz w:val="32"/>
          <w:szCs w:val="32"/>
          <w:lang w:val="en-US"/>
        </w:rPr>
        <w:t xml:space="preserve">! Kaip </w:t>
      </w:r>
      <w:proofErr w:type="spellStart"/>
      <w:r w:rsidRPr="00126F67">
        <w:rPr>
          <w:sz w:val="32"/>
          <w:szCs w:val="32"/>
          <w:lang w:val="en-US"/>
        </w:rPr>
        <w:t>dieną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elkimės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padoriai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saugodamiesi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apsirijimo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girtavimo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palaidumo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neskaistumo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nesantaikos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ir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pavyduliavimo</w:t>
      </w:r>
      <w:proofErr w:type="spellEnd"/>
      <w:r w:rsidRPr="00126F67">
        <w:rPr>
          <w:sz w:val="32"/>
          <w:szCs w:val="32"/>
          <w:lang w:val="en-US"/>
        </w:rPr>
        <w:t xml:space="preserve">. </w:t>
      </w:r>
      <w:proofErr w:type="spellStart"/>
      <w:r w:rsidRPr="00126F67">
        <w:rPr>
          <w:sz w:val="32"/>
          <w:szCs w:val="32"/>
          <w:lang w:val="en-US"/>
        </w:rPr>
        <w:t>Apsivilkite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Viešpačiu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Jėzumi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Kristumi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ir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nelepinkite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savo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kūno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netenkinkite</w:t>
      </w:r>
      <w:proofErr w:type="spellEnd"/>
      <w:r w:rsidRPr="00126F67">
        <w:rPr>
          <w:sz w:val="32"/>
          <w:szCs w:val="32"/>
          <w:lang w:val="en-US"/>
        </w:rPr>
        <w:t xml:space="preserve"> jo </w:t>
      </w:r>
      <w:proofErr w:type="spellStart"/>
      <w:r w:rsidRPr="00126F67">
        <w:rPr>
          <w:sz w:val="32"/>
          <w:szCs w:val="32"/>
          <w:lang w:val="en-US"/>
        </w:rPr>
        <w:t>geidulių</w:t>
      </w:r>
      <w:proofErr w:type="spellEnd"/>
      <w:r w:rsidRPr="00126F67">
        <w:rPr>
          <w:sz w:val="32"/>
          <w:szCs w:val="32"/>
          <w:lang w:val="en-US"/>
        </w:rPr>
        <w:t>.</w:t>
      </w:r>
      <w:r w:rsidR="00EC607A" w:rsidRPr="00EC607A">
        <w:rPr>
          <w:sz w:val="32"/>
          <w:szCs w:val="32"/>
          <w:lang w:val="pl-PL"/>
        </w:rPr>
        <w:t xml:space="preserve">  </w:t>
      </w:r>
      <w:r w:rsidR="0017112E" w:rsidRPr="00EC607A">
        <w:rPr>
          <w:sz w:val="32"/>
          <w:szCs w:val="32"/>
          <w:lang w:val="pl-PL"/>
        </w:rPr>
        <w:t xml:space="preserve">  </w:t>
      </w:r>
      <w:r w:rsidR="00494BE7" w:rsidRPr="00204611">
        <w:rPr>
          <w:sz w:val="32"/>
          <w:szCs w:val="32"/>
          <w:lang w:val="pl-PL" w:eastAsia="zh-TW"/>
        </w:rPr>
        <w:t xml:space="preserve"> </w:t>
      </w:r>
      <w:r w:rsidR="00954284" w:rsidRPr="00996729">
        <w:rPr>
          <w:b/>
          <w:bCs/>
          <w:color w:val="000000"/>
          <w:sz w:val="32"/>
          <w:szCs w:val="32"/>
          <w:lang w:val="pl-PL"/>
        </w:rPr>
        <w:t>Dėkojame Dievui.</w:t>
      </w:r>
    </w:p>
    <w:p w14:paraId="689BAB91" w14:textId="77777777" w:rsidR="00A21EEC" w:rsidRDefault="00A21EEC" w:rsidP="00A21EEC">
      <w:pPr>
        <w:pStyle w:val="NormalWeb"/>
        <w:rPr>
          <w:b/>
          <w:bCs/>
          <w:color w:val="000000"/>
          <w:sz w:val="32"/>
          <w:szCs w:val="32"/>
          <w:lang w:val="pl-PL"/>
        </w:rPr>
      </w:pPr>
    </w:p>
    <w:p w14:paraId="13DD69F1" w14:textId="77777777" w:rsidR="00A21EEC" w:rsidRPr="00126F67" w:rsidRDefault="00A21EEC" w:rsidP="00A21EEC">
      <w:pPr>
        <w:rPr>
          <w:b/>
          <w:bCs/>
          <w:sz w:val="32"/>
          <w:szCs w:val="32"/>
        </w:rPr>
      </w:pPr>
      <w:proofErr w:type="spellStart"/>
      <w:r w:rsidRPr="00126F67">
        <w:rPr>
          <w:b/>
          <w:bCs/>
          <w:sz w:val="32"/>
          <w:szCs w:val="32"/>
        </w:rPr>
        <w:t>Posmelis</w:t>
      </w:r>
      <w:proofErr w:type="spellEnd"/>
      <w:r w:rsidRPr="00126F67">
        <w:rPr>
          <w:b/>
          <w:bCs/>
          <w:sz w:val="32"/>
          <w:szCs w:val="32"/>
        </w:rPr>
        <w:t xml:space="preserve"> </w:t>
      </w:r>
      <w:proofErr w:type="spellStart"/>
      <w:r w:rsidRPr="00126F67">
        <w:rPr>
          <w:b/>
          <w:bCs/>
          <w:sz w:val="32"/>
          <w:szCs w:val="32"/>
        </w:rPr>
        <w:t>prieš</w:t>
      </w:r>
      <w:proofErr w:type="spellEnd"/>
      <w:r w:rsidRPr="00126F67">
        <w:rPr>
          <w:b/>
          <w:bCs/>
          <w:sz w:val="32"/>
          <w:szCs w:val="32"/>
        </w:rPr>
        <w:t xml:space="preserve"> </w:t>
      </w:r>
      <w:proofErr w:type="spellStart"/>
      <w:r w:rsidRPr="00126F67">
        <w:rPr>
          <w:b/>
          <w:bCs/>
          <w:sz w:val="32"/>
          <w:szCs w:val="32"/>
        </w:rPr>
        <w:t>evangeliją</w:t>
      </w:r>
      <w:proofErr w:type="spellEnd"/>
      <w:r w:rsidRPr="00126F67">
        <w:rPr>
          <w:b/>
          <w:bCs/>
          <w:sz w:val="32"/>
          <w:szCs w:val="32"/>
        </w:rPr>
        <w:t xml:space="preserve"> (</w:t>
      </w:r>
      <w:proofErr w:type="spellStart"/>
      <w:r w:rsidRPr="00126F67">
        <w:rPr>
          <w:b/>
          <w:bCs/>
          <w:sz w:val="32"/>
          <w:szCs w:val="32"/>
        </w:rPr>
        <w:t>Ps</w:t>
      </w:r>
      <w:proofErr w:type="spellEnd"/>
      <w:r w:rsidRPr="00126F67">
        <w:rPr>
          <w:b/>
          <w:bCs/>
          <w:sz w:val="32"/>
          <w:szCs w:val="32"/>
        </w:rPr>
        <w:t xml:space="preserve"> 84, 8)</w:t>
      </w:r>
    </w:p>
    <w:p w14:paraId="2FB6370B" w14:textId="1AD6C00F" w:rsidR="0017112E" w:rsidRDefault="00A21EEC" w:rsidP="00A21EEC">
      <w:pPr>
        <w:pStyle w:val="NormalWeb"/>
        <w:rPr>
          <w:sz w:val="32"/>
          <w:szCs w:val="32"/>
          <w:lang w:val="nb-NO"/>
        </w:rPr>
      </w:pPr>
      <w:r w:rsidRPr="00A21EEC">
        <w:rPr>
          <w:b/>
          <w:bCs/>
          <w:sz w:val="32"/>
          <w:szCs w:val="32"/>
          <w:lang w:val="nb-NO"/>
        </w:rPr>
        <w:t>P.</w:t>
      </w:r>
      <w:r w:rsidRPr="00A21EEC">
        <w:rPr>
          <w:sz w:val="32"/>
          <w:szCs w:val="32"/>
          <w:lang w:val="nb-NO"/>
        </w:rPr>
        <w:t xml:space="preserve">  </w:t>
      </w:r>
      <w:proofErr w:type="spellStart"/>
      <w:r w:rsidRPr="00A21EEC">
        <w:rPr>
          <w:sz w:val="32"/>
          <w:szCs w:val="32"/>
          <w:lang w:val="nb-NO"/>
        </w:rPr>
        <w:t>Aleliuja</w:t>
      </w:r>
      <w:proofErr w:type="spellEnd"/>
      <w:r w:rsidRPr="00A21EEC">
        <w:rPr>
          <w:sz w:val="32"/>
          <w:szCs w:val="32"/>
          <w:lang w:val="nb-NO"/>
        </w:rPr>
        <w:t xml:space="preserve">. – </w:t>
      </w:r>
      <w:proofErr w:type="spellStart"/>
      <w:r w:rsidRPr="00A21EEC">
        <w:rPr>
          <w:sz w:val="32"/>
          <w:szCs w:val="32"/>
          <w:lang w:val="nb-NO"/>
        </w:rPr>
        <w:t>Parodyk</w:t>
      </w:r>
      <w:proofErr w:type="spellEnd"/>
      <w:r w:rsidRPr="00A21EEC">
        <w:rPr>
          <w:sz w:val="32"/>
          <w:szCs w:val="32"/>
          <w:lang w:val="nb-NO"/>
        </w:rPr>
        <w:t xml:space="preserve"> mums, </w:t>
      </w:r>
      <w:proofErr w:type="spellStart"/>
      <w:r w:rsidRPr="00A21EEC">
        <w:rPr>
          <w:sz w:val="32"/>
          <w:szCs w:val="32"/>
          <w:lang w:val="nb-NO"/>
        </w:rPr>
        <w:t>Viešpatie</w:t>
      </w:r>
      <w:proofErr w:type="spellEnd"/>
      <w:r w:rsidRPr="00A21EEC">
        <w:rPr>
          <w:sz w:val="32"/>
          <w:szCs w:val="32"/>
          <w:lang w:val="nb-NO"/>
        </w:rPr>
        <w:t xml:space="preserve">, </w:t>
      </w:r>
      <w:proofErr w:type="spellStart"/>
      <w:r w:rsidRPr="00A21EEC">
        <w:rPr>
          <w:sz w:val="32"/>
          <w:szCs w:val="32"/>
          <w:lang w:val="nb-NO"/>
        </w:rPr>
        <w:t>savo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gerumą</w:t>
      </w:r>
      <w:proofErr w:type="spellEnd"/>
      <w:r w:rsidRPr="00A21EEC">
        <w:rPr>
          <w:sz w:val="32"/>
          <w:szCs w:val="32"/>
          <w:lang w:val="nb-NO"/>
        </w:rPr>
        <w:t xml:space="preserve">, </w:t>
      </w:r>
      <w:proofErr w:type="spellStart"/>
      <w:r w:rsidRPr="00A21EEC">
        <w:rPr>
          <w:sz w:val="32"/>
          <w:szCs w:val="32"/>
          <w:lang w:val="nb-NO"/>
        </w:rPr>
        <w:t>suteik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išganingą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pagalbą</w:t>
      </w:r>
      <w:proofErr w:type="spellEnd"/>
      <w:r w:rsidRPr="00A21EEC">
        <w:rPr>
          <w:sz w:val="32"/>
          <w:szCs w:val="32"/>
          <w:lang w:val="nb-NO"/>
        </w:rPr>
        <w:t>. – </w:t>
      </w:r>
      <w:r w:rsidRPr="00A21EEC">
        <w:rPr>
          <w:b/>
          <w:bCs/>
          <w:sz w:val="32"/>
          <w:szCs w:val="32"/>
          <w:lang w:val="nb-NO"/>
        </w:rPr>
        <w:t>P.</w:t>
      </w:r>
      <w:r w:rsidRPr="00A21EEC">
        <w:rPr>
          <w:sz w:val="32"/>
          <w:szCs w:val="32"/>
          <w:lang w:val="nb-NO"/>
        </w:rPr>
        <w:t> </w:t>
      </w:r>
      <w:proofErr w:type="spellStart"/>
      <w:r w:rsidRPr="00A21EEC">
        <w:rPr>
          <w:sz w:val="32"/>
          <w:szCs w:val="32"/>
          <w:lang w:val="nb-NO"/>
        </w:rPr>
        <w:t>Aleliuja</w:t>
      </w:r>
      <w:proofErr w:type="spellEnd"/>
      <w:r>
        <w:rPr>
          <w:sz w:val="32"/>
          <w:szCs w:val="32"/>
          <w:lang w:val="nb-NO"/>
        </w:rPr>
        <w:t>.</w:t>
      </w:r>
    </w:p>
    <w:p w14:paraId="3B92ACEE" w14:textId="77777777" w:rsidR="00A21EEC" w:rsidRPr="00A21EEC" w:rsidRDefault="00A21EEC" w:rsidP="00A21EEC">
      <w:pPr>
        <w:pStyle w:val="NormalWeb"/>
        <w:rPr>
          <w:sz w:val="32"/>
          <w:szCs w:val="32"/>
          <w:lang w:val="nb-NO"/>
        </w:rPr>
      </w:pPr>
    </w:p>
    <w:p w14:paraId="36FF5539" w14:textId="77777777" w:rsidR="00A21EEC" w:rsidRPr="00126F67" w:rsidRDefault="00A21EEC" w:rsidP="00A21EEC">
      <w:pPr>
        <w:rPr>
          <w:b/>
          <w:bCs/>
          <w:sz w:val="32"/>
          <w:szCs w:val="32"/>
        </w:rPr>
      </w:pPr>
      <w:proofErr w:type="spellStart"/>
      <w:r w:rsidRPr="00126F67">
        <w:rPr>
          <w:b/>
          <w:bCs/>
          <w:sz w:val="32"/>
          <w:szCs w:val="32"/>
        </w:rPr>
        <w:t>Evangelija</w:t>
      </w:r>
      <w:proofErr w:type="spellEnd"/>
      <w:r w:rsidRPr="00126F67">
        <w:rPr>
          <w:b/>
          <w:bCs/>
          <w:sz w:val="32"/>
          <w:szCs w:val="32"/>
        </w:rPr>
        <w:t xml:space="preserve"> (Mt 24, 37–44)</w:t>
      </w:r>
    </w:p>
    <w:p w14:paraId="2981E86B" w14:textId="3F0E18B5" w:rsidR="00204611" w:rsidRPr="00204611" w:rsidRDefault="00A21EEC" w:rsidP="0017112E">
      <w:pPr>
        <w:pStyle w:val="NormalWeb"/>
        <w:rPr>
          <w:sz w:val="32"/>
          <w:szCs w:val="32"/>
          <w:lang w:eastAsia="zh-TW"/>
        </w:rPr>
      </w:pPr>
      <w:r w:rsidRPr="00A21EEC">
        <w:rPr>
          <w:sz w:val="32"/>
          <w:szCs w:val="32"/>
          <w:lang w:val="nb-NO"/>
        </w:rPr>
        <w:t xml:space="preserve">    </w:t>
      </w:r>
      <w:proofErr w:type="spellStart"/>
      <w:r w:rsidRPr="00A21EEC">
        <w:rPr>
          <w:sz w:val="32"/>
          <w:szCs w:val="32"/>
          <w:lang w:val="nb-NO"/>
        </w:rPr>
        <w:t>Jėzus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kalbėjo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savo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mokiniams</w:t>
      </w:r>
      <w:proofErr w:type="spellEnd"/>
      <w:r w:rsidRPr="00A21EEC">
        <w:rPr>
          <w:sz w:val="32"/>
          <w:szCs w:val="32"/>
          <w:lang w:val="nb-NO"/>
        </w:rPr>
        <w:t>:</w:t>
      </w:r>
      <w:r w:rsidRPr="00A21EEC">
        <w:rPr>
          <w:sz w:val="32"/>
          <w:szCs w:val="32"/>
          <w:lang w:val="nb-NO"/>
        </w:rPr>
        <w:br/>
        <w:t> </w:t>
      </w:r>
      <w:proofErr w:type="gramStart"/>
      <w:r w:rsidRPr="00A21EEC">
        <w:rPr>
          <w:sz w:val="32"/>
          <w:szCs w:val="32"/>
          <w:lang w:val="nb-NO"/>
        </w:rPr>
        <w:t>   „</w:t>
      </w:r>
      <w:proofErr w:type="spellStart"/>
      <w:proofErr w:type="gramEnd"/>
      <w:r w:rsidRPr="00A21EEC">
        <w:rPr>
          <w:sz w:val="32"/>
          <w:szCs w:val="32"/>
          <w:lang w:val="nb-NO"/>
        </w:rPr>
        <w:t>Kaip</w:t>
      </w:r>
      <w:proofErr w:type="spellEnd"/>
      <w:r w:rsidRPr="00A21EEC">
        <w:rPr>
          <w:sz w:val="32"/>
          <w:szCs w:val="32"/>
          <w:lang w:val="nb-NO"/>
        </w:rPr>
        <w:t xml:space="preserve"> yra </w:t>
      </w:r>
      <w:proofErr w:type="spellStart"/>
      <w:r w:rsidRPr="00A21EEC">
        <w:rPr>
          <w:sz w:val="32"/>
          <w:szCs w:val="32"/>
          <w:lang w:val="nb-NO"/>
        </w:rPr>
        <w:t>buvę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Nojaus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dienomis</w:t>
      </w:r>
      <w:proofErr w:type="spellEnd"/>
      <w:r w:rsidRPr="00A21EEC">
        <w:rPr>
          <w:sz w:val="32"/>
          <w:szCs w:val="32"/>
          <w:lang w:val="nb-NO"/>
        </w:rPr>
        <w:t xml:space="preserve">, </w:t>
      </w:r>
      <w:proofErr w:type="spellStart"/>
      <w:r w:rsidRPr="00A21EEC">
        <w:rPr>
          <w:sz w:val="32"/>
          <w:szCs w:val="32"/>
          <w:lang w:val="nb-NO"/>
        </w:rPr>
        <w:t>taip</w:t>
      </w:r>
      <w:proofErr w:type="spellEnd"/>
      <w:r w:rsidRPr="00A21EEC">
        <w:rPr>
          <w:sz w:val="32"/>
          <w:szCs w:val="32"/>
          <w:lang w:val="nb-NO"/>
        </w:rPr>
        <w:t xml:space="preserve"> bus ir </w:t>
      </w:r>
      <w:proofErr w:type="spellStart"/>
      <w:r w:rsidRPr="00A21EEC">
        <w:rPr>
          <w:sz w:val="32"/>
          <w:szCs w:val="32"/>
          <w:lang w:val="nb-NO"/>
        </w:rPr>
        <w:t>Žmogaus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Sūnui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ateinant</w:t>
      </w:r>
      <w:proofErr w:type="spellEnd"/>
      <w:r w:rsidRPr="00A21EEC">
        <w:rPr>
          <w:sz w:val="32"/>
          <w:szCs w:val="32"/>
          <w:lang w:val="nb-NO"/>
        </w:rPr>
        <w:t xml:space="preserve">. </w:t>
      </w:r>
      <w:proofErr w:type="spellStart"/>
      <w:r w:rsidRPr="00A21EEC">
        <w:rPr>
          <w:sz w:val="32"/>
          <w:szCs w:val="32"/>
          <w:lang w:val="nb-NO"/>
        </w:rPr>
        <w:t>Kaip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dienomis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prieš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tvaną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žmonės</w:t>
      </w:r>
      <w:proofErr w:type="spellEnd"/>
      <w:r w:rsidRPr="00A21EEC">
        <w:rPr>
          <w:sz w:val="32"/>
          <w:szCs w:val="32"/>
          <w:lang w:val="nb-NO"/>
        </w:rPr>
        <w:t xml:space="preserve">, </w:t>
      </w:r>
      <w:proofErr w:type="spellStart"/>
      <w:r w:rsidRPr="00A21EEC">
        <w:rPr>
          <w:sz w:val="32"/>
          <w:szCs w:val="32"/>
          <w:lang w:val="nb-NO"/>
        </w:rPr>
        <w:t>nieko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nenumanydami</w:t>
      </w:r>
      <w:proofErr w:type="spellEnd"/>
      <w:r w:rsidRPr="00A21EEC">
        <w:rPr>
          <w:sz w:val="32"/>
          <w:szCs w:val="32"/>
          <w:lang w:val="nb-NO"/>
        </w:rPr>
        <w:t xml:space="preserve">, </w:t>
      </w:r>
      <w:proofErr w:type="spellStart"/>
      <w:r w:rsidRPr="00A21EEC">
        <w:rPr>
          <w:sz w:val="32"/>
          <w:szCs w:val="32"/>
          <w:lang w:val="nb-NO"/>
        </w:rPr>
        <w:t>valgė</w:t>
      </w:r>
      <w:proofErr w:type="spellEnd"/>
      <w:r w:rsidRPr="00A21EEC">
        <w:rPr>
          <w:sz w:val="32"/>
          <w:szCs w:val="32"/>
          <w:lang w:val="nb-NO"/>
        </w:rPr>
        <w:t xml:space="preserve">, </w:t>
      </w:r>
      <w:proofErr w:type="spellStart"/>
      <w:r w:rsidRPr="00A21EEC">
        <w:rPr>
          <w:sz w:val="32"/>
          <w:szCs w:val="32"/>
          <w:lang w:val="nb-NO"/>
        </w:rPr>
        <w:t>gėrė</w:t>
      </w:r>
      <w:proofErr w:type="spellEnd"/>
      <w:r w:rsidRPr="00A21EEC">
        <w:rPr>
          <w:sz w:val="32"/>
          <w:szCs w:val="32"/>
          <w:lang w:val="nb-NO"/>
        </w:rPr>
        <w:t xml:space="preserve">, </w:t>
      </w:r>
      <w:proofErr w:type="spellStart"/>
      <w:r w:rsidRPr="00A21EEC">
        <w:rPr>
          <w:sz w:val="32"/>
          <w:szCs w:val="32"/>
          <w:lang w:val="nb-NO"/>
        </w:rPr>
        <w:t>vedė</w:t>
      </w:r>
      <w:proofErr w:type="spellEnd"/>
      <w:r w:rsidRPr="00A21EEC">
        <w:rPr>
          <w:sz w:val="32"/>
          <w:szCs w:val="32"/>
          <w:lang w:val="nb-NO"/>
        </w:rPr>
        <w:t xml:space="preserve"> ir </w:t>
      </w:r>
      <w:proofErr w:type="spellStart"/>
      <w:r w:rsidRPr="00A21EEC">
        <w:rPr>
          <w:sz w:val="32"/>
          <w:szCs w:val="32"/>
          <w:lang w:val="nb-NO"/>
        </w:rPr>
        <w:t>tekėjo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iki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pat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dienos</w:t>
      </w:r>
      <w:proofErr w:type="spellEnd"/>
      <w:r w:rsidRPr="00A21EEC">
        <w:rPr>
          <w:sz w:val="32"/>
          <w:szCs w:val="32"/>
          <w:lang w:val="nb-NO"/>
        </w:rPr>
        <w:t xml:space="preserve">, </w:t>
      </w:r>
      <w:proofErr w:type="spellStart"/>
      <w:r w:rsidRPr="00A21EEC">
        <w:rPr>
          <w:sz w:val="32"/>
          <w:szCs w:val="32"/>
          <w:lang w:val="nb-NO"/>
        </w:rPr>
        <w:t>kurią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Nojus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įlipo</w:t>
      </w:r>
      <w:proofErr w:type="spellEnd"/>
      <w:r w:rsidRPr="00A21EEC">
        <w:rPr>
          <w:sz w:val="32"/>
          <w:szCs w:val="32"/>
          <w:lang w:val="nb-NO"/>
        </w:rPr>
        <w:t xml:space="preserve"> į </w:t>
      </w:r>
      <w:proofErr w:type="spellStart"/>
      <w:r w:rsidRPr="00A21EEC">
        <w:rPr>
          <w:sz w:val="32"/>
          <w:szCs w:val="32"/>
          <w:lang w:val="nb-NO"/>
        </w:rPr>
        <w:t>laivą</w:t>
      </w:r>
      <w:proofErr w:type="spellEnd"/>
      <w:r w:rsidRPr="00A21EEC">
        <w:rPr>
          <w:sz w:val="32"/>
          <w:szCs w:val="32"/>
          <w:lang w:val="nb-NO"/>
        </w:rPr>
        <w:t xml:space="preserve">, kai </w:t>
      </w:r>
      <w:proofErr w:type="spellStart"/>
      <w:r w:rsidRPr="00A21EEC">
        <w:rPr>
          <w:sz w:val="32"/>
          <w:szCs w:val="32"/>
          <w:lang w:val="nb-NO"/>
        </w:rPr>
        <w:t>užėjo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tvanas</w:t>
      </w:r>
      <w:proofErr w:type="spellEnd"/>
      <w:r w:rsidRPr="00A21EEC">
        <w:rPr>
          <w:sz w:val="32"/>
          <w:szCs w:val="32"/>
          <w:lang w:val="nb-NO"/>
        </w:rPr>
        <w:t xml:space="preserve"> ir </w:t>
      </w:r>
      <w:proofErr w:type="spellStart"/>
      <w:r w:rsidRPr="00A21EEC">
        <w:rPr>
          <w:sz w:val="32"/>
          <w:szCs w:val="32"/>
          <w:lang w:val="nb-NO"/>
        </w:rPr>
        <w:t>visus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nusinešė</w:t>
      </w:r>
      <w:proofErr w:type="spellEnd"/>
      <w:r w:rsidRPr="00A21EEC">
        <w:rPr>
          <w:sz w:val="32"/>
          <w:szCs w:val="32"/>
          <w:lang w:val="nb-NO"/>
        </w:rPr>
        <w:t xml:space="preserve">, </w:t>
      </w:r>
      <w:proofErr w:type="spellStart"/>
      <w:r w:rsidRPr="00A21EEC">
        <w:rPr>
          <w:sz w:val="32"/>
          <w:szCs w:val="32"/>
          <w:lang w:val="nb-NO"/>
        </w:rPr>
        <w:t>taip</w:t>
      </w:r>
      <w:proofErr w:type="spellEnd"/>
      <w:r w:rsidRPr="00A21EEC">
        <w:rPr>
          <w:sz w:val="32"/>
          <w:szCs w:val="32"/>
          <w:lang w:val="nb-NO"/>
        </w:rPr>
        <w:t xml:space="preserve"> bus ir </w:t>
      </w:r>
      <w:proofErr w:type="spellStart"/>
      <w:r w:rsidRPr="00A21EEC">
        <w:rPr>
          <w:sz w:val="32"/>
          <w:szCs w:val="32"/>
          <w:lang w:val="nb-NO"/>
        </w:rPr>
        <w:t>tada</w:t>
      </w:r>
      <w:proofErr w:type="spellEnd"/>
      <w:r w:rsidRPr="00A21EEC">
        <w:rPr>
          <w:sz w:val="32"/>
          <w:szCs w:val="32"/>
          <w:lang w:val="nb-NO"/>
        </w:rPr>
        <w:t xml:space="preserve">, kai </w:t>
      </w:r>
      <w:proofErr w:type="spellStart"/>
      <w:r w:rsidRPr="00A21EEC">
        <w:rPr>
          <w:sz w:val="32"/>
          <w:szCs w:val="32"/>
          <w:lang w:val="nb-NO"/>
        </w:rPr>
        <w:t>ateis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Žmogaus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Sūnus</w:t>
      </w:r>
      <w:proofErr w:type="spellEnd"/>
      <w:r w:rsidRPr="00A21EEC">
        <w:rPr>
          <w:sz w:val="32"/>
          <w:szCs w:val="32"/>
          <w:lang w:val="nb-NO"/>
        </w:rPr>
        <w:t xml:space="preserve">. </w:t>
      </w:r>
      <w:proofErr w:type="spellStart"/>
      <w:r w:rsidRPr="00A21EEC">
        <w:rPr>
          <w:sz w:val="32"/>
          <w:szCs w:val="32"/>
          <w:lang w:val="nb-NO"/>
        </w:rPr>
        <w:t>Tuomet</w:t>
      </w:r>
      <w:proofErr w:type="spellEnd"/>
      <w:r w:rsidRPr="00A21EEC">
        <w:rPr>
          <w:sz w:val="32"/>
          <w:szCs w:val="32"/>
          <w:lang w:val="nb-NO"/>
        </w:rPr>
        <w:t xml:space="preserve"> du bus </w:t>
      </w:r>
      <w:proofErr w:type="spellStart"/>
      <w:r w:rsidRPr="00A21EEC">
        <w:rPr>
          <w:sz w:val="32"/>
          <w:szCs w:val="32"/>
          <w:lang w:val="nb-NO"/>
        </w:rPr>
        <w:t>kartu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lauke</w:t>
      </w:r>
      <w:proofErr w:type="spellEnd"/>
      <w:r w:rsidRPr="00A21EEC">
        <w:rPr>
          <w:sz w:val="32"/>
          <w:szCs w:val="32"/>
          <w:lang w:val="nb-NO"/>
        </w:rPr>
        <w:t xml:space="preserve">, ir </w:t>
      </w:r>
      <w:proofErr w:type="spellStart"/>
      <w:r w:rsidRPr="00A21EEC">
        <w:rPr>
          <w:sz w:val="32"/>
          <w:szCs w:val="32"/>
          <w:lang w:val="nb-NO"/>
        </w:rPr>
        <w:t>vienas</w:t>
      </w:r>
      <w:proofErr w:type="spellEnd"/>
      <w:r w:rsidRPr="00A21EEC">
        <w:rPr>
          <w:sz w:val="32"/>
          <w:szCs w:val="32"/>
          <w:lang w:val="nb-NO"/>
        </w:rPr>
        <w:t xml:space="preserve"> bus </w:t>
      </w:r>
      <w:proofErr w:type="spellStart"/>
      <w:r w:rsidRPr="00A21EEC">
        <w:rPr>
          <w:sz w:val="32"/>
          <w:szCs w:val="32"/>
          <w:lang w:val="nb-NO"/>
        </w:rPr>
        <w:t>paimtas</w:t>
      </w:r>
      <w:proofErr w:type="spellEnd"/>
      <w:r w:rsidRPr="00A21EEC">
        <w:rPr>
          <w:sz w:val="32"/>
          <w:szCs w:val="32"/>
          <w:lang w:val="nb-NO"/>
        </w:rPr>
        <w:t xml:space="preserve">, o </w:t>
      </w:r>
      <w:proofErr w:type="spellStart"/>
      <w:r w:rsidRPr="00A21EEC">
        <w:rPr>
          <w:sz w:val="32"/>
          <w:szCs w:val="32"/>
          <w:lang w:val="nb-NO"/>
        </w:rPr>
        <w:t>kitas</w:t>
      </w:r>
      <w:proofErr w:type="spellEnd"/>
      <w:r w:rsidRPr="00A21EEC">
        <w:rPr>
          <w:sz w:val="32"/>
          <w:szCs w:val="32"/>
          <w:lang w:val="nb-NO"/>
        </w:rPr>
        <w:t xml:space="preserve"> </w:t>
      </w:r>
      <w:proofErr w:type="spellStart"/>
      <w:r w:rsidRPr="00A21EEC">
        <w:rPr>
          <w:sz w:val="32"/>
          <w:szCs w:val="32"/>
          <w:lang w:val="nb-NO"/>
        </w:rPr>
        <w:t>paliktas</w:t>
      </w:r>
      <w:proofErr w:type="spellEnd"/>
      <w:r w:rsidRPr="00A21EEC">
        <w:rPr>
          <w:sz w:val="32"/>
          <w:szCs w:val="32"/>
          <w:lang w:val="nb-NO"/>
        </w:rPr>
        <w:t xml:space="preserve">. </w:t>
      </w:r>
      <w:proofErr w:type="spellStart"/>
      <w:r w:rsidRPr="00126F67">
        <w:rPr>
          <w:sz w:val="32"/>
          <w:szCs w:val="32"/>
          <w:lang w:val="en-US"/>
        </w:rPr>
        <w:t>Dvi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mals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vienomis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girnomis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ir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viena</w:t>
      </w:r>
      <w:proofErr w:type="spellEnd"/>
      <w:r w:rsidRPr="00126F67">
        <w:rPr>
          <w:sz w:val="32"/>
          <w:szCs w:val="32"/>
          <w:lang w:val="en-US"/>
        </w:rPr>
        <w:t xml:space="preserve"> bus </w:t>
      </w:r>
      <w:proofErr w:type="spellStart"/>
      <w:r w:rsidRPr="00126F67">
        <w:rPr>
          <w:sz w:val="32"/>
          <w:szCs w:val="32"/>
          <w:lang w:val="en-US"/>
        </w:rPr>
        <w:t>paimta</w:t>
      </w:r>
      <w:proofErr w:type="spellEnd"/>
      <w:r w:rsidRPr="00126F67">
        <w:rPr>
          <w:sz w:val="32"/>
          <w:szCs w:val="32"/>
          <w:lang w:val="en-US"/>
        </w:rPr>
        <w:t xml:space="preserve">, o </w:t>
      </w:r>
      <w:proofErr w:type="spellStart"/>
      <w:r w:rsidRPr="00126F67">
        <w:rPr>
          <w:sz w:val="32"/>
          <w:szCs w:val="32"/>
          <w:lang w:val="en-US"/>
        </w:rPr>
        <w:t>kita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palikta</w:t>
      </w:r>
      <w:proofErr w:type="spellEnd"/>
      <w:r w:rsidRPr="00126F67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 </w:t>
      </w:r>
      <w:proofErr w:type="spellStart"/>
      <w:r w:rsidRPr="00126F67">
        <w:rPr>
          <w:sz w:val="32"/>
          <w:szCs w:val="32"/>
          <w:lang w:val="en-US"/>
        </w:rPr>
        <w:t>Todėl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budėkite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nes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nežinote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kurią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dieną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ateis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jūsų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Viešpats</w:t>
      </w:r>
      <w:proofErr w:type="spellEnd"/>
      <w:r w:rsidRPr="00126F67">
        <w:rPr>
          <w:sz w:val="32"/>
          <w:szCs w:val="32"/>
          <w:lang w:val="en-US"/>
        </w:rPr>
        <w:t xml:space="preserve">. </w:t>
      </w:r>
      <w:proofErr w:type="spellStart"/>
      <w:r w:rsidRPr="00126F67">
        <w:rPr>
          <w:sz w:val="32"/>
          <w:szCs w:val="32"/>
          <w:lang w:val="en-US"/>
        </w:rPr>
        <w:t>Supraskite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ir</w:t>
      </w:r>
      <w:proofErr w:type="spellEnd"/>
      <w:r w:rsidRPr="00126F67">
        <w:rPr>
          <w:sz w:val="32"/>
          <w:szCs w:val="32"/>
          <w:lang w:val="en-US"/>
        </w:rPr>
        <w:t xml:space="preserve"> tai: </w:t>
      </w:r>
      <w:proofErr w:type="spellStart"/>
      <w:r w:rsidRPr="00126F67">
        <w:rPr>
          <w:sz w:val="32"/>
          <w:szCs w:val="32"/>
          <w:lang w:val="en-US"/>
        </w:rPr>
        <w:t>jeigu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šeimininkas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žinotų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kurią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nakties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valandą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ateis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vagis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jis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budėtų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ir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neleistų</w:t>
      </w:r>
      <w:proofErr w:type="spellEnd"/>
      <w:r w:rsidRPr="00126F67">
        <w:rPr>
          <w:sz w:val="32"/>
          <w:szCs w:val="32"/>
          <w:lang w:val="en-US"/>
        </w:rPr>
        <w:t xml:space="preserve"> jam </w:t>
      </w:r>
      <w:proofErr w:type="spellStart"/>
      <w:r w:rsidRPr="00126F67">
        <w:rPr>
          <w:sz w:val="32"/>
          <w:szCs w:val="32"/>
          <w:lang w:val="en-US"/>
        </w:rPr>
        <w:t>įsilaužti</w:t>
      </w:r>
      <w:proofErr w:type="spellEnd"/>
      <w:r w:rsidRPr="00126F67">
        <w:rPr>
          <w:sz w:val="32"/>
          <w:szCs w:val="32"/>
          <w:lang w:val="en-US"/>
        </w:rPr>
        <w:t xml:space="preserve"> į </w:t>
      </w:r>
      <w:proofErr w:type="spellStart"/>
      <w:r w:rsidRPr="00126F67">
        <w:rPr>
          <w:sz w:val="32"/>
          <w:szCs w:val="32"/>
          <w:lang w:val="en-US"/>
        </w:rPr>
        <w:t>namus</w:t>
      </w:r>
      <w:proofErr w:type="spellEnd"/>
      <w:r w:rsidRPr="00126F67">
        <w:rPr>
          <w:sz w:val="32"/>
          <w:szCs w:val="32"/>
          <w:lang w:val="en-US"/>
        </w:rPr>
        <w:t xml:space="preserve">. </w:t>
      </w:r>
      <w:proofErr w:type="spellStart"/>
      <w:r w:rsidRPr="00126F67">
        <w:rPr>
          <w:sz w:val="32"/>
          <w:szCs w:val="32"/>
          <w:lang w:val="en-US"/>
        </w:rPr>
        <w:t>Todėl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ir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jūs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būkite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pasirengę</w:t>
      </w:r>
      <w:proofErr w:type="spellEnd"/>
      <w:r w:rsidRPr="00126F67">
        <w:rPr>
          <w:sz w:val="32"/>
          <w:szCs w:val="32"/>
          <w:lang w:val="en-US"/>
        </w:rPr>
        <w:t xml:space="preserve">, </w:t>
      </w:r>
      <w:proofErr w:type="spellStart"/>
      <w:r w:rsidRPr="00126F67">
        <w:rPr>
          <w:sz w:val="32"/>
          <w:szCs w:val="32"/>
          <w:lang w:val="en-US"/>
        </w:rPr>
        <w:t>nes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Žmogaus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Sūnus</w:t>
      </w:r>
      <w:proofErr w:type="spellEnd"/>
      <w:r w:rsidRPr="00126F67">
        <w:rPr>
          <w:sz w:val="32"/>
          <w:szCs w:val="32"/>
          <w:lang w:val="en-US"/>
        </w:rPr>
        <w:t xml:space="preserve"> </w:t>
      </w:r>
      <w:proofErr w:type="spellStart"/>
      <w:r w:rsidRPr="00126F67">
        <w:rPr>
          <w:sz w:val="32"/>
          <w:szCs w:val="32"/>
          <w:lang w:val="en-US"/>
        </w:rPr>
        <w:t>ateis</w:t>
      </w:r>
      <w:proofErr w:type="spellEnd"/>
      <w:r w:rsidRPr="00126F67">
        <w:rPr>
          <w:sz w:val="32"/>
          <w:szCs w:val="32"/>
          <w:lang w:val="en-US"/>
        </w:rPr>
        <w:t xml:space="preserve">, kai </w:t>
      </w:r>
      <w:proofErr w:type="spellStart"/>
      <w:proofErr w:type="gramStart"/>
      <w:r w:rsidRPr="00126F67">
        <w:rPr>
          <w:sz w:val="32"/>
          <w:szCs w:val="32"/>
          <w:lang w:val="en-US"/>
        </w:rPr>
        <w:t>nesitikėsite</w:t>
      </w:r>
      <w:proofErr w:type="spellEnd"/>
      <w:r w:rsidRPr="00126F67">
        <w:rPr>
          <w:sz w:val="32"/>
          <w:szCs w:val="32"/>
          <w:lang w:val="en-US"/>
        </w:rPr>
        <w:t>“</w:t>
      </w:r>
      <w:proofErr w:type="gramEnd"/>
      <w:r w:rsidRPr="00126F67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 </w:t>
      </w:r>
      <w:r w:rsidR="00280F2B" w:rsidRPr="00507F47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204611">
        <w:rPr>
          <w:b/>
          <w:bCs/>
          <w:sz w:val="32"/>
          <w:szCs w:val="32"/>
          <w:lang w:val="pl-PL"/>
        </w:rPr>
        <w:t>Kristau!</w:t>
      </w:r>
    </w:p>
    <w:p w14:paraId="5B0F4008" w14:textId="77777777" w:rsidR="00204611" w:rsidRDefault="00204611" w:rsidP="00E924B0">
      <w:pPr>
        <w:rPr>
          <w:rFonts w:cs="Times New Roman"/>
          <w:bCs/>
          <w:sz w:val="28"/>
          <w:szCs w:val="28"/>
          <w:lang w:val="pl-PL"/>
        </w:rPr>
      </w:pPr>
    </w:p>
    <w:p w14:paraId="42FF88B0" w14:textId="60CE07D4" w:rsidR="004B4030" w:rsidRPr="00204611" w:rsidRDefault="00954284" w:rsidP="00E924B0">
      <w:pPr>
        <w:rPr>
          <w:sz w:val="28"/>
          <w:szCs w:val="28"/>
          <w:lang w:val="pl-PL"/>
        </w:rPr>
      </w:pPr>
      <w:r w:rsidRPr="00204611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204611">
        <w:rPr>
          <w:rFonts w:cs="Times New Roman"/>
          <w:bCs/>
          <w:sz w:val="28"/>
          <w:szCs w:val="28"/>
          <w:lang w:val="pl-PL"/>
        </w:rPr>
        <w:t xml:space="preserve">: </w:t>
      </w:r>
      <w:hyperlink r:id="rId6" w:history="1">
        <w:r w:rsidR="00E924B0" w:rsidRPr="00204611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204611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204611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7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5714E"/>
    <w:rsid w:val="000D38EC"/>
    <w:rsid w:val="0010504B"/>
    <w:rsid w:val="00116CF3"/>
    <w:rsid w:val="001259AD"/>
    <w:rsid w:val="0017112E"/>
    <w:rsid w:val="00172024"/>
    <w:rsid w:val="00175F42"/>
    <w:rsid w:val="001E7EDC"/>
    <w:rsid w:val="00200F3D"/>
    <w:rsid w:val="00204611"/>
    <w:rsid w:val="00241469"/>
    <w:rsid w:val="00280F2B"/>
    <w:rsid w:val="002904AA"/>
    <w:rsid w:val="002C6573"/>
    <w:rsid w:val="002F2084"/>
    <w:rsid w:val="002F3839"/>
    <w:rsid w:val="00306470"/>
    <w:rsid w:val="003C72CE"/>
    <w:rsid w:val="003D62E6"/>
    <w:rsid w:val="003E1218"/>
    <w:rsid w:val="003E4ACB"/>
    <w:rsid w:val="00413A45"/>
    <w:rsid w:val="004364AF"/>
    <w:rsid w:val="00447C67"/>
    <w:rsid w:val="004702CF"/>
    <w:rsid w:val="00494BE7"/>
    <w:rsid w:val="004B4030"/>
    <w:rsid w:val="004D01CD"/>
    <w:rsid w:val="00507F47"/>
    <w:rsid w:val="005142F1"/>
    <w:rsid w:val="005C5003"/>
    <w:rsid w:val="006929E4"/>
    <w:rsid w:val="006B0481"/>
    <w:rsid w:val="006C0013"/>
    <w:rsid w:val="00786403"/>
    <w:rsid w:val="007A124F"/>
    <w:rsid w:val="00830EB5"/>
    <w:rsid w:val="008A0189"/>
    <w:rsid w:val="008A2A2A"/>
    <w:rsid w:val="008C139A"/>
    <w:rsid w:val="008D6DA9"/>
    <w:rsid w:val="008E4A19"/>
    <w:rsid w:val="008F03A3"/>
    <w:rsid w:val="00954284"/>
    <w:rsid w:val="009620F6"/>
    <w:rsid w:val="00996729"/>
    <w:rsid w:val="009B27A0"/>
    <w:rsid w:val="009D77D3"/>
    <w:rsid w:val="009F6592"/>
    <w:rsid w:val="00A21EEC"/>
    <w:rsid w:val="00A478B7"/>
    <w:rsid w:val="00A528D0"/>
    <w:rsid w:val="00AA405B"/>
    <w:rsid w:val="00B0077C"/>
    <w:rsid w:val="00B12EA4"/>
    <w:rsid w:val="00B30FA7"/>
    <w:rsid w:val="00B41F34"/>
    <w:rsid w:val="00B63EE5"/>
    <w:rsid w:val="00B66374"/>
    <w:rsid w:val="00BE74D4"/>
    <w:rsid w:val="00CF5D0D"/>
    <w:rsid w:val="00D6230F"/>
    <w:rsid w:val="00D675B3"/>
    <w:rsid w:val="00D871A2"/>
    <w:rsid w:val="00DB5164"/>
    <w:rsid w:val="00DC1C00"/>
    <w:rsid w:val="00DE0AC1"/>
    <w:rsid w:val="00DE5858"/>
    <w:rsid w:val="00DE66B0"/>
    <w:rsid w:val="00DF4FA3"/>
    <w:rsid w:val="00E03402"/>
    <w:rsid w:val="00E37B64"/>
    <w:rsid w:val="00E433DB"/>
    <w:rsid w:val="00E43CB8"/>
    <w:rsid w:val="00E765AA"/>
    <w:rsid w:val="00E8633F"/>
    <w:rsid w:val="00E924B0"/>
    <w:rsid w:val="00EB6CE6"/>
    <w:rsid w:val="00EB7C1B"/>
    <w:rsid w:val="00EC5440"/>
    <w:rsid w:val="00EC607A"/>
    <w:rsid w:val="00EE20C7"/>
    <w:rsid w:val="00EF62D8"/>
    <w:rsid w:val="00F836D4"/>
    <w:rsid w:val="00FA6AE5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3DB"/>
  <w15:chartTrackingRefBased/>
  <w15:docId w15:val="{260FA9E4-9D9F-46D5-ABAA-D70B190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drikstad.katolsk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2</cp:revision>
  <cp:lastPrinted>2022-11-03T10:56:00Z</cp:lastPrinted>
  <dcterms:created xsi:type="dcterms:W3CDTF">2022-11-03T11:24:00Z</dcterms:created>
  <dcterms:modified xsi:type="dcterms:W3CDTF">2022-11-03T11:24:00Z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