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3D66F" w14:textId="3DDDBB59" w:rsidR="00E924B0" w:rsidRDefault="00B66374" w:rsidP="00B66374">
      <w:r>
        <w:rPr>
          <w:noProof/>
        </w:rPr>
        <w:drawing>
          <wp:inline distT="0" distB="0" distL="0" distR="0" wp14:anchorId="576FD07F" wp14:editId="7AFDEAF5">
            <wp:extent cx="1727200" cy="10795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7200" cy="1079500"/>
                    </a:xfrm>
                    <a:prstGeom prst="rect">
                      <a:avLst/>
                    </a:prstGeom>
                    <a:noFill/>
                    <a:ln>
                      <a:noFill/>
                    </a:ln>
                  </pic:spPr>
                </pic:pic>
              </a:graphicData>
            </a:graphic>
          </wp:inline>
        </w:drawing>
      </w:r>
      <w:r w:rsidR="002C6573">
        <w:rPr>
          <w:rFonts w:ascii="Comic Sans MS" w:hAnsi="Comic Sans MS" w:cs="Comic Sans MS"/>
          <w:b/>
          <w:sz w:val="30"/>
          <w:szCs w:val="30"/>
          <w:lang w:val="pl-PL"/>
        </w:rPr>
        <w:t>SEKMADIENIO SKAITINIAI</w:t>
      </w:r>
      <w:r w:rsidR="00E924B0">
        <w:rPr>
          <w:rFonts w:ascii="Comic Sans MS" w:hAnsi="Comic Sans MS" w:cs="Comic Sans MS"/>
          <w:b/>
          <w:sz w:val="30"/>
          <w:szCs w:val="30"/>
          <w:lang w:val="pl-PL"/>
        </w:rPr>
        <w:t xml:space="preserve">  </w:t>
      </w:r>
    </w:p>
    <w:p w14:paraId="7F36DB2F" w14:textId="5114AB7A" w:rsidR="00204611" w:rsidRDefault="002C6573" w:rsidP="00204611">
      <w:pPr>
        <w:jc w:val="right"/>
      </w:pPr>
      <w:r>
        <w:rPr>
          <w:rFonts w:ascii="Comic Sans MS" w:hAnsi="Comic Sans MS" w:cs="Comic Sans MS"/>
          <w:sz w:val="30"/>
          <w:szCs w:val="30"/>
          <w:lang w:val="pl-PL"/>
        </w:rPr>
        <w:t>LITAUISK</w:t>
      </w:r>
      <w:r w:rsidR="00E924B0">
        <w:rPr>
          <w:rFonts w:ascii="Comic Sans MS" w:hAnsi="Comic Sans MS" w:cs="Comic Sans MS"/>
          <w:sz w:val="30"/>
          <w:szCs w:val="30"/>
          <w:lang w:val="pl-PL"/>
        </w:rPr>
        <w:t xml:space="preserve"> søndagsblad</w:t>
      </w:r>
      <w:r w:rsidR="00E924B0">
        <w:rPr>
          <w:b/>
          <w:bCs/>
          <w:color w:val="000000"/>
          <w:sz w:val="30"/>
          <w:szCs w:val="30"/>
          <w:lang w:val="pl-PL"/>
        </w:rPr>
        <w:br/>
      </w:r>
    </w:p>
    <w:p w14:paraId="764D6DA4" w14:textId="77777777" w:rsidR="00353616" w:rsidRPr="00353616" w:rsidRDefault="00353616" w:rsidP="00353616">
      <w:pPr>
        <w:jc w:val="center"/>
        <w:rPr>
          <w:b/>
          <w:bCs/>
          <w:sz w:val="28"/>
          <w:szCs w:val="28"/>
        </w:rPr>
      </w:pPr>
      <w:r w:rsidRPr="00353616">
        <w:rPr>
          <w:b/>
          <w:bCs/>
          <w:sz w:val="28"/>
          <w:szCs w:val="28"/>
        </w:rPr>
        <w:t>SKJÆRTORSDAG</w:t>
      </w:r>
    </w:p>
    <w:p w14:paraId="7349AFCE" w14:textId="77777777" w:rsidR="00353616" w:rsidRPr="00353616" w:rsidRDefault="00353616" w:rsidP="00353616">
      <w:pPr>
        <w:spacing w:before="288" w:after="100" w:afterAutospacing="1"/>
        <w:jc w:val="center"/>
        <w:outlineLvl w:val="1"/>
        <w:rPr>
          <w:rFonts w:ascii="Georgia" w:eastAsia="Times New Roman" w:hAnsi="Georgia" w:cs="Times New Roman"/>
          <w:b/>
          <w:bCs/>
          <w:smallCaps/>
          <w:color w:val="000000"/>
          <w:sz w:val="32"/>
          <w:szCs w:val="32"/>
        </w:rPr>
      </w:pPr>
      <w:r w:rsidRPr="00353616">
        <w:rPr>
          <w:rFonts w:ascii="Georgia" w:eastAsia="Times New Roman" w:hAnsi="Georgia" w:cs="Times New Roman"/>
          <w:b/>
          <w:bCs/>
          <w:smallCaps/>
          <w:color w:val="000000"/>
          <w:sz w:val="32"/>
          <w:szCs w:val="32"/>
        </w:rPr>
        <w:t>PASKUTINĖS VAKARIENĖS MIŠIOS</w:t>
      </w:r>
    </w:p>
    <w:p w14:paraId="6A9CA005" w14:textId="64D64AD4" w:rsidR="00353616" w:rsidRPr="005C4CC8" w:rsidRDefault="00353616" w:rsidP="00353616">
      <w:pPr>
        <w:spacing w:before="288" w:after="100" w:afterAutospacing="1"/>
        <w:jc w:val="both"/>
        <w:outlineLvl w:val="1"/>
        <w:rPr>
          <w:rFonts w:ascii="Georgia" w:eastAsia="Times New Roman" w:hAnsi="Georgia" w:cs="Times New Roman"/>
          <w:color w:val="000000"/>
          <w:spacing w:val="48"/>
          <w:sz w:val="26"/>
          <w:szCs w:val="26"/>
        </w:rPr>
      </w:pPr>
      <w:r w:rsidRPr="00353616">
        <w:rPr>
          <w:rFonts w:ascii="Georgia" w:eastAsia="Times New Roman" w:hAnsi="Georgia" w:cs="Times New Roman"/>
          <w:b/>
          <w:bCs/>
          <w:smallCaps/>
          <w:sz w:val="36"/>
          <w:szCs w:val="36"/>
        </w:rPr>
        <w:t xml:space="preserve">Pirmasis skaitinys </w:t>
      </w:r>
      <w:r w:rsidRPr="00353616">
        <w:rPr>
          <w:rFonts w:ascii="Georgia" w:eastAsia="Times New Roman" w:hAnsi="Georgia" w:cs="Courier New"/>
          <w:b/>
          <w:bCs/>
          <w:sz w:val="28"/>
          <w:szCs w:val="28"/>
        </w:rPr>
        <w:t>Iš 12, 1–8. 11–14</w:t>
      </w:r>
      <w:r w:rsidRPr="00353616">
        <w:rPr>
          <w:rFonts w:ascii="Georgia" w:eastAsia="Times New Roman" w:hAnsi="Georgia" w:cs="Courier New"/>
          <w:sz w:val="20"/>
          <w:szCs w:val="20"/>
        </w:rPr>
        <w:t xml:space="preserve">  </w:t>
      </w:r>
      <w:r w:rsidRPr="005C4CC8">
        <w:rPr>
          <w:rFonts w:ascii="Georgia" w:eastAsia="Times New Roman" w:hAnsi="Georgia" w:cs="Times New Roman"/>
          <w:color w:val="000000"/>
          <w:spacing w:val="48"/>
          <w:sz w:val="26"/>
          <w:szCs w:val="26"/>
        </w:rPr>
        <w:t>Skaitinys iš Išėjimo knygos.</w:t>
      </w:r>
    </w:p>
    <w:p w14:paraId="2F0FB5BC" w14:textId="3FDD3D85" w:rsidR="004702CF" w:rsidRDefault="00353616" w:rsidP="00353616">
      <w:pPr>
        <w:ind w:firstLine="240"/>
        <w:rPr>
          <w:b/>
          <w:bCs/>
          <w:color w:val="000000"/>
          <w:sz w:val="32"/>
          <w:szCs w:val="32"/>
          <w:lang w:val="pl-PL"/>
        </w:rPr>
      </w:pPr>
      <w:r w:rsidRPr="005C4CC8">
        <w:rPr>
          <w:rFonts w:ascii="Georgia" w:eastAsia="Times New Roman" w:hAnsi="Georgia" w:cs="Times New Roman"/>
          <w:color w:val="000000"/>
          <w:sz w:val="26"/>
          <w:szCs w:val="26"/>
        </w:rPr>
        <w:t>Anomis dienomis Viešpats tarė Mozei ir Aaronui Egipto žemėje: „Šis mėnuo jums žymės mėnesių pradžią, – jis bus jums pirmasis metų mėnuo. Sakykite visai Izraelio bendrijai, kad šio mėnesio dešimtą dieną kiekvienas jų teparūpina savo šeimai avinėlį – vieną avinėlį šeimai. Jei šeima visam avinėliui yra per maža, tesideda ji prie artimiausio kaimyno, kad avinėlį įsigytų, ir tesidalija juo, atsižvelgiant į skaičių asmenų, kurie jį turės valgyti. Jūsų avinėlis turi būti be trūkumo, vienerių metų patinėlis; galite jį paimti iš avių ar iš ožkų. Laikysite jį iki šio mėnesio keturioliktos dienos, tada jis turi būti papjautas sambrėškio metu, dalyvaujant visai susirinkusiai Izraelio bendrijai. Paėmę jo kraujo, jie paženklins juo abi durų staktas ir sąramą tų namų, kur jis bus valgomas. Avinėlis turi būti valgomas tą pačią naktį; jis bus valgomas iškeptas ant ugnies su nerauginta duona ir karčiosiomis žolėmis.</w:t>
      </w:r>
      <w:r>
        <w:rPr>
          <w:rFonts w:ascii="Georgia" w:eastAsia="Times New Roman" w:hAnsi="Georgia" w:cs="Times New Roman"/>
          <w:color w:val="000000"/>
          <w:sz w:val="26"/>
          <w:szCs w:val="26"/>
        </w:rPr>
        <w:t xml:space="preserve">  </w:t>
      </w:r>
      <w:r w:rsidRPr="005C4CC8">
        <w:rPr>
          <w:rFonts w:ascii="Georgia" w:eastAsia="Times New Roman" w:hAnsi="Georgia" w:cs="Times New Roman"/>
          <w:color w:val="000000"/>
          <w:sz w:val="26"/>
          <w:szCs w:val="26"/>
        </w:rPr>
        <w:t>Jį taip turėsite valgyti: susijuosę juosmenį, su sandalais ant kojų ir lazda rankoje; valgysite jį paskubomis. Tai yra Viešpaties Perėjimas. Juk tą pačią naktį aš pereisiu per Egipto žemę, užmušdamas visus Egipto krašto pirmagimius ne tik žmoni , bet ir gyvulių; padarysiu teismą visiems Egipto dievams – aš, Viešpats. Betgi kraujas paženklins namus, kuriuose jūs esate. Matydamas kraują, jus praeisiu, ir jokia rykštė neištiks jūsų, kai aš niokosiu Egipto kraštą.</w:t>
      </w:r>
      <w:r>
        <w:rPr>
          <w:rFonts w:ascii="Georgia" w:eastAsia="Times New Roman" w:hAnsi="Georgia" w:cs="Times New Roman"/>
          <w:color w:val="000000"/>
          <w:sz w:val="26"/>
          <w:szCs w:val="26"/>
        </w:rPr>
        <w:t xml:space="preserve">  </w:t>
      </w:r>
      <w:r w:rsidRPr="005C4CC8">
        <w:rPr>
          <w:rFonts w:ascii="Georgia" w:eastAsia="Times New Roman" w:hAnsi="Georgia" w:cs="Times New Roman"/>
          <w:color w:val="000000"/>
          <w:sz w:val="26"/>
          <w:szCs w:val="26"/>
        </w:rPr>
        <w:t>Ši diena bus jums atminimo diena: švęsite ją kaip iškilmę Viešpačiui per kartų kartas, švęsite ją kaip amžiną įsaką.“</w:t>
      </w:r>
      <w:r>
        <w:rPr>
          <w:rFonts w:ascii="Georgia" w:eastAsia="Times New Roman" w:hAnsi="Georgia" w:cs="Times New Roman"/>
          <w:color w:val="000000"/>
          <w:sz w:val="26"/>
          <w:szCs w:val="26"/>
        </w:rPr>
        <w:t xml:space="preserve">  </w:t>
      </w:r>
      <w:r w:rsidRPr="00353616">
        <w:rPr>
          <w:rFonts w:ascii="Georgia" w:eastAsia="Times New Roman" w:hAnsi="Georgia" w:cs="Times New Roman"/>
          <w:color w:val="000000"/>
          <w:spacing w:val="48"/>
          <w:sz w:val="26"/>
          <w:szCs w:val="26"/>
        </w:rPr>
        <w:t xml:space="preserve">Tai Dievo žodis.  </w:t>
      </w:r>
      <w:r w:rsidR="00830EB5" w:rsidRPr="00507F47">
        <w:rPr>
          <w:b/>
          <w:bCs/>
          <w:color w:val="000000"/>
          <w:sz w:val="32"/>
          <w:szCs w:val="32"/>
          <w:lang w:val="pl-PL"/>
        </w:rPr>
        <w:t>D</w:t>
      </w:r>
      <w:r w:rsidR="002C6573" w:rsidRPr="00507F47">
        <w:rPr>
          <w:b/>
          <w:bCs/>
          <w:color w:val="000000"/>
          <w:sz w:val="32"/>
          <w:szCs w:val="32"/>
          <w:lang w:val="pl-PL"/>
        </w:rPr>
        <w:t>ėkojame Dievui</w:t>
      </w:r>
      <w:r w:rsidR="00E924B0" w:rsidRPr="00507F47">
        <w:rPr>
          <w:b/>
          <w:bCs/>
          <w:color w:val="000000"/>
          <w:sz w:val="32"/>
          <w:szCs w:val="32"/>
          <w:lang w:val="pl-PL"/>
        </w:rPr>
        <w:t>.</w:t>
      </w:r>
    </w:p>
    <w:p w14:paraId="73078DD7" w14:textId="77777777" w:rsidR="0015730E" w:rsidRDefault="0015730E" w:rsidP="0015730E">
      <w:pPr>
        <w:spacing w:before="100" w:beforeAutospacing="1" w:after="100" w:afterAutospacing="1"/>
        <w:rPr>
          <w:b/>
          <w:bCs/>
          <w:color w:val="000000"/>
          <w:sz w:val="32"/>
          <w:szCs w:val="32"/>
          <w:lang w:val="pl-PL"/>
        </w:rPr>
      </w:pPr>
    </w:p>
    <w:p w14:paraId="4CFFC259" w14:textId="77777777" w:rsidR="00353616" w:rsidRPr="00883316" w:rsidRDefault="00353616" w:rsidP="00353616">
      <w:pPr>
        <w:spacing w:before="288" w:after="100" w:afterAutospacing="1"/>
        <w:outlineLvl w:val="1"/>
        <w:rPr>
          <w:rFonts w:ascii="Georgia" w:eastAsia="Times New Roman" w:hAnsi="Georgia" w:cs="Times New Roman"/>
          <w:smallCaps/>
          <w:sz w:val="28"/>
          <w:szCs w:val="28"/>
        </w:rPr>
      </w:pPr>
      <w:r w:rsidRPr="00353616">
        <w:rPr>
          <w:rFonts w:ascii="Georgia" w:eastAsia="Times New Roman" w:hAnsi="Georgia" w:cs="Times New Roman"/>
          <w:b/>
          <w:bCs/>
          <w:smallCaps/>
          <w:sz w:val="36"/>
          <w:szCs w:val="36"/>
        </w:rPr>
        <w:t xml:space="preserve">Atliepiamoji psalmė </w:t>
      </w:r>
      <w:r w:rsidRPr="00353616">
        <w:rPr>
          <w:rFonts w:ascii="Georgia" w:eastAsia="Times New Roman" w:hAnsi="Georgia" w:cs="Courier New"/>
          <w:b/>
          <w:bCs/>
          <w:sz w:val="28"/>
          <w:szCs w:val="28"/>
        </w:rPr>
        <w:t>Ps 115 (</w:t>
      </w:r>
      <w:r w:rsidRPr="00353616">
        <w:rPr>
          <w:rFonts w:ascii="Georgia" w:eastAsia="Times New Roman" w:hAnsi="Georgia" w:cs="Courier New"/>
          <w:sz w:val="28"/>
          <w:szCs w:val="28"/>
        </w:rPr>
        <w:t xml:space="preserve">116 B), 12–13, 15–16ab. </w:t>
      </w:r>
      <w:r w:rsidRPr="00353616">
        <w:rPr>
          <w:rFonts w:ascii="Georgia" w:eastAsia="Times New Roman" w:hAnsi="Georgia" w:cs="Courier New"/>
          <w:sz w:val="28"/>
          <w:szCs w:val="28"/>
        </w:rPr>
        <w:br/>
      </w:r>
      <w:r w:rsidRPr="00883316">
        <w:rPr>
          <w:rFonts w:ascii="Georgia" w:eastAsia="Times New Roman" w:hAnsi="Georgia" w:cs="Courier New"/>
          <w:sz w:val="28"/>
          <w:szCs w:val="28"/>
        </w:rPr>
        <w:t>17–18 (P.: plg. 1 Kor 10, 16)</w:t>
      </w:r>
    </w:p>
    <w:p w14:paraId="0ACFAD19" w14:textId="77777777" w:rsidR="00353616" w:rsidRPr="00353616" w:rsidRDefault="00353616" w:rsidP="00353616">
      <w:pPr>
        <w:ind w:left="300" w:hanging="300"/>
        <w:rPr>
          <w:rFonts w:ascii="Georgia" w:eastAsia="Times New Roman" w:hAnsi="Georgia" w:cs="Times New Roman"/>
          <w:b/>
          <w:bCs/>
          <w:sz w:val="32"/>
          <w:szCs w:val="32"/>
        </w:rPr>
      </w:pPr>
      <w:r w:rsidRPr="00353616">
        <w:rPr>
          <w:rFonts w:ascii="Georgia" w:eastAsia="Times New Roman" w:hAnsi="Georgia" w:cs="Times New Roman"/>
          <w:b/>
          <w:bCs/>
          <w:sz w:val="32"/>
          <w:szCs w:val="32"/>
        </w:rPr>
        <w:t>P. Laiminimo taurė yra bendravimas Kristaus kraujyje.</w:t>
      </w:r>
    </w:p>
    <w:p w14:paraId="5C30469C" w14:textId="77777777" w:rsidR="00353616" w:rsidRPr="00883316" w:rsidRDefault="00353616" w:rsidP="00353616">
      <w:pPr>
        <w:spacing w:before="240" w:after="240"/>
        <w:ind w:left="240"/>
        <w:rPr>
          <w:rFonts w:ascii="Georgia" w:eastAsia="Times New Roman" w:hAnsi="Georgia" w:cs="Times New Roman"/>
          <w:sz w:val="26"/>
          <w:szCs w:val="26"/>
        </w:rPr>
      </w:pPr>
      <w:r w:rsidRPr="00883316">
        <w:rPr>
          <w:rFonts w:ascii="Georgia" w:eastAsia="Times New Roman" w:hAnsi="Georgia" w:cs="Times New Roman"/>
          <w:sz w:val="26"/>
          <w:szCs w:val="26"/>
        </w:rPr>
        <w:t>Kuo atsilyginsiu Viešpačiui už visa, *</w:t>
      </w:r>
      <w:r w:rsidRPr="00883316">
        <w:rPr>
          <w:rFonts w:ascii="Georgia" w:eastAsia="Times New Roman" w:hAnsi="Georgia" w:cs="Times New Roman"/>
          <w:sz w:val="26"/>
          <w:szCs w:val="26"/>
        </w:rPr>
        <w:br/>
        <w:t>ką jis taip dosniai man davė?</w:t>
      </w:r>
      <w:r w:rsidRPr="00883316">
        <w:rPr>
          <w:rFonts w:ascii="Georgia" w:eastAsia="Times New Roman" w:hAnsi="Georgia" w:cs="Times New Roman"/>
          <w:sz w:val="26"/>
          <w:szCs w:val="26"/>
        </w:rPr>
        <w:br/>
        <w:t>Viešpačiui kelsiu išganymo taurę, *</w:t>
      </w:r>
      <w:r w:rsidRPr="00883316">
        <w:rPr>
          <w:rFonts w:ascii="Georgia" w:eastAsia="Times New Roman" w:hAnsi="Georgia" w:cs="Times New Roman"/>
          <w:sz w:val="26"/>
          <w:szCs w:val="26"/>
        </w:rPr>
        <w:br/>
        <w:t>ir šauksiuosi Viešpaties vardo. – P.</w:t>
      </w:r>
    </w:p>
    <w:p w14:paraId="4311C728" w14:textId="77777777" w:rsidR="00353616" w:rsidRPr="00883316" w:rsidRDefault="00353616" w:rsidP="00353616">
      <w:pPr>
        <w:spacing w:before="240" w:after="240"/>
        <w:ind w:left="240"/>
        <w:rPr>
          <w:rFonts w:ascii="Georgia" w:eastAsia="Times New Roman" w:hAnsi="Georgia" w:cs="Times New Roman"/>
          <w:sz w:val="26"/>
          <w:szCs w:val="26"/>
        </w:rPr>
      </w:pPr>
      <w:r w:rsidRPr="00883316">
        <w:rPr>
          <w:rFonts w:ascii="Georgia" w:eastAsia="Times New Roman" w:hAnsi="Georgia" w:cs="Times New Roman"/>
          <w:sz w:val="26"/>
          <w:szCs w:val="26"/>
        </w:rPr>
        <w:t>Akyse Viešpaties brangūs *</w:t>
      </w:r>
      <w:r w:rsidRPr="00883316">
        <w:rPr>
          <w:rFonts w:ascii="Georgia" w:eastAsia="Times New Roman" w:hAnsi="Georgia" w:cs="Times New Roman"/>
          <w:sz w:val="26"/>
          <w:szCs w:val="26"/>
        </w:rPr>
        <w:br/>
        <w:t>mirštantys jo ištikimieji.</w:t>
      </w:r>
      <w:r w:rsidRPr="00883316">
        <w:rPr>
          <w:rFonts w:ascii="Georgia" w:eastAsia="Times New Roman" w:hAnsi="Georgia" w:cs="Times New Roman"/>
          <w:sz w:val="26"/>
          <w:szCs w:val="26"/>
        </w:rPr>
        <w:br/>
        <w:t>O Viešpatie, aš tavo tarnas, – *</w:t>
      </w:r>
      <w:r w:rsidRPr="00883316">
        <w:rPr>
          <w:rFonts w:ascii="Georgia" w:eastAsia="Times New Roman" w:hAnsi="Georgia" w:cs="Times New Roman"/>
          <w:sz w:val="26"/>
          <w:szCs w:val="26"/>
        </w:rPr>
        <w:br/>
        <w:t>tau tarnauju, sūnus tavosios tarnaitės. – P.</w:t>
      </w:r>
    </w:p>
    <w:p w14:paraId="1C12265F" w14:textId="77777777" w:rsidR="00353616" w:rsidRPr="00883316" w:rsidRDefault="00353616" w:rsidP="00353616">
      <w:pPr>
        <w:spacing w:before="240" w:after="240"/>
        <w:ind w:left="240"/>
        <w:rPr>
          <w:rFonts w:ascii="Georgia" w:eastAsia="Times New Roman" w:hAnsi="Georgia" w:cs="Times New Roman"/>
          <w:sz w:val="26"/>
          <w:szCs w:val="26"/>
        </w:rPr>
      </w:pPr>
      <w:r w:rsidRPr="00883316">
        <w:rPr>
          <w:rFonts w:ascii="Georgia" w:eastAsia="Times New Roman" w:hAnsi="Georgia" w:cs="Times New Roman"/>
          <w:sz w:val="26"/>
          <w:szCs w:val="26"/>
        </w:rPr>
        <w:lastRenderedPageBreak/>
        <w:t>Tau atnašausiu dėkojimo auką *</w:t>
      </w:r>
      <w:r w:rsidRPr="00883316">
        <w:rPr>
          <w:rFonts w:ascii="Georgia" w:eastAsia="Times New Roman" w:hAnsi="Georgia" w:cs="Times New Roman"/>
          <w:sz w:val="26"/>
          <w:szCs w:val="26"/>
        </w:rPr>
        <w:br/>
        <w:t>ir šauksiuosi Viešpaties vardo.</w:t>
      </w:r>
      <w:r w:rsidRPr="00883316">
        <w:rPr>
          <w:rFonts w:ascii="Georgia" w:eastAsia="Times New Roman" w:hAnsi="Georgia" w:cs="Times New Roman"/>
          <w:sz w:val="26"/>
          <w:szCs w:val="26"/>
        </w:rPr>
        <w:br/>
        <w:t>Savo įžadus Viešpačiui ištesėsiu *</w:t>
      </w:r>
      <w:r w:rsidRPr="00883316">
        <w:rPr>
          <w:rFonts w:ascii="Georgia" w:eastAsia="Times New Roman" w:hAnsi="Georgia" w:cs="Times New Roman"/>
          <w:sz w:val="26"/>
          <w:szCs w:val="26"/>
        </w:rPr>
        <w:br/>
        <w:t>regint visai jo tautai. – P.</w:t>
      </w:r>
    </w:p>
    <w:p w14:paraId="1D9313DD" w14:textId="77777777" w:rsidR="00BB52B7" w:rsidRPr="00353616" w:rsidRDefault="00BB52B7" w:rsidP="00C774B1">
      <w:pPr>
        <w:spacing w:before="100" w:beforeAutospacing="1" w:after="100" w:afterAutospacing="1"/>
        <w:ind w:left="720"/>
        <w:rPr>
          <w:rFonts w:eastAsia="Times New Roman" w:cs="Times New Roman"/>
          <w:b/>
          <w:bCs/>
          <w:sz w:val="28"/>
          <w:szCs w:val="28"/>
        </w:rPr>
      </w:pPr>
    </w:p>
    <w:p w14:paraId="3EEE81BE" w14:textId="23E83A81" w:rsidR="00353616" w:rsidRPr="00353616" w:rsidRDefault="00353616" w:rsidP="00353616">
      <w:pPr>
        <w:spacing w:before="288" w:after="100" w:afterAutospacing="1"/>
        <w:outlineLvl w:val="1"/>
        <w:rPr>
          <w:rFonts w:ascii="Georgia" w:eastAsia="Times New Roman" w:hAnsi="Georgia" w:cs="Times New Roman"/>
          <w:spacing w:val="48"/>
          <w:sz w:val="26"/>
          <w:szCs w:val="26"/>
          <w:lang w:val="pl-PL"/>
        </w:rPr>
      </w:pPr>
      <w:r w:rsidRPr="00353616">
        <w:rPr>
          <w:rFonts w:ascii="Georgia" w:eastAsia="Times New Roman" w:hAnsi="Georgia" w:cs="Times New Roman"/>
          <w:b/>
          <w:bCs/>
          <w:smallCaps/>
          <w:sz w:val="36"/>
          <w:szCs w:val="36"/>
          <w:lang w:val="pl-PL"/>
        </w:rPr>
        <w:t xml:space="preserve">Antrasis skaitinys </w:t>
      </w:r>
      <w:r w:rsidRPr="00353616">
        <w:rPr>
          <w:rFonts w:ascii="Georgia" w:eastAsia="Times New Roman" w:hAnsi="Georgia" w:cs="Courier New"/>
          <w:b/>
          <w:bCs/>
          <w:sz w:val="28"/>
          <w:szCs w:val="28"/>
          <w:lang w:val="pl-PL"/>
        </w:rPr>
        <w:t>1 Kor 11, 23–26</w:t>
      </w:r>
      <w:r w:rsidRPr="00353616">
        <w:rPr>
          <w:rFonts w:ascii="Georgia" w:eastAsia="Times New Roman" w:hAnsi="Georgia" w:cs="Courier New"/>
          <w:sz w:val="20"/>
          <w:szCs w:val="20"/>
          <w:lang w:val="pl-PL"/>
        </w:rPr>
        <w:t xml:space="preserve">  </w:t>
      </w:r>
      <w:r>
        <w:rPr>
          <w:rFonts w:ascii="Georgia" w:eastAsia="Times New Roman" w:hAnsi="Georgia" w:cs="Courier New"/>
          <w:sz w:val="20"/>
          <w:szCs w:val="20"/>
          <w:lang w:val="pl-PL"/>
        </w:rPr>
        <w:t xml:space="preserve"> </w:t>
      </w:r>
      <w:r w:rsidRPr="00353616">
        <w:rPr>
          <w:rFonts w:ascii="Georgia" w:eastAsia="Times New Roman" w:hAnsi="Georgia" w:cs="Times New Roman"/>
          <w:spacing w:val="48"/>
          <w:sz w:val="26"/>
          <w:szCs w:val="26"/>
          <w:lang w:val="pl-PL"/>
        </w:rPr>
        <w:t>Skaitinys iš šventojo apaštalo Pauliaus</w:t>
      </w:r>
      <w:r>
        <w:rPr>
          <w:rFonts w:ascii="Georgia" w:eastAsia="Times New Roman" w:hAnsi="Georgia" w:cs="Times New Roman"/>
          <w:spacing w:val="48"/>
          <w:sz w:val="26"/>
          <w:szCs w:val="26"/>
          <w:lang w:val="pl-PL"/>
        </w:rPr>
        <w:t xml:space="preserve">  </w:t>
      </w:r>
      <w:r w:rsidRPr="00353616">
        <w:rPr>
          <w:rFonts w:ascii="Georgia" w:eastAsia="Times New Roman" w:hAnsi="Georgia" w:cs="Times New Roman"/>
          <w:spacing w:val="48"/>
          <w:sz w:val="26"/>
          <w:szCs w:val="26"/>
          <w:lang w:val="pl-PL"/>
        </w:rPr>
        <w:t>Pirmojo laiško korintiečiams.</w:t>
      </w:r>
    </w:p>
    <w:p w14:paraId="4AF7486B" w14:textId="011D67C9" w:rsidR="007B6D18" w:rsidRPr="00353616" w:rsidRDefault="00353616" w:rsidP="00353616">
      <w:pPr>
        <w:ind w:firstLine="240"/>
        <w:rPr>
          <w:rFonts w:eastAsia="Times New Roman" w:cs="Times New Roman"/>
          <w:sz w:val="32"/>
          <w:szCs w:val="32"/>
          <w:lang w:val="pl-PL"/>
        </w:rPr>
      </w:pPr>
      <w:r w:rsidRPr="00353616">
        <w:rPr>
          <w:rFonts w:ascii="Georgia" w:eastAsia="Times New Roman" w:hAnsi="Georgia" w:cs="Times New Roman"/>
          <w:sz w:val="26"/>
          <w:szCs w:val="26"/>
          <w:lang w:val="pl-PL"/>
        </w:rPr>
        <w:t xml:space="preserve">Broliai ir seserys!  Aš tai gavau iš Viešpaties ir tai perdaviau jums, kad Viešpats Jėzus tą naktį, kurią buvo išduotas, paėmė duoną ir, sukalbėjęs padėkos maldą, sulaužė ir tarė: „Tai yra mano kūnas, kuris už jus duodamas. Tai darykite mano atminimui.“ Taip pat po vakarienės jis paėmė taurę ir tarė: „Ši taurė yra Naujoji Sandora mano kraujyje. Kiek kartų gersite, darykite tai mano atminimui.“  Taigi, kada tik valgote šitą duoną ir geriate iš šitos taurės, jūs skelbiate Viešpaties mirtį, kol jis ateis.  </w:t>
      </w:r>
      <w:r w:rsidRPr="00353616">
        <w:rPr>
          <w:rFonts w:ascii="Georgia" w:eastAsia="Times New Roman" w:hAnsi="Georgia" w:cs="Times New Roman"/>
          <w:spacing w:val="48"/>
          <w:sz w:val="26"/>
          <w:szCs w:val="26"/>
          <w:lang w:val="pl-PL"/>
        </w:rPr>
        <w:t xml:space="preserve">Tai Dievo žodis. </w:t>
      </w:r>
      <w:r w:rsidR="007B6D18" w:rsidRPr="000B3556">
        <w:rPr>
          <w:b/>
          <w:bCs/>
          <w:color w:val="000000"/>
          <w:sz w:val="32"/>
          <w:szCs w:val="32"/>
          <w:lang w:val="pl-PL"/>
        </w:rPr>
        <w:t>Dėkojame Dievui.</w:t>
      </w:r>
    </w:p>
    <w:p w14:paraId="5A26AE05" w14:textId="77777777" w:rsidR="007B6D18" w:rsidRPr="00353616" w:rsidRDefault="007B6D18" w:rsidP="007B6D18">
      <w:pPr>
        <w:spacing w:before="100" w:beforeAutospacing="1" w:after="100" w:afterAutospacing="1"/>
        <w:rPr>
          <w:rFonts w:eastAsia="Times New Roman" w:cs="Times New Roman"/>
          <w:b/>
          <w:bCs/>
          <w:sz w:val="27"/>
          <w:szCs w:val="27"/>
          <w:lang w:val="pl-PL"/>
        </w:rPr>
      </w:pPr>
    </w:p>
    <w:p w14:paraId="1204D6E4" w14:textId="3A8C75C6" w:rsidR="00353616" w:rsidRPr="00353616" w:rsidRDefault="00353616" w:rsidP="00353616">
      <w:pPr>
        <w:spacing w:before="288" w:after="100" w:afterAutospacing="1"/>
        <w:jc w:val="both"/>
        <w:outlineLvl w:val="1"/>
        <w:rPr>
          <w:rFonts w:ascii="Georgia" w:eastAsia="Times New Roman" w:hAnsi="Georgia" w:cs="Times New Roman"/>
          <w:b/>
          <w:bCs/>
          <w:smallCaps/>
          <w:sz w:val="28"/>
          <w:szCs w:val="28"/>
          <w:lang w:val="pl-PL"/>
        </w:rPr>
      </w:pPr>
      <w:r w:rsidRPr="00353616">
        <w:rPr>
          <w:rFonts w:ascii="Georgia" w:eastAsia="Times New Roman" w:hAnsi="Georgia" w:cs="Times New Roman"/>
          <w:b/>
          <w:bCs/>
          <w:smallCaps/>
          <w:sz w:val="36"/>
          <w:szCs w:val="36"/>
          <w:lang w:val="pl-PL"/>
        </w:rPr>
        <w:t xml:space="preserve">Posmelis prieš Evangeliją  </w:t>
      </w:r>
      <w:r w:rsidRPr="00353616">
        <w:rPr>
          <w:rFonts w:ascii="Georgia" w:eastAsia="Times New Roman" w:hAnsi="Georgia" w:cs="Courier New"/>
          <w:b/>
          <w:bCs/>
          <w:sz w:val="28"/>
          <w:szCs w:val="28"/>
          <w:lang w:val="pl-PL"/>
        </w:rPr>
        <w:t>Jn 13, 34</w:t>
      </w:r>
    </w:p>
    <w:p w14:paraId="5EB4A7D7" w14:textId="77777777" w:rsidR="00353616" w:rsidRPr="00353616" w:rsidRDefault="00353616" w:rsidP="00353616">
      <w:pPr>
        <w:ind w:left="300"/>
        <w:rPr>
          <w:rFonts w:ascii="Georgia" w:eastAsia="Times New Roman" w:hAnsi="Georgia" w:cs="Times New Roman"/>
          <w:sz w:val="26"/>
          <w:szCs w:val="26"/>
          <w:lang w:val="pl-PL"/>
        </w:rPr>
      </w:pPr>
      <w:r w:rsidRPr="00353616">
        <w:rPr>
          <w:rFonts w:ascii="Georgia" w:eastAsia="Times New Roman" w:hAnsi="Georgia" w:cs="Times New Roman"/>
          <w:sz w:val="26"/>
          <w:szCs w:val="26"/>
          <w:lang w:val="pl-PL"/>
        </w:rPr>
        <w:t>„Aš jums duodu naują įsakymą, – sako Viešpats, –</w:t>
      </w:r>
      <w:r w:rsidRPr="00353616">
        <w:rPr>
          <w:rFonts w:ascii="Georgia" w:eastAsia="Times New Roman" w:hAnsi="Georgia" w:cs="Times New Roman"/>
          <w:sz w:val="26"/>
          <w:szCs w:val="26"/>
          <w:lang w:val="pl-PL"/>
        </w:rPr>
        <w:br/>
        <w:t>kad jūs vienas kitą mylėtumėte, kaip aš jus mylėjau.“</w:t>
      </w:r>
    </w:p>
    <w:p w14:paraId="5397DA17" w14:textId="77777777" w:rsidR="00353616" w:rsidRPr="00353616" w:rsidRDefault="00353616" w:rsidP="00353616">
      <w:pPr>
        <w:ind w:left="300"/>
        <w:rPr>
          <w:rFonts w:ascii="Georgia" w:eastAsia="Times New Roman" w:hAnsi="Georgia" w:cs="Times New Roman"/>
          <w:sz w:val="26"/>
          <w:szCs w:val="26"/>
          <w:lang w:val="pl-PL"/>
        </w:rPr>
      </w:pPr>
    </w:p>
    <w:p w14:paraId="2B0EDD9F" w14:textId="6ED519C3" w:rsidR="00353616" w:rsidRPr="00883316" w:rsidRDefault="00353616" w:rsidP="00353616">
      <w:pPr>
        <w:spacing w:before="288" w:after="100" w:afterAutospacing="1"/>
        <w:jc w:val="both"/>
        <w:outlineLvl w:val="1"/>
        <w:rPr>
          <w:rFonts w:ascii="Georgia" w:eastAsia="Times New Roman" w:hAnsi="Georgia" w:cs="Times New Roman"/>
          <w:spacing w:val="48"/>
          <w:sz w:val="26"/>
          <w:szCs w:val="26"/>
        </w:rPr>
      </w:pPr>
      <w:r w:rsidRPr="00353616">
        <w:rPr>
          <w:rFonts w:ascii="Georgia" w:eastAsia="Times New Roman" w:hAnsi="Georgia" w:cs="Times New Roman"/>
          <w:b/>
          <w:bCs/>
          <w:smallCaps/>
          <w:sz w:val="36"/>
          <w:szCs w:val="36"/>
        </w:rPr>
        <w:t xml:space="preserve">Evangelija </w:t>
      </w:r>
      <w:r w:rsidRPr="00353616">
        <w:rPr>
          <w:rFonts w:ascii="Georgia" w:eastAsia="Times New Roman" w:hAnsi="Georgia" w:cs="Courier New"/>
          <w:b/>
          <w:bCs/>
          <w:sz w:val="28"/>
          <w:szCs w:val="28"/>
        </w:rPr>
        <w:t>Jn 13, 1–15</w:t>
      </w:r>
      <w:r w:rsidRPr="00883316">
        <w:rPr>
          <w:rFonts w:ascii="Georgia" w:eastAsia="Times New Roman" w:hAnsi="Georgia" w:cs="Courier New"/>
          <w:sz w:val="20"/>
          <w:szCs w:val="20"/>
        </w:rPr>
        <w:t xml:space="preserve">  </w:t>
      </w:r>
      <w:r w:rsidRPr="00883316">
        <w:rPr>
          <w:rFonts w:ascii="Cambria Math" w:eastAsia="Times New Roman" w:hAnsi="Cambria Math" w:cs="Cambria Math"/>
          <w:spacing w:val="48"/>
          <w:sz w:val="26"/>
          <w:szCs w:val="26"/>
        </w:rPr>
        <w:t>✠</w:t>
      </w:r>
      <w:r w:rsidRPr="00883316">
        <w:rPr>
          <w:rFonts w:ascii="Georgia" w:eastAsia="Times New Roman" w:hAnsi="Georgia" w:cs="Times New Roman"/>
          <w:spacing w:val="48"/>
          <w:sz w:val="26"/>
          <w:szCs w:val="26"/>
        </w:rPr>
        <w:t> Iš šventosios Evangelijos pagal Joną.</w:t>
      </w:r>
    </w:p>
    <w:p w14:paraId="2981E86B" w14:textId="6B980583" w:rsidR="00204611" w:rsidRPr="007F237B" w:rsidRDefault="00353616" w:rsidP="00353616">
      <w:pPr>
        <w:ind w:firstLine="240"/>
        <w:rPr>
          <w:sz w:val="32"/>
          <w:szCs w:val="32"/>
          <w:lang w:val="pl-PL" w:eastAsia="zh-TW"/>
        </w:rPr>
      </w:pPr>
      <w:r w:rsidRPr="00883316">
        <w:rPr>
          <w:rFonts w:ascii="Georgia" w:eastAsia="Times New Roman" w:hAnsi="Georgia" w:cs="Times New Roman"/>
          <w:sz w:val="26"/>
          <w:szCs w:val="26"/>
        </w:rPr>
        <w:t xml:space="preserve">Prieš Velykų šventes Jėzus, žinodamas, jog atėjo valanda jam iš šio pasaulio keliauti pas Tėvą, ir mylėdamas savuosius pasaulyje, parodė jiems savo meilę iki galo.  Vakarieniaujant, kai velnias jau buvo įkvėpęs Simono Iskarijoto sūnaus Judo širdin sumanymą išduoti jį, žinodamas, kad Tėvas yra visa atidavęs į jo rankas, kad jis išėjęs iš Dievo ir einąs pas Dievą, Jėzus pakyla nuo stalo, nusivelka viršutinius drabužius ir persijuosia rankšluosčiu. Paskui įsipila vandens į praustuvą ir ima mazgoti mokiniams kojas bei šluostyti jas rankšluosčiu, kuriuo buvo persijuosęs.  Taip jis prieina prie Simono Petro. Šis jam sako: „Viešpatie, nejau tu mazgosi man kojas!“  Jėzus jam atsakė: „Tu dabar nesupranti, ką aš darau, bet vėliau suprasi.“  Petras atsiliepė: „Tu nemazgosi man kojų per amžius!“ Jėzus jam sako: „Jei tavęs nenumazgosiu, neturėsi dalies su manimi.“ Tada Simonas Petras sušuko: „Viešpatie, ne tik mano kojas, bet ir rankas, ir galvą!“ Jėzus į tai atsakė: „Kas išsimaudęs, tam nėra reikalo praustis, nebent kojas nusimazgoti, nes jis visas švarus. Ir jūs esate švarūs, deja, ne visi.“ Jis mat žinojo apie savo išdavėją ir todėl pasakė: „Jūs ne visi švarūs.“  Numazgojęs mokiniams kojas, jis užsivilko drabužius ir, sugrįžęs prie stalo, paklausė: „Ar suprantate, ką jums padariau? Jūs vadinate mane ‘Mokytoju’ ir ‘Viešpačiu’ ir gerai sakote, nes aš toks ir esu. Jei tad aš – Viešpats ir Mokytojas – numazgojau jums kojas, tai ir jūs turite vieni kitiems kojas mazgoti. Aš jums daviau pavyzdį, kad ir jūs darytumėte, kaip aš jums dariau.  </w:t>
      </w:r>
      <w:r w:rsidRPr="00883316">
        <w:rPr>
          <w:rFonts w:ascii="Georgia" w:eastAsia="Times New Roman" w:hAnsi="Georgia" w:cs="Times New Roman"/>
          <w:spacing w:val="48"/>
          <w:sz w:val="26"/>
          <w:szCs w:val="26"/>
        </w:rPr>
        <w:t>Tai Viešpaties žodis.</w:t>
      </w:r>
      <w:r>
        <w:rPr>
          <w:rFonts w:ascii="Georgia" w:eastAsia="Times New Roman" w:hAnsi="Georgia" w:cs="Times New Roman"/>
          <w:spacing w:val="48"/>
          <w:sz w:val="26"/>
          <w:szCs w:val="26"/>
        </w:rPr>
        <w:t xml:space="preserve">  </w:t>
      </w:r>
      <w:r w:rsidR="00280F2B" w:rsidRPr="00507F47">
        <w:rPr>
          <w:b/>
          <w:bCs/>
          <w:color w:val="000000"/>
          <w:sz w:val="36"/>
          <w:szCs w:val="36"/>
          <w:lang w:val="pl-PL"/>
        </w:rPr>
        <w:t xml:space="preserve">Šlovė Tau </w:t>
      </w:r>
      <w:r w:rsidR="00280F2B" w:rsidRPr="00204611">
        <w:rPr>
          <w:b/>
          <w:bCs/>
          <w:sz w:val="32"/>
          <w:szCs w:val="32"/>
          <w:lang w:val="pl-PL"/>
        </w:rPr>
        <w:t>Kristau!</w:t>
      </w:r>
    </w:p>
    <w:p w14:paraId="5B0F4008" w14:textId="77777777" w:rsidR="00204611" w:rsidRDefault="00204611" w:rsidP="00E924B0">
      <w:pPr>
        <w:rPr>
          <w:rFonts w:cs="Times New Roman"/>
          <w:bCs/>
          <w:sz w:val="28"/>
          <w:szCs w:val="28"/>
          <w:lang w:val="pl-PL"/>
        </w:rPr>
      </w:pPr>
    </w:p>
    <w:p w14:paraId="42FF88B0" w14:textId="60CE07D4" w:rsidR="004B4030" w:rsidRPr="00DB6F1A" w:rsidRDefault="00954284" w:rsidP="00E924B0">
      <w:pPr>
        <w:rPr>
          <w:sz w:val="28"/>
          <w:szCs w:val="28"/>
          <w:lang w:val="pl-PL"/>
        </w:rPr>
      </w:pPr>
      <w:r w:rsidRPr="00DB6F1A">
        <w:rPr>
          <w:rFonts w:cs="Times New Roman"/>
          <w:bCs/>
          <w:sz w:val="28"/>
          <w:szCs w:val="28"/>
          <w:lang w:val="pl-PL"/>
        </w:rPr>
        <w:t>Kviečiame apsilankyti parapijos svetainėjė adresu</w:t>
      </w:r>
      <w:r w:rsidR="00E924B0" w:rsidRPr="00DB6F1A">
        <w:rPr>
          <w:rFonts w:cs="Times New Roman"/>
          <w:bCs/>
          <w:sz w:val="28"/>
          <w:szCs w:val="28"/>
          <w:lang w:val="pl-PL"/>
        </w:rPr>
        <w:t xml:space="preserve">: </w:t>
      </w:r>
      <w:hyperlink r:id="rId6" w:history="1">
        <w:r w:rsidR="00E924B0" w:rsidRPr="00DB6F1A">
          <w:rPr>
            <w:rStyle w:val="Hyperkobling"/>
            <w:rFonts w:cs="Times New Roman"/>
            <w:b/>
            <w:bCs/>
            <w:color w:val="auto"/>
            <w:sz w:val="28"/>
            <w:szCs w:val="28"/>
            <w:lang w:val="pl-PL"/>
          </w:rPr>
          <w:t>http://fredrikstad.katolsk.no</w:t>
        </w:r>
      </w:hyperlink>
      <w:r w:rsidR="004B4030" w:rsidRPr="00DB6F1A">
        <w:rPr>
          <w:rFonts w:eastAsia="Times New Roman" w:cs="Times New Roman"/>
          <w:b/>
          <w:bCs/>
          <w:color w:val="339966"/>
          <w:kern w:val="0"/>
          <w:sz w:val="28"/>
          <w:szCs w:val="28"/>
          <w:lang w:val="pl-PL" w:eastAsia="zh-TW" w:bidi="ar-SA"/>
        </w:rPr>
        <w:t> </w:t>
      </w:r>
    </w:p>
    <w:sectPr w:rsidR="004B4030" w:rsidRPr="00DB6F1A" w:rsidSect="006C0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5" style="width:0;height:.75pt" o:hralign="center" o:bullet="t" o:hrstd="t" o:hrnoshade="t" o:hr="t" fillcolor="#a0a0a0" stroked="f"/>
    </w:pict>
  </w:numPicBullet>
  <w:abstractNum w:abstractNumId="0" w15:restartNumberingAfterBreak="0">
    <w:nsid w:val="1F96718A"/>
    <w:multiLevelType w:val="hybridMultilevel"/>
    <w:tmpl w:val="5E6AA7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D25D11"/>
    <w:multiLevelType w:val="hybridMultilevel"/>
    <w:tmpl w:val="4F502780"/>
    <w:lvl w:ilvl="0" w:tplc="DDCEE2A2">
      <w:start w:val="1"/>
      <w:numFmt w:val="bullet"/>
      <w:lvlText w:val=""/>
      <w:lvlPicBulletId w:val="0"/>
      <w:lvlJc w:val="left"/>
      <w:pPr>
        <w:tabs>
          <w:tab w:val="num" w:pos="720"/>
        </w:tabs>
        <w:ind w:left="720" w:hanging="360"/>
      </w:pPr>
      <w:rPr>
        <w:rFonts w:ascii="Symbol" w:hAnsi="Symbol" w:hint="default"/>
      </w:rPr>
    </w:lvl>
    <w:lvl w:ilvl="1" w:tplc="DD1E54A8" w:tentative="1">
      <w:start w:val="1"/>
      <w:numFmt w:val="bullet"/>
      <w:lvlText w:val=""/>
      <w:lvlJc w:val="left"/>
      <w:pPr>
        <w:tabs>
          <w:tab w:val="num" w:pos="1440"/>
        </w:tabs>
        <w:ind w:left="1440" w:hanging="360"/>
      </w:pPr>
      <w:rPr>
        <w:rFonts w:ascii="Symbol" w:hAnsi="Symbol" w:hint="default"/>
      </w:rPr>
    </w:lvl>
    <w:lvl w:ilvl="2" w:tplc="0D7A5E96" w:tentative="1">
      <w:start w:val="1"/>
      <w:numFmt w:val="bullet"/>
      <w:lvlText w:val=""/>
      <w:lvlJc w:val="left"/>
      <w:pPr>
        <w:tabs>
          <w:tab w:val="num" w:pos="2160"/>
        </w:tabs>
        <w:ind w:left="2160" w:hanging="360"/>
      </w:pPr>
      <w:rPr>
        <w:rFonts w:ascii="Symbol" w:hAnsi="Symbol" w:hint="default"/>
      </w:rPr>
    </w:lvl>
    <w:lvl w:ilvl="3" w:tplc="008A27B8" w:tentative="1">
      <w:start w:val="1"/>
      <w:numFmt w:val="bullet"/>
      <w:lvlText w:val=""/>
      <w:lvlJc w:val="left"/>
      <w:pPr>
        <w:tabs>
          <w:tab w:val="num" w:pos="2880"/>
        </w:tabs>
        <w:ind w:left="2880" w:hanging="360"/>
      </w:pPr>
      <w:rPr>
        <w:rFonts w:ascii="Symbol" w:hAnsi="Symbol" w:hint="default"/>
      </w:rPr>
    </w:lvl>
    <w:lvl w:ilvl="4" w:tplc="3ECEF3A2" w:tentative="1">
      <w:start w:val="1"/>
      <w:numFmt w:val="bullet"/>
      <w:lvlText w:val=""/>
      <w:lvlJc w:val="left"/>
      <w:pPr>
        <w:tabs>
          <w:tab w:val="num" w:pos="3600"/>
        </w:tabs>
        <w:ind w:left="3600" w:hanging="360"/>
      </w:pPr>
      <w:rPr>
        <w:rFonts w:ascii="Symbol" w:hAnsi="Symbol" w:hint="default"/>
      </w:rPr>
    </w:lvl>
    <w:lvl w:ilvl="5" w:tplc="45566E24" w:tentative="1">
      <w:start w:val="1"/>
      <w:numFmt w:val="bullet"/>
      <w:lvlText w:val=""/>
      <w:lvlJc w:val="left"/>
      <w:pPr>
        <w:tabs>
          <w:tab w:val="num" w:pos="4320"/>
        </w:tabs>
        <w:ind w:left="4320" w:hanging="360"/>
      </w:pPr>
      <w:rPr>
        <w:rFonts w:ascii="Symbol" w:hAnsi="Symbol" w:hint="default"/>
      </w:rPr>
    </w:lvl>
    <w:lvl w:ilvl="6" w:tplc="DE4241D8" w:tentative="1">
      <w:start w:val="1"/>
      <w:numFmt w:val="bullet"/>
      <w:lvlText w:val=""/>
      <w:lvlJc w:val="left"/>
      <w:pPr>
        <w:tabs>
          <w:tab w:val="num" w:pos="5040"/>
        </w:tabs>
        <w:ind w:left="5040" w:hanging="360"/>
      </w:pPr>
      <w:rPr>
        <w:rFonts w:ascii="Symbol" w:hAnsi="Symbol" w:hint="default"/>
      </w:rPr>
    </w:lvl>
    <w:lvl w:ilvl="7" w:tplc="635ACD2A" w:tentative="1">
      <w:start w:val="1"/>
      <w:numFmt w:val="bullet"/>
      <w:lvlText w:val=""/>
      <w:lvlJc w:val="left"/>
      <w:pPr>
        <w:tabs>
          <w:tab w:val="num" w:pos="5760"/>
        </w:tabs>
        <w:ind w:left="5760" w:hanging="360"/>
      </w:pPr>
      <w:rPr>
        <w:rFonts w:ascii="Symbol" w:hAnsi="Symbol" w:hint="default"/>
      </w:rPr>
    </w:lvl>
    <w:lvl w:ilvl="8" w:tplc="48FEC5AE" w:tentative="1">
      <w:start w:val="1"/>
      <w:numFmt w:val="bullet"/>
      <w:lvlText w:val=""/>
      <w:lvlJc w:val="left"/>
      <w:pPr>
        <w:tabs>
          <w:tab w:val="num" w:pos="6480"/>
        </w:tabs>
        <w:ind w:left="6480" w:hanging="360"/>
      </w:pPr>
      <w:rPr>
        <w:rFonts w:ascii="Symbol" w:hAnsi="Symbol" w:hint="default"/>
      </w:rPr>
    </w:lvl>
  </w:abstractNum>
  <w:num w:numId="1" w16cid:durableId="1499073834">
    <w:abstractNumId w:val="0"/>
  </w:num>
  <w:num w:numId="2" w16cid:durableId="653025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A0189"/>
    <w:rsid w:val="0003158B"/>
    <w:rsid w:val="0005714E"/>
    <w:rsid w:val="000618A4"/>
    <w:rsid w:val="000B2E05"/>
    <w:rsid w:val="000B3556"/>
    <w:rsid w:val="000D38EC"/>
    <w:rsid w:val="000D4BB7"/>
    <w:rsid w:val="000D6536"/>
    <w:rsid w:val="0010504B"/>
    <w:rsid w:val="0011443D"/>
    <w:rsid w:val="001162A6"/>
    <w:rsid w:val="00116CF3"/>
    <w:rsid w:val="001259AD"/>
    <w:rsid w:val="00130A8E"/>
    <w:rsid w:val="0015730E"/>
    <w:rsid w:val="0017112E"/>
    <w:rsid w:val="00171FC4"/>
    <w:rsid w:val="00172024"/>
    <w:rsid w:val="00175F42"/>
    <w:rsid w:val="001763FF"/>
    <w:rsid w:val="00176F5C"/>
    <w:rsid w:val="001813DB"/>
    <w:rsid w:val="001A2079"/>
    <w:rsid w:val="001A50B4"/>
    <w:rsid w:val="001C1284"/>
    <w:rsid w:val="001C303B"/>
    <w:rsid w:val="001C7A33"/>
    <w:rsid w:val="001D5143"/>
    <w:rsid w:val="001E7EDC"/>
    <w:rsid w:val="00200F3D"/>
    <w:rsid w:val="00204611"/>
    <w:rsid w:val="00241469"/>
    <w:rsid w:val="00280F2B"/>
    <w:rsid w:val="00282B48"/>
    <w:rsid w:val="00282EB7"/>
    <w:rsid w:val="002904AA"/>
    <w:rsid w:val="002C6573"/>
    <w:rsid w:val="002C78E7"/>
    <w:rsid w:val="002E3C28"/>
    <w:rsid w:val="002F2084"/>
    <w:rsid w:val="002F3839"/>
    <w:rsid w:val="00306470"/>
    <w:rsid w:val="00353616"/>
    <w:rsid w:val="00357384"/>
    <w:rsid w:val="00392C6F"/>
    <w:rsid w:val="00395AF6"/>
    <w:rsid w:val="003A0658"/>
    <w:rsid w:val="003C72CE"/>
    <w:rsid w:val="003D62E6"/>
    <w:rsid w:val="003E1218"/>
    <w:rsid w:val="003E4ACB"/>
    <w:rsid w:val="003F6BC1"/>
    <w:rsid w:val="00413A45"/>
    <w:rsid w:val="0042176D"/>
    <w:rsid w:val="004364AF"/>
    <w:rsid w:val="00447C67"/>
    <w:rsid w:val="004702CF"/>
    <w:rsid w:val="00484DDE"/>
    <w:rsid w:val="00493106"/>
    <w:rsid w:val="00494BE7"/>
    <w:rsid w:val="004A74C2"/>
    <w:rsid w:val="004B4030"/>
    <w:rsid w:val="004B4070"/>
    <w:rsid w:val="004B4BDC"/>
    <w:rsid w:val="004D01CD"/>
    <w:rsid w:val="004F5B87"/>
    <w:rsid w:val="00507F47"/>
    <w:rsid w:val="005142F1"/>
    <w:rsid w:val="00544EFF"/>
    <w:rsid w:val="00551DD6"/>
    <w:rsid w:val="0056465F"/>
    <w:rsid w:val="00572658"/>
    <w:rsid w:val="0057415A"/>
    <w:rsid w:val="00594611"/>
    <w:rsid w:val="005C5003"/>
    <w:rsid w:val="00632C95"/>
    <w:rsid w:val="00690BEE"/>
    <w:rsid w:val="006929E4"/>
    <w:rsid w:val="006974C0"/>
    <w:rsid w:val="006A7C77"/>
    <w:rsid w:val="006B0481"/>
    <w:rsid w:val="006B6E9D"/>
    <w:rsid w:val="006C0013"/>
    <w:rsid w:val="006E15C4"/>
    <w:rsid w:val="00720AD8"/>
    <w:rsid w:val="00727632"/>
    <w:rsid w:val="00733803"/>
    <w:rsid w:val="00747BF3"/>
    <w:rsid w:val="007547EB"/>
    <w:rsid w:val="00772AF1"/>
    <w:rsid w:val="00774E85"/>
    <w:rsid w:val="00781E6C"/>
    <w:rsid w:val="00786403"/>
    <w:rsid w:val="00792AA4"/>
    <w:rsid w:val="007A124F"/>
    <w:rsid w:val="007B6D18"/>
    <w:rsid w:val="007D6A6B"/>
    <w:rsid w:val="007F237B"/>
    <w:rsid w:val="00805C20"/>
    <w:rsid w:val="008274B0"/>
    <w:rsid w:val="00830EB5"/>
    <w:rsid w:val="00864959"/>
    <w:rsid w:val="00877431"/>
    <w:rsid w:val="008A0189"/>
    <w:rsid w:val="008A2A2A"/>
    <w:rsid w:val="008C139A"/>
    <w:rsid w:val="008D6DA9"/>
    <w:rsid w:val="008E4A19"/>
    <w:rsid w:val="008F03A3"/>
    <w:rsid w:val="008F0634"/>
    <w:rsid w:val="008F3821"/>
    <w:rsid w:val="008F3FD2"/>
    <w:rsid w:val="008F4BB3"/>
    <w:rsid w:val="009069D8"/>
    <w:rsid w:val="00942F26"/>
    <w:rsid w:val="009536CE"/>
    <w:rsid w:val="00954284"/>
    <w:rsid w:val="009620F6"/>
    <w:rsid w:val="009646BC"/>
    <w:rsid w:val="00982EFD"/>
    <w:rsid w:val="00996729"/>
    <w:rsid w:val="009B1CAA"/>
    <w:rsid w:val="009B27A0"/>
    <w:rsid w:val="009D77D3"/>
    <w:rsid w:val="009F0E83"/>
    <w:rsid w:val="009F6592"/>
    <w:rsid w:val="00A008CC"/>
    <w:rsid w:val="00A067AA"/>
    <w:rsid w:val="00A21EEC"/>
    <w:rsid w:val="00A478B7"/>
    <w:rsid w:val="00A528D0"/>
    <w:rsid w:val="00A8580B"/>
    <w:rsid w:val="00AA405B"/>
    <w:rsid w:val="00AD5C98"/>
    <w:rsid w:val="00B0077C"/>
    <w:rsid w:val="00B12EA4"/>
    <w:rsid w:val="00B23115"/>
    <w:rsid w:val="00B27F19"/>
    <w:rsid w:val="00B30FA7"/>
    <w:rsid w:val="00B31598"/>
    <w:rsid w:val="00B41F34"/>
    <w:rsid w:val="00B61E91"/>
    <w:rsid w:val="00B63EE5"/>
    <w:rsid w:val="00B65FE0"/>
    <w:rsid w:val="00B66374"/>
    <w:rsid w:val="00B77EE5"/>
    <w:rsid w:val="00BB52B7"/>
    <w:rsid w:val="00BB7CC9"/>
    <w:rsid w:val="00BC367E"/>
    <w:rsid w:val="00BE74D4"/>
    <w:rsid w:val="00C224B1"/>
    <w:rsid w:val="00C27E5C"/>
    <w:rsid w:val="00C3487B"/>
    <w:rsid w:val="00C774B1"/>
    <w:rsid w:val="00CC49C8"/>
    <w:rsid w:val="00CF5D0D"/>
    <w:rsid w:val="00D06BF3"/>
    <w:rsid w:val="00D46732"/>
    <w:rsid w:val="00D6230F"/>
    <w:rsid w:val="00D675B3"/>
    <w:rsid w:val="00D707BC"/>
    <w:rsid w:val="00D804A8"/>
    <w:rsid w:val="00D871A2"/>
    <w:rsid w:val="00DA2A09"/>
    <w:rsid w:val="00DB5164"/>
    <w:rsid w:val="00DB6F1A"/>
    <w:rsid w:val="00DC1C00"/>
    <w:rsid w:val="00DD42B4"/>
    <w:rsid w:val="00DE0AC1"/>
    <w:rsid w:val="00DE5858"/>
    <w:rsid w:val="00DE66B0"/>
    <w:rsid w:val="00DF4FA3"/>
    <w:rsid w:val="00E03402"/>
    <w:rsid w:val="00E20121"/>
    <w:rsid w:val="00E24F71"/>
    <w:rsid w:val="00E37B64"/>
    <w:rsid w:val="00E433DB"/>
    <w:rsid w:val="00E43CB8"/>
    <w:rsid w:val="00E55C6B"/>
    <w:rsid w:val="00E765AA"/>
    <w:rsid w:val="00E85FF0"/>
    <w:rsid w:val="00E8633F"/>
    <w:rsid w:val="00E924B0"/>
    <w:rsid w:val="00E97C50"/>
    <w:rsid w:val="00EA73E4"/>
    <w:rsid w:val="00EB6CE6"/>
    <w:rsid w:val="00EB7C1B"/>
    <w:rsid w:val="00EC5440"/>
    <w:rsid w:val="00EC607A"/>
    <w:rsid w:val="00EE1F81"/>
    <w:rsid w:val="00EE20C7"/>
    <w:rsid w:val="00EE667A"/>
    <w:rsid w:val="00EF62D8"/>
    <w:rsid w:val="00F81641"/>
    <w:rsid w:val="00F836D4"/>
    <w:rsid w:val="00F85150"/>
    <w:rsid w:val="00F853D0"/>
    <w:rsid w:val="00F90E04"/>
    <w:rsid w:val="00FA6AE5"/>
    <w:rsid w:val="00FB1A0F"/>
    <w:rsid w:val="00FB2A0C"/>
    <w:rsid w:val="00FC103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D3DB"/>
  <w15:docId w15:val="{08D3072A-B691-47ED-A83D-6E99C0A9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B0"/>
    <w:pPr>
      <w:widowControl w:val="0"/>
      <w:suppressAutoHyphens/>
      <w:spacing w:after="0" w:line="240" w:lineRule="auto"/>
    </w:pPr>
    <w:rPr>
      <w:rFonts w:ascii="Times New Roman" w:eastAsia="SimSun" w:hAnsi="Times New Roman" w:cs="Mangal"/>
      <w:kern w:val="2"/>
      <w:sz w:val="24"/>
      <w:szCs w:val="24"/>
      <w:lang w:val="nb-NO" w:eastAsia="zh-C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semiHidden/>
    <w:unhideWhenUsed/>
    <w:rsid w:val="00E924B0"/>
    <w:rPr>
      <w:color w:val="000080"/>
      <w:u w:val="single"/>
    </w:rPr>
  </w:style>
  <w:style w:type="paragraph" w:styleId="Brdtekst">
    <w:name w:val="Body Text"/>
    <w:basedOn w:val="Normal"/>
    <w:link w:val="BrdtekstTegn"/>
    <w:semiHidden/>
    <w:unhideWhenUsed/>
    <w:rsid w:val="00E924B0"/>
    <w:pPr>
      <w:spacing w:after="120"/>
    </w:pPr>
  </w:style>
  <w:style w:type="character" w:customStyle="1" w:styleId="BrdtekstTegn">
    <w:name w:val="Brødtekst Tegn"/>
    <w:basedOn w:val="Standardskriftforavsnitt"/>
    <w:link w:val="Brdtekst"/>
    <w:semiHidden/>
    <w:rsid w:val="00E924B0"/>
    <w:rPr>
      <w:rFonts w:ascii="Times New Roman" w:eastAsia="SimSun" w:hAnsi="Times New Roman" w:cs="Mangal"/>
      <w:kern w:val="2"/>
      <w:sz w:val="24"/>
      <w:szCs w:val="24"/>
      <w:lang w:val="nb-NO" w:eastAsia="zh-CN" w:bidi="hi-IN"/>
    </w:rPr>
  </w:style>
  <w:style w:type="character" w:styleId="Sterk">
    <w:name w:val="Strong"/>
    <w:basedOn w:val="Standardskriftforavsnitt"/>
    <w:qFormat/>
    <w:rsid w:val="00E924B0"/>
    <w:rPr>
      <w:b/>
      <w:bCs/>
    </w:rPr>
  </w:style>
  <w:style w:type="paragraph" w:styleId="NormalWeb">
    <w:name w:val="Normal (Web)"/>
    <w:basedOn w:val="Normal"/>
    <w:uiPriority w:val="99"/>
    <w:unhideWhenUsed/>
    <w:rsid w:val="00830EB5"/>
    <w:pPr>
      <w:widowControl/>
      <w:suppressAutoHyphens w:val="0"/>
      <w:spacing w:before="100" w:beforeAutospacing="1" w:after="100" w:afterAutospacing="1"/>
    </w:pPr>
    <w:rPr>
      <w:rFonts w:eastAsia="Times New Roman" w:cs="Times New Roman"/>
      <w:kern w:val="0"/>
      <w:lang w:val="en-GB" w:eastAsia="en-GB" w:bidi="ar-SA"/>
    </w:rPr>
  </w:style>
  <w:style w:type="character" w:customStyle="1" w:styleId="rubrika">
    <w:name w:val="rubrika"/>
    <w:basedOn w:val="Standardskriftforavsnitt"/>
    <w:rsid w:val="00830EB5"/>
  </w:style>
  <w:style w:type="character" w:customStyle="1" w:styleId="rubrika1">
    <w:name w:val="rubrika1"/>
    <w:basedOn w:val="Standardskriftforavsnitt"/>
    <w:rsid w:val="00DC1C00"/>
  </w:style>
  <w:style w:type="character" w:customStyle="1" w:styleId="savaitesd">
    <w:name w:val="savaites_d"/>
    <w:basedOn w:val="Standardskriftforavsnitt"/>
    <w:rsid w:val="00E43CB8"/>
  </w:style>
  <w:style w:type="character" w:customStyle="1" w:styleId="iskilme">
    <w:name w:val="iskilme"/>
    <w:basedOn w:val="Standardskriftforavsnitt"/>
    <w:rsid w:val="00494BE7"/>
  </w:style>
  <w:style w:type="paragraph" w:styleId="Listeavsnitt">
    <w:name w:val="List Paragraph"/>
    <w:basedOn w:val="Normal"/>
    <w:uiPriority w:val="34"/>
    <w:qFormat/>
    <w:rsid w:val="008E4A1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751">
      <w:bodyDiv w:val="1"/>
      <w:marLeft w:val="0"/>
      <w:marRight w:val="0"/>
      <w:marTop w:val="0"/>
      <w:marBottom w:val="0"/>
      <w:divBdr>
        <w:top w:val="none" w:sz="0" w:space="0" w:color="auto"/>
        <w:left w:val="none" w:sz="0" w:space="0" w:color="auto"/>
        <w:bottom w:val="none" w:sz="0" w:space="0" w:color="auto"/>
        <w:right w:val="none" w:sz="0" w:space="0" w:color="auto"/>
      </w:divBdr>
    </w:div>
    <w:div w:id="138304608">
      <w:bodyDiv w:val="1"/>
      <w:marLeft w:val="0"/>
      <w:marRight w:val="0"/>
      <w:marTop w:val="0"/>
      <w:marBottom w:val="0"/>
      <w:divBdr>
        <w:top w:val="none" w:sz="0" w:space="0" w:color="auto"/>
        <w:left w:val="none" w:sz="0" w:space="0" w:color="auto"/>
        <w:bottom w:val="none" w:sz="0" w:space="0" w:color="auto"/>
        <w:right w:val="none" w:sz="0" w:space="0" w:color="auto"/>
      </w:divBdr>
      <w:divsChild>
        <w:div w:id="157816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4430">
      <w:bodyDiv w:val="1"/>
      <w:marLeft w:val="0"/>
      <w:marRight w:val="0"/>
      <w:marTop w:val="0"/>
      <w:marBottom w:val="0"/>
      <w:divBdr>
        <w:top w:val="none" w:sz="0" w:space="0" w:color="auto"/>
        <w:left w:val="none" w:sz="0" w:space="0" w:color="auto"/>
        <w:bottom w:val="none" w:sz="0" w:space="0" w:color="auto"/>
        <w:right w:val="none" w:sz="0" w:space="0" w:color="auto"/>
      </w:divBdr>
      <w:divsChild>
        <w:div w:id="919482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89583">
      <w:bodyDiv w:val="1"/>
      <w:marLeft w:val="0"/>
      <w:marRight w:val="0"/>
      <w:marTop w:val="0"/>
      <w:marBottom w:val="0"/>
      <w:divBdr>
        <w:top w:val="none" w:sz="0" w:space="0" w:color="auto"/>
        <w:left w:val="none" w:sz="0" w:space="0" w:color="auto"/>
        <w:bottom w:val="none" w:sz="0" w:space="0" w:color="auto"/>
        <w:right w:val="none" w:sz="0" w:space="0" w:color="auto"/>
      </w:divBdr>
    </w:div>
    <w:div w:id="1126853325">
      <w:bodyDiv w:val="1"/>
      <w:marLeft w:val="0"/>
      <w:marRight w:val="0"/>
      <w:marTop w:val="0"/>
      <w:marBottom w:val="0"/>
      <w:divBdr>
        <w:top w:val="none" w:sz="0" w:space="0" w:color="auto"/>
        <w:left w:val="none" w:sz="0" w:space="0" w:color="auto"/>
        <w:bottom w:val="none" w:sz="0" w:space="0" w:color="auto"/>
        <w:right w:val="none" w:sz="0" w:space="0" w:color="auto"/>
      </w:divBdr>
    </w:div>
    <w:div w:id="1436755530">
      <w:bodyDiv w:val="1"/>
      <w:marLeft w:val="0"/>
      <w:marRight w:val="0"/>
      <w:marTop w:val="0"/>
      <w:marBottom w:val="0"/>
      <w:divBdr>
        <w:top w:val="none" w:sz="0" w:space="0" w:color="auto"/>
        <w:left w:val="none" w:sz="0" w:space="0" w:color="auto"/>
        <w:bottom w:val="none" w:sz="0" w:space="0" w:color="auto"/>
        <w:right w:val="none" w:sz="0" w:space="0" w:color="auto"/>
      </w:divBdr>
      <w:divsChild>
        <w:div w:id="29880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841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114950">
      <w:bodyDiv w:val="1"/>
      <w:marLeft w:val="0"/>
      <w:marRight w:val="0"/>
      <w:marTop w:val="0"/>
      <w:marBottom w:val="0"/>
      <w:divBdr>
        <w:top w:val="none" w:sz="0" w:space="0" w:color="auto"/>
        <w:left w:val="none" w:sz="0" w:space="0" w:color="auto"/>
        <w:bottom w:val="none" w:sz="0" w:space="0" w:color="auto"/>
        <w:right w:val="none" w:sz="0" w:space="0" w:color="auto"/>
      </w:divBdr>
      <w:divsChild>
        <w:div w:id="197613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585188">
      <w:bodyDiv w:val="1"/>
      <w:marLeft w:val="0"/>
      <w:marRight w:val="0"/>
      <w:marTop w:val="0"/>
      <w:marBottom w:val="0"/>
      <w:divBdr>
        <w:top w:val="none" w:sz="0" w:space="0" w:color="auto"/>
        <w:left w:val="none" w:sz="0" w:space="0" w:color="auto"/>
        <w:bottom w:val="none" w:sz="0" w:space="0" w:color="auto"/>
        <w:right w:val="none" w:sz="0" w:space="0" w:color="auto"/>
      </w:divBdr>
    </w:div>
    <w:div w:id="1787693927">
      <w:bodyDiv w:val="1"/>
      <w:marLeft w:val="0"/>
      <w:marRight w:val="0"/>
      <w:marTop w:val="0"/>
      <w:marBottom w:val="0"/>
      <w:divBdr>
        <w:top w:val="none" w:sz="0" w:space="0" w:color="auto"/>
        <w:left w:val="none" w:sz="0" w:space="0" w:color="auto"/>
        <w:bottom w:val="none" w:sz="0" w:space="0" w:color="auto"/>
        <w:right w:val="none" w:sz="0" w:space="0" w:color="auto"/>
      </w:divBdr>
    </w:div>
    <w:div w:id="1911500178">
      <w:bodyDiv w:val="1"/>
      <w:marLeft w:val="0"/>
      <w:marRight w:val="0"/>
      <w:marTop w:val="0"/>
      <w:marBottom w:val="0"/>
      <w:divBdr>
        <w:top w:val="none" w:sz="0" w:space="0" w:color="auto"/>
        <w:left w:val="none" w:sz="0" w:space="0" w:color="auto"/>
        <w:bottom w:val="none" w:sz="0" w:space="0" w:color="auto"/>
        <w:right w:val="none" w:sz="0" w:space="0" w:color="auto"/>
      </w:divBdr>
    </w:div>
    <w:div w:id="1950627915">
      <w:bodyDiv w:val="1"/>
      <w:marLeft w:val="0"/>
      <w:marRight w:val="0"/>
      <w:marTop w:val="0"/>
      <w:marBottom w:val="0"/>
      <w:divBdr>
        <w:top w:val="none" w:sz="0" w:space="0" w:color="auto"/>
        <w:left w:val="none" w:sz="0" w:space="0" w:color="auto"/>
        <w:bottom w:val="none" w:sz="0" w:space="0" w:color="auto"/>
        <w:right w:val="none" w:sz="0" w:space="0" w:color="auto"/>
      </w:divBdr>
    </w:div>
    <w:div w:id="208818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drikstad.katolsk.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763</Words>
  <Characters>4045</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Nikolajus Juozeliunas (Elev)</dc:creator>
  <cp:keywords/>
  <dc:description/>
  <cp:lastModifiedBy>Rosália Bjerkedal</cp:lastModifiedBy>
  <cp:revision>1</cp:revision>
  <cp:lastPrinted>2023-04-04T13:23:00Z</cp:lastPrinted>
  <dcterms:created xsi:type="dcterms:W3CDTF">2023-04-04T13:15:00Z</dcterms:created>
  <dcterms:modified xsi:type="dcterms:W3CDTF">2023-04-04T13:35:00Z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2022-07-29T20:30:54Z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1af2dc43-fde1-4b1d-8c37-8e96749a4383</vt:lpwstr>
  </property>
  <property fmtid="{D5CDD505-2E9C-101B-9397-08002B2CF9AE}" pid="8" name="MSIP_Label_06768ce0-ceaf-4778-8ab1-e65d26fe9939_ContentBits">
    <vt:lpwstr>0</vt:lpwstr>
  </property>
</Properties>
</file>