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8DE81" w14:textId="77777777" w:rsidR="007B0022" w:rsidRDefault="007B0022" w:rsidP="007B0022">
      <w:r>
        <w:rPr>
          <w:noProof/>
        </w:rPr>
        <w:drawing>
          <wp:inline distT="0" distB="0" distL="0" distR="0" wp14:anchorId="65FE2C44" wp14:editId="62F52CFB">
            <wp:extent cx="1727200" cy="1079500"/>
            <wp:effectExtent l="0" t="0" r="6350" b="63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SEKMADIENIO SKAITINIAI  </w:t>
      </w:r>
    </w:p>
    <w:p w14:paraId="143EF7D1" w14:textId="77777777" w:rsidR="002B142B" w:rsidRDefault="007B0022" w:rsidP="002B142B">
      <w:pPr>
        <w:jc w:val="right"/>
        <w:rPr>
          <w:b/>
          <w:bCs/>
          <w:color w:val="000000"/>
          <w:sz w:val="30"/>
          <w:szCs w:val="30"/>
          <w:lang w:val="pl-PL"/>
        </w:rPr>
      </w:pPr>
      <w:r>
        <w:rPr>
          <w:rFonts w:ascii="Comic Sans MS" w:hAnsi="Comic Sans MS" w:cs="Comic Sans MS"/>
          <w:sz w:val="30"/>
          <w:szCs w:val="30"/>
          <w:lang w:val="pl-PL"/>
        </w:rPr>
        <w:t>LITAUISK søndagsblad</w:t>
      </w:r>
    </w:p>
    <w:p w14:paraId="1289A6CA" w14:textId="47FDF2F2" w:rsidR="007B0022" w:rsidRPr="009C40C2" w:rsidRDefault="001A0A4E" w:rsidP="00142392">
      <w:pPr>
        <w:ind w:left="1416" w:right="720" w:firstLine="708"/>
        <w:rPr>
          <w:rFonts w:cs="Times New Roman"/>
          <w:b/>
          <w:bCs/>
          <w:sz w:val="36"/>
          <w:szCs w:val="36"/>
          <w:lang w:val="pl-PL"/>
        </w:rPr>
      </w:pPr>
      <w:r>
        <w:rPr>
          <w:rFonts w:cs="Times New Roman"/>
          <w:b/>
          <w:bCs/>
          <w:sz w:val="36"/>
          <w:szCs w:val="36"/>
          <w:lang w:val="pl-PL"/>
        </w:rPr>
        <w:t xml:space="preserve">    </w:t>
      </w:r>
      <w:r w:rsidR="00E5112B">
        <w:rPr>
          <w:rFonts w:cs="Times New Roman"/>
          <w:b/>
          <w:bCs/>
          <w:sz w:val="36"/>
          <w:szCs w:val="36"/>
          <w:lang w:val="pl-PL"/>
        </w:rPr>
        <w:t xml:space="preserve">  </w:t>
      </w:r>
      <w:r w:rsidR="002378F4">
        <w:rPr>
          <w:rFonts w:cs="Times New Roman"/>
          <w:b/>
          <w:bCs/>
          <w:sz w:val="36"/>
          <w:szCs w:val="36"/>
          <w:lang w:val="pl-PL"/>
        </w:rPr>
        <w:t>2</w:t>
      </w:r>
      <w:r w:rsidR="00954F42">
        <w:rPr>
          <w:rFonts w:cs="Times New Roman"/>
          <w:b/>
          <w:bCs/>
          <w:sz w:val="36"/>
          <w:szCs w:val="36"/>
          <w:lang w:val="pl-PL"/>
        </w:rPr>
        <w:t>4</w:t>
      </w:r>
      <w:r w:rsidR="00057C73">
        <w:rPr>
          <w:rFonts w:cs="Times New Roman"/>
          <w:b/>
          <w:bCs/>
          <w:sz w:val="36"/>
          <w:szCs w:val="36"/>
          <w:lang w:val="pl-PL"/>
        </w:rPr>
        <w:t>. ALMINNELIG SØNDAG</w:t>
      </w:r>
    </w:p>
    <w:p w14:paraId="6D9721B0" w14:textId="28B5C53A" w:rsidR="0093558E" w:rsidRDefault="0093558E" w:rsidP="00057C73">
      <w:pPr>
        <w:ind w:left="1416" w:firstLine="708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proofErr w:type="gramStart"/>
      <w:r w:rsidRPr="00DC06C1">
        <w:rPr>
          <w:rFonts w:ascii="Times New Roman" w:hAnsi="Times New Roman" w:cs="Times New Roman"/>
          <w:b/>
          <w:bCs/>
          <w:sz w:val="36"/>
          <w:szCs w:val="36"/>
          <w:lang w:val="en-US"/>
        </w:rPr>
        <w:t>X</w:t>
      </w:r>
      <w:r w:rsidR="00BB7BD6">
        <w:rPr>
          <w:rFonts w:ascii="Times New Roman" w:hAnsi="Times New Roman" w:cs="Times New Roman"/>
          <w:b/>
          <w:bCs/>
          <w:sz w:val="36"/>
          <w:szCs w:val="36"/>
          <w:lang w:val="en-US"/>
        </w:rPr>
        <w:t>X</w:t>
      </w:r>
      <w:r w:rsidR="002378F4">
        <w:rPr>
          <w:rFonts w:ascii="Times New Roman" w:hAnsi="Times New Roman" w:cs="Times New Roman"/>
          <w:b/>
          <w:bCs/>
          <w:sz w:val="36"/>
          <w:szCs w:val="36"/>
          <w:lang w:val="en-US"/>
        </w:rPr>
        <w:t>I</w:t>
      </w:r>
      <w:r w:rsidR="00954F42">
        <w:rPr>
          <w:rFonts w:ascii="Times New Roman" w:hAnsi="Times New Roman" w:cs="Times New Roman"/>
          <w:b/>
          <w:bCs/>
          <w:sz w:val="36"/>
          <w:szCs w:val="36"/>
          <w:lang w:val="en-US"/>
        </w:rPr>
        <w:t>V</w:t>
      </w:r>
      <w:r w:rsidR="00463691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Pr="00DC06C1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EILINIS</w:t>
      </w:r>
      <w:proofErr w:type="gramEnd"/>
      <w:r w:rsidRPr="00DC06C1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SEKMADIENIS  </w:t>
      </w:r>
      <w:r w:rsidR="00057C73" w:rsidRPr="00DC06C1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(B/_ABC)</w:t>
      </w:r>
    </w:p>
    <w:p w14:paraId="5071B57A" w14:textId="4EC3933B" w:rsidR="00F02809" w:rsidRPr="00DE219C" w:rsidRDefault="00F02809" w:rsidP="00F02809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390021">
        <w:rPr>
          <w:rFonts w:ascii="Times New Roman" w:hAnsi="Times New Roman" w:cs="Times New Roman"/>
          <w:b/>
          <w:bCs/>
          <w:sz w:val="32"/>
          <w:szCs w:val="32"/>
          <w:lang w:val="en-US"/>
        </w:rPr>
        <w:t>Pirmasis</w:t>
      </w:r>
      <w:proofErr w:type="spellEnd"/>
      <w:r w:rsidRPr="0039002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390021">
        <w:rPr>
          <w:rFonts w:ascii="Times New Roman" w:hAnsi="Times New Roman" w:cs="Times New Roman"/>
          <w:b/>
          <w:bCs/>
          <w:sz w:val="32"/>
          <w:szCs w:val="32"/>
          <w:lang w:val="en-US"/>
        </w:rPr>
        <w:t>skaitinys</w:t>
      </w:r>
      <w:proofErr w:type="spellEnd"/>
      <w:r w:rsidRPr="0039002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390021">
        <w:rPr>
          <w:rFonts w:ascii="Times New Roman" w:hAnsi="Times New Roman" w:cs="Times New Roman"/>
          <w:b/>
          <w:bCs/>
          <w:sz w:val="32"/>
          <w:szCs w:val="32"/>
          <w:lang w:val="en-US"/>
        </w:rPr>
        <w:t>Iz</w:t>
      </w:r>
      <w:proofErr w:type="spellEnd"/>
      <w:r w:rsidRPr="0039002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50, 5–9a.  </w:t>
      </w:r>
      <w:proofErr w:type="spellStart"/>
      <w:r w:rsidRPr="00390021">
        <w:rPr>
          <w:rFonts w:ascii="Times New Roman" w:hAnsi="Times New Roman" w:cs="Times New Roman"/>
          <w:b/>
          <w:bCs/>
          <w:sz w:val="32"/>
          <w:szCs w:val="32"/>
          <w:lang w:val="en-US"/>
        </w:rPr>
        <w:t>Skaitinys</w:t>
      </w:r>
      <w:proofErr w:type="spellEnd"/>
      <w:r w:rsidRPr="0039002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390021">
        <w:rPr>
          <w:rFonts w:ascii="Times New Roman" w:hAnsi="Times New Roman" w:cs="Times New Roman"/>
          <w:b/>
          <w:bCs/>
          <w:sz w:val="32"/>
          <w:szCs w:val="32"/>
          <w:lang w:val="en-US"/>
        </w:rPr>
        <w:t>iš</w:t>
      </w:r>
      <w:proofErr w:type="spellEnd"/>
      <w:r w:rsidRPr="0039002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390021">
        <w:rPr>
          <w:rFonts w:ascii="Times New Roman" w:hAnsi="Times New Roman" w:cs="Times New Roman"/>
          <w:b/>
          <w:bCs/>
          <w:sz w:val="32"/>
          <w:szCs w:val="32"/>
          <w:lang w:val="en-US"/>
        </w:rPr>
        <w:t>pranašo</w:t>
      </w:r>
      <w:proofErr w:type="spellEnd"/>
      <w:r w:rsidRPr="0039002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390021">
        <w:rPr>
          <w:rFonts w:ascii="Times New Roman" w:hAnsi="Times New Roman" w:cs="Times New Roman"/>
          <w:b/>
          <w:bCs/>
          <w:sz w:val="32"/>
          <w:szCs w:val="32"/>
          <w:lang w:val="en-US"/>
        </w:rPr>
        <w:t>Izaijo</w:t>
      </w:r>
      <w:proofErr w:type="spellEnd"/>
      <w:r w:rsidRPr="0039002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390021">
        <w:rPr>
          <w:rFonts w:ascii="Times New Roman" w:hAnsi="Times New Roman" w:cs="Times New Roman"/>
          <w:b/>
          <w:bCs/>
          <w:sz w:val="32"/>
          <w:szCs w:val="32"/>
          <w:lang w:val="en-US"/>
        </w:rPr>
        <w:t>knygos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</w:p>
    <w:p w14:paraId="39F9451F" w14:textId="37D78230" w:rsidR="00102395" w:rsidRDefault="00F02809" w:rsidP="002E6C44">
      <w:pPr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Viešpats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Dievas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atvėrė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man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ausis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;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aš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nemaištavau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atgal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nesitraukiau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Atsukau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nugarą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mane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plakantiems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atkišau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žandus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raunantiems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man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barzdą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nuo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užgauliojimo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spjūvių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neslėpiau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veido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Viešpats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Dievas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man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padeda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todėl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aš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nesu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pažemintas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Nutaisiau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savo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veidą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kietą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kaip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titnagas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žinau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kad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nebūsiu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sugėdintas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. Mano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gynėjas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yra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arti, – kas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drįs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su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manimi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bylinėtis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?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Stokime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vienas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prieš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kitą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teisme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! Kas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turi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bylą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prieš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mane? Tegu man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prisistato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!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Štai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Viešpats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Dievas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man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padeda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, – tad kas mane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bepasmerks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?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="001D4816" w:rsidRPr="00D2633F">
        <w:rPr>
          <w:rFonts w:ascii="Times New Roman" w:hAnsi="Times New Roman" w:cs="Times New Roman"/>
          <w:b/>
          <w:bCs/>
          <w:sz w:val="36"/>
          <w:szCs w:val="36"/>
          <w:lang w:val="pl-PL"/>
        </w:rPr>
        <w:t>Tai Dievo žodis.</w:t>
      </w:r>
    </w:p>
    <w:p w14:paraId="557E6A5D" w14:textId="77777777" w:rsidR="00CD6DD6" w:rsidRPr="00DE219C" w:rsidRDefault="00CD6DD6" w:rsidP="00CD6DD6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6DC361E0" w14:textId="77777777" w:rsidR="00CD6DD6" w:rsidRPr="0096043C" w:rsidRDefault="00CD6DD6" w:rsidP="00CD6DD6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96043C">
        <w:rPr>
          <w:rFonts w:ascii="Times New Roman" w:hAnsi="Times New Roman" w:cs="Times New Roman"/>
          <w:b/>
          <w:bCs/>
          <w:sz w:val="32"/>
          <w:szCs w:val="32"/>
          <w:lang w:val="en-US"/>
        </w:rPr>
        <w:t>Atliepiamoji</w:t>
      </w:r>
      <w:proofErr w:type="spellEnd"/>
      <w:r w:rsidRPr="0096043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96043C">
        <w:rPr>
          <w:rFonts w:ascii="Times New Roman" w:hAnsi="Times New Roman" w:cs="Times New Roman"/>
          <w:b/>
          <w:bCs/>
          <w:sz w:val="32"/>
          <w:szCs w:val="32"/>
          <w:lang w:val="en-US"/>
        </w:rPr>
        <w:t>psalmė</w:t>
      </w:r>
      <w:proofErr w:type="spellEnd"/>
      <w:r w:rsidRPr="0096043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Ps 114 (116 A), 1–2. 3–4. 5–6. 8–9 (P.: 9) </w:t>
      </w:r>
    </w:p>
    <w:p w14:paraId="7B8EC462" w14:textId="77777777" w:rsidR="00CD6DD6" w:rsidRPr="0096043C" w:rsidRDefault="00CD6DD6" w:rsidP="00CD6DD6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96043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P. </w:t>
      </w:r>
      <w:proofErr w:type="spellStart"/>
      <w:r w:rsidRPr="0096043C">
        <w:rPr>
          <w:rFonts w:ascii="Times New Roman" w:hAnsi="Times New Roman" w:cs="Times New Roman"/>
          <w:b/>
          <w:bCs/>
          <w:sz w:val="32"/>
          <w:szCs w:val="32"/>
          <w:lang w:val="en-US"/>
        </w:rPr>
        <w:t>Viešpaties</w:t>
      </w:r>
      <w:proofErr w:type="spellEnd"/>
      <w:r w:rsidRPr="0096043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96043C">
        <w:rPr>
          <w:rFonts w:ascii="Times New Roman" w:hAnsi="Times New Roman" w:cs="Times New Roman"/>
          <w:b/>
          <w:bCs/>
          <w:sz w:val="32"/>
          <w:szCs w:val="32"/>
          <w:lang w:val="en-US"/>
        </w:rPr>
        <w:t>Artume</w:t>
      </w:r>
      <w:proofErr w:type="spellEnd"/>
      <w:r w:rsidRPr="0096043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96043C">
        <w:rPr>
          <w:rFonts w:ascii="Times New Roman" w:hAnsi="Times New Roman" w:cs="Times New Roman"/>
          <w:b/>
          <w:bCs/>
          <w:sz w:val="32"/>
          <w:szCs w:val="32"/>
          <w:lang w:val="en-US"/>
        </w:rPr>
        <w:t>aš</w:t>
      </w:r>
      <w:proofErr w:type="spellEnd"/>
      <w:r w:rsidRPr="0096043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96043C">
        <w:rPr>
          <w:rFonts w:ascii="Times New Roman" w:hAnsi="Times New Roman" w:cs="Times New Roman"/>
          <w:b/>
          <w:bCs/>
          <w:sz w:val="32"/>
          <w:szCs w:val="32"/>
          <w:lang w:val="en-US"/>
        </w:rPr>
        <w:t>keliauju</w:t>
      </w:r>
      <w:proofErr w:type="spellEnd"/>
      <w:r w:rsidRPr="0096043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96043C">
        <w:rPr>
          <w:rFonts w:ascii="Times New Roman" w:hAnsi="Times New Roman" w:cs="Times New Roman"/>
          <w:b/>
          <w:bCs/>
          <w:sz w:val="32"/>
          <w:szCs w:val="32"/>
          <w:lang w:val="en-US"/>
        </w:rPr>
        <w:t>pasaulyje</w:t>
      </w:r>
      <w:proofErr w:type="spellEnd"/>
      <w:r w:rsidRPr="0096043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– tarp </w:t>
      </w:r>
      <w:proofErr w:type="spellStart"/>
      <w:r w:rsidRPr="0096043C">
        <w:rPr>
          <w:rFonts w:ascii="Times New Roman" w:hAnsi="Times New Roman" w:cs="Times New Roman"/>
          <w:b/>
          <w:bCs/>
          <w:sz w:val="32"/>
          <w:szCs w:val="32"/>
          <w:lang w:val="en-US"/>
        </w:rPr>
        <w:t>gyvųjų</w:t>
      </w:r>
      <w:proofErr w:type="spellEnd"/>
      <w:r w:rsidRPr="0096043C"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</w:p>
    <w:p w14:paraId="331592AD" w14:textId="64154B1E" w:rsidR="00CD6DD6" w:rsidRPr="00DE219C" w:rsidRDefault="00CD6DD6" w:rsidP="00CD6DD6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Myliu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Viešpatį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nes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jisai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girdi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>, *</w:t>
      </w:r>
      <w:r w:rsidR="00F11B0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klausosi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mano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maldavimų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balso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30778051" w14:textId="11A2D98A" w:rsidR="00CD6DD6" w:rsidRPr="00F11B07" w:rsidRDefault="00CD6DD6" w:rsidP="00CD6DD6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F11B07">
        <w:rPr>
          <w:rFonts w:ascii="Times New Roman" w:hAnsi="Times New Roman" w:cs="Times New Roman"/>
          <w:sz w:val="32"/>
          <w:szCs w:val="32"/>
          <w:lang w:val="en-US"/>
        </w:rPr>
        <w:t>Tikrai</w:t>
      </w:r>
      <w:proofErr w:type="spellEnd"/>
      <w:r w:rsidRPr="00F11B0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11B07">
        <w:rPr>
          <w:rFonts w:ascii="Times New Roman" w:hAnsi="Times New Roman" w:cs="Times New Roman"/>
          <w:sz w:val="32"/>
          <w:szCs w:val="32"/>
          <w:lang w:val="en-US"/>
        </w:rPr>
        <w:t>jis</w:t>
      </w:r>
      <w:proofErr w:type="spellEnd"/>
      <w:r w:rsidRPr="00F11B0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11B07">
        <w:rPr>
          <w:rFonts w:ascii="Times New Roman" w:hAnsi="Times New Roman" w:cs="Times New Roman"/>
          <w:sz w:val="32"/>
          <w:szCs w:val="32"/>
          <w:lang w:val="en-US"/>
        </w:rPr>
        <w:t>palenkė</w:t>
      </w:r>
      <w:proofErr w:type="spellEnd"/>
      <w:r w:rsidRPr="00F11B0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11B07">
        <w:rPr>
          <w:rFonts w:ascii="Times New Roman" w:hAnsi="Times New Roman" w:cs="Times New Roman"/>
          <w:sz w:val="32"/>
          <w:szCs w:val="32"/>
          <w:lang w:val="en-US"/>
        </w:rPr>
        <w:t>savo</w:t>
      </w:r>
      <w:proofErr w:type="spellEnd"/>
      <w:r w:rsidRPr="00F11B0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11B07">
        <w:rPr>
          <w:rFonts w:ascii="Times New Roman" w:hAnsi="Times New Roman" w:cs="Times New Roman"/>
          <w:sz w:val="32"/>
          <w:szCs w:val="32"/>
          <w:lang w:val="en-US"/>
        </w:rPr>
        <w:t>ausį</w:t>
      </w:r>
      <w:proofErr w:type="spellEnd"/>
      <w:r w:rsidRPr="00F11B07">
        <w:rPr>
          <w:rFonts w:ascii="Times New Roman" w:hAnsi="Times New Roman" w:cs="Times New Roman"/>
          <w:sz w:val="32"/>
          <w:szCs w:val="32"/>
          <w:lang w:val="en-US"/>
        </w:rPr>
        <w:t>, – *</w:t>
      </w:r>
      <w:r w:rsidR="00F11B07" w:rsidRPr="00F11B0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11B07">
        <w:rPr>
          <w:rFonts w:ascii="Times New Roman" w:hAnsi="Times New Roman" w:cs="Times New Roman"/>
          <w:sz w:val="32"/>
          <w:szCs w:val="32"/>
          <w:lang w:val="en-US"/>
        </w:rPr>
        <w:t>šauksiuosi</w:t>
      </w:r>
      <w:proofErr w:type="spellEnd"/>
      <w:r w:rsidRPr="00F11B07">
        <w:rPr>
          <w:rFonts w:ascii="Times New Roman" w:hAnsi="Times New Roman" w:cs="Times New Roman"/>
          <w:sz w:val="32"/>
          <w:szCs w:val="32"/>
          <w:lang w:val="en-US"/>
        </w:rPr>
        <w:t xml:space="preserve"> jo, </w:t>
      </w:r>
      <w:proofErr w:type="spellStart"/>
      <w:r w:rsidRPr="00F11B07">
        <w:rPr>
          <w:rFonts w:ascii="Times New Roman" w:hAnsi="Times New Roman" w:cs="Times New Roman"/>
          <w:sz w:val="32"/>
          <w:szCs w:val="32"/>
          <w:lang w:val="en-US"/>
        </w:rPr>
        <w:t>kol</w:t>
      </w:r>
      <w:proofErr w:type="spellEnd"/>
      <w:r w:rsidRPr="00F11B0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11B07">
        <w:rPr>
          <w:rFonts w:ascii="Times New Roman" w:hAnsi="Times New Roman" w:cs="Times New Roman"/>
          <w:sz w:val="32"/>
          <w:szCs w:val="32"/>
          <w:lang w:val="en-US"/>
        </w:rPr>
        <w:t>būsiu</w:t>
      </w:r>
      <w:proofErr w:type="spellEnd"/>
      <w:r w:rsidRPr="00F11B0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11B07">
        <w:rPr>
          <w:rFonts w:ascii="Times New Roman" w:hAnsi="Times New Roman" w:cs="Times New Roman"/>
          <w:sz w:val="32"/>
          <w:szCs w:val="32"/>
          <w:lang w:val="en-US"/>
        </w:rPr>
        <w:t>gyvas</w:t>
      </w:r>
      <w:proofErr w:type="spellEnd"/>
      <w:r w:rsidRPr="00F11B07">
        <w:rPr>
          <w:rFonts w:ascii="Times New Roman" w:hAnsi="Times New Roman" w:cs="Times New Roman"/>
          <w:sz w:val="32"/>
          <w:szCs w:val="32"/>
          <w:lang w:val="en-US"/>
        </w:rPr>
        <w:t xml:space="preserve"> – P. </w:t>
      </w:r>
    </w:p>
    <w:p w14:paraId="3365E83A" w14:textId="5D2F55FE" w:rsidR="00CD6DD6" w:rsidRPr="00DE219C" w:rsidRDefault="00CD6DD6" w:rsidP="00CD6DD6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Kilpos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mirties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mane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apraizgė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>, †,</w:t>
      </w:r>
      <w:r w:rsidR="00F11B0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apėmė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Šeolo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kančios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– *</w:t>
      </w:r>
    </w:p>
    <w:p w14:paraId="51AD9EA1" w14:textId="44428BCB" w:rsidR="00CD6DD6" w:rsidRPr="00DE219C" w:rsidRDefault="00CD6DD6" w:rsidP="00CD6DD6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sielvartas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nerimas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graužė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="00F11B0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Tada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šaukiausi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Viešpaties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vardo: †</w:t>
      </w:r>
    </w:p>
    <w:p w14:paraId="26A97C08" w14:textId="215E2D7B" w:rsidR="00CD6DD6" w:rsidRPr="00DE219C" w:rsidRDefault="00CD6DD6" w:rsidP="00CD6DD6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„O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Viešpatie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tavęs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maldauju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>, *</w:t>
      </w:r>
      <w:r w:rsidR="00F11B0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mano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gyvastį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DE219C">
        <w:rPr>
          <w:rFonts w:ascii="Times New Roman" w:hAnsi="Times New Roman" w:cs="Times New Roman"/>
          <w:sz w:val="32"/>
          <w:szCs w:val="32"/>
          <w:lang w:val="en-US"/>
        </w:rPr>
        <w:t>gelbėk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>!“</w:t>
      </w:r>
      <w:proofErr w:type="gram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– P. </w:t>
      </w:r>
    </w:p>
    <w:p w14:paraId="6F8ED3F5" w14:textId="791B83A9" w:rsidR="00CD6DD6" w:rsidRPr="00DE219C" w:rsidRDefault="00CD6DD6" w:rsidP="00CD6DD6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Viešpats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teisus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maloningas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gramStart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* </w:t>
      </w:r>
      <w:r w:rsidR="00F11B0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mūsų</w:t>
      </w:r>
      <w:proofErr w:type="spellEnd"/>
      <w:proofErr w:type="gram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Dievas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gailestingas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54163EF7" w14:textId="6A28038E" w:rsidR="00CD6DD6" w:rsidRPr="00DE219C" w:rsidRDefault="00CD6DD6" w:rsidP="00CD6DD6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Viešpats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gina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silpnuosius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>, – *</w:t>
      </w:r>
      <w:r w:rsidR="00F11B0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jis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išgelbėjo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mane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iš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pavojų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. – P. </w:t>
      </w:r>
    </w:p>
    <w:p w14:paraId="604F5274" w14:textId="23A7C9EF" w:rsidR="00CD6DD6" w:rsidRPr="00DE219C" w:rsidRDefault="00CD6DD6" w:rsidP="00CD6DD6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Gyvastį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mano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iš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mirties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jis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ištraukė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†</w:t>
      </w:r>
      <w:r w:rsidR="00F11B0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ašaras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man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nušluostė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>, *</w:t>
      </w:r>
    </w:p>
    <w:p w14:paraId="506A8134" w14:textId="4398B295" w:rsidR="00CD6DD6" w:rsidRPr="00DE219C" w:rsidRDefault="00CD6DD6" w:rsidP="00CD6DD6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neleido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kojoms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paslysti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="00F11B0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Viešpaties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Artume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aš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keliauju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*</w:t>
      </w:r>
    </w:p>
    <w:p w14:paraId="20EB960A" w14:textId="77777777" w:rsidR="00CD6DD6" w:rsidRPr="00DE219C" w:rsidRDefault="00CD6DD6" w:rsidP="00CD6DD6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pasaulyje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– tarp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gyvų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  <w:lang w:val="en-US"/>
        </w:rPr>
        <w:t>jų</w:t>
      </w:r>
      <w:proofErr w:type="spellEnd"/>
      <w:r w:rsidRPr="00DE219C">
        <w:rPr>
          <w:rFonts w:ascii="Times New Roman" w:hAnsi="Times New Roman" w:cs="Times New Roman"/>
          <w:sz w:val="32"/>
          <w:szCs w:val="32"/>
          <w:lang w:val="en-US"/>
        </w:rPr>
        <w:t xml:space="preserve">. – P. </w:t>
      </w:r>
    </w:p>
    <w:p w14:paraId="55497A12" w14:textId="15DA9E7F" w:rsidR="00D4779D" w:rsidRPr="00D4779D" w:rsidRDefault="00D4779D" w:rsidP="00D4779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4D23A9">
        <w:rPr>
          <w:rFonts w:ascii="Times New Roman" w:hAnsi="Times New Roman" w:cs="Times New Roman"/>
          <w:b/>
          <w:bCs/>
          <w:sz w:val="32"/>
          <w:szCs w:val="32"/>
          <w:lang w:val="en-US"/>
        </w:rPr>
        <w:lastRenderedPageBreak/>
        <w:t>Antrasis</w:t>
      </w:r>
      <w:proofErr w:type="spellEnd"/>
      <w:r w:rsidRPr="004D23A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4D23A9">
        <w:rPr>
          <w:rFonts w:ascii="Times New Roman" w:hAnsi="Times New Roman" w:cs="Times New Roman"/>
          <w:b/>
          <w:bCs/>
          <w:sz w:val="32"/>
          <w:szCs w:val="32"/>
          <w:lang w:val="en-US"/>
        </w:rPr>
        <w:t>skaitinys</w:t>
      </w:r>
      <w:proofErr w:type="spellEnd"/>
      <w:r w:rsidRPr="004D23A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Jok 2, 14–18.  </w:t>
      </w:r>
      <w:proofErr w:type="spellStart"/>
      <w:r w:rsidRPr="00D4779D">
        <w:rPr>
          <w:rFonts w:ascii="Times New Roman" w:hAnsi="Times New Roman" w:cs="Times New Roman"/>
          <w:b/>
          <w:bCs/>
          <w:sz w:val="32"/>
          <w:szCs w:val="32"/>
          <w:lang w:val="en-US"/>
        </w:rPr>
        <w:t>Skaitinys</w:t>
      </w:r>
      <w:proofErr w:type="spellEnd"/>
      <w:r w:rsidRPr="00D4779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D4779D">
        <w:rPr>
          <w:rFonts w:ascii="Times New Roman" w:hAnsi="Times New Roman" w:cs="Times New Roman"/>
          <w:b/>
          <w:bCs/>
          <w:sz w:val="32"/>
          <w:szCs w:val="32"/>
          <w:lang w:val="en-US"/>
        </w:rPr>
        <w:t>iš</w:t>
      </w:r>
      <w:proofErr w:type="spellEnd"/>
      <w:r w:rsidRPr="00D4779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D4779D">
        <w:rPr>
          <w:rFonts w:ascii="Times New Roman" w:hAnsi="Times New Roman" w:cs="Times New Roman"/>
          <w:b/>
          <w:bCs/>
          <w:sz w:val="32"/>
          <w:szCs w:val="32"/>
          <w:lang w:val="en-US"/>
        </w:rPr>
        <w:t>šventojo</w:t>
      </w:r>
      <w:proofErr w:type="spellEnd"/>
      <w:r w:rsidRPr="00D4779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D4779D">
        <w:rPr>
          <w:rFonts w:ascii="Times New Roman" w:hAnsi="Times New Roman" w:cs="Times New Roman"/>
          <w:b/>
          <w:bCs/>
          <w:sz w:val="32"/>
          <w:szCs w:val="32"/>
          <w:lang w:val="en-US"/>
        </w:rPr>
        <w:t>apaštalo</w:t>
      </w:r>
      <w:proofErr w:type="spellEnd"/>
      <w:r w:rsidRPr="00D4779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D4779D">
        <w:rPr>
          <w:rFonts w:ascii="Times New Roman" w:hAnsi="Times New Roman" w:cs="Times New Roman"/>
          <w:b/>
          <w:bCs/>
          <w:sz w:val="32"/>
          <w:szCs w:val="32"/>
          <w:lang w:val="en-US"/>
        </w:rPr>
        <w:t>Jokūbo</w:t>
      </w:r>
      <w:proofErr w:type="spellEnd"/>
      <w:r w:rsidRPr="00D4779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D4779D">
        <w:rPr>
          <w:rFonts w:ascii="Times New Roman" w:hAnsi="Times New Roman" w:cs="Times New Roman"/>
          <w:b/>
          <w:bCs/>
          <w:sz w:val="32"/>
          <w:szCs w:val="32"/>
          <w:lang w:val="en-US"/>
        </w:rPr>
        <w:t>laiško</w:t>
      </w:r>
      <w:proofErr w:type="spellEnd"/>
      <w:r w:rsidRPr="00D4779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. </w:t>
      </w:r>
    </w:p>
    <w:p w14:paraId="71CF7A2B" w14:textId="73675BC9" w:rsidR="00A20E8C" w:rsidRPr="00780383" w:rsidRDefault="00D4779D" w:rsidP="004B0CE9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Kas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iš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 to, mano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broliai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seserys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jei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 kas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sakosi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turįs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tikėjimą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, bet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neturi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tikėjimo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darbų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?!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Ar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gali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jį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išgelbėti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tikėjimas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? Jei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brolis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ar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sesuo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neturi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drabužių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stokoja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kasdienio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maisto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 kas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nors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iš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jūsų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jiems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tartų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>: „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Keliaukite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sveiki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sušilkite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proofErr w:type="gramStart"/>
      <w:r w:rsidRPr="00D4779D">
        <w:rPr>
          <w:rFonts w:ascii="Times New Roman" w:hAnsi="Times New Roman" w:cs="Times New Roman"/>
          <w:sz w:val="32"/>
          <w:szCs w:val="32"/>
          <w:lang w:val="en-US"/>
        </w:rPr>
        <w:t>pasisotinkite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>“</w:t>
      </w:r>
      <w:proofErr w:type="gram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, bet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neduotų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, ko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reikia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jų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kūnui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, – kas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iš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tų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žodžių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?! Taip pat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tikėjimas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jei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neturi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darbų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jis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savyje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miręs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Priešingai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kitas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pasakys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: „Tu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turi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tikėjimą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, o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aš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turiu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darbus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Parodyk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 man be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darbų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savo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tikėjimą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, o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aš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 tau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darbais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parodysiu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4779D">
        <w:rPr>
          <w:rFonts w:ascii="Times New Roman" w:hAnsi="Times New Roman" w:cs="Times New Roman"/>
          <w:sz w:val="32"/>
          <w:szCs w:val="32"/>
          <w:lang w:val="en-US"/>
        </w:rPr>
        <w:t>savo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D4779D">
        <w:rPr>
          <w:rFonts w:ascii="Times New Roman" w:hAnsi="Times New Roman" w:cs="Times New Roman"/>
          <w:sz w:val="32"/>
          <w:szCs w:val="32"/>
          <w:lang w:val="en-US"/>
        </w:rPr>
        <w:t>tikėjimą</w:t>
      </w:r>
      <w:proofErr w:type="spellEnd"/>
      <w:r w:rsidRPr="00D4779D">
        <w:rPr>
          <w:rFonts w:ascii="Times New Roman" w:hAnsi="Times New Roman" w:cs="Times New Roman"/>
          <w:sz w:val="32"/>
          <w:szCs w:val="32"/>
          <w:lang w:val="en-US"/>
        </w:rPr>
        <w:t>.“</w:t>
      </w:r>
      <w:proofErr w:type="gramEnd"/>
      <w:r w:rsidRPr="00D477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="001002C2" w:rsidRPr="008E7D6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A20E8C" w:rsidRPr="0078038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Tai </w:t>
      </w:r>
      <w:proofErr w:type="spellStart"/>
      <w:r w:rsidR="00A20E8C" w:rsidRPr="00780383">
        <w:rPr>
          <w:rFonts w:ascii="Times New Roman" w:hAnsi="Times New Roman" w:cs="Times New Roman"/>
          <w:b/>
          <w:bCs/>
          <w:sz w:val="32"/>
          <w:szCs w:val="32"/>
          <w:lang w:val="en-US"/>
        </w:rPr>
        <w:t>Dievo</w:t>
      </w:r>
      <w:proofErr w:type="spellEnd"/>
      <w:r w:rsidR="00A20E8C" w:rsidRPr="0078038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="00A20E8C" w:rsidRPr="00780383">
        <w:rPr>
          <w:rFonts w:ascii="Times New Roman" w:hAnsi="Times New Roman" w:cs="Times New Roman"/>
          <w:b/>
          <w:bCs/>
          <w:sz w:val="32"/>
          <w:szCs w:val="32"/>
          <w:lang w:val="en-US"/>
        </w:rPr>
        <w:t>žodis</w:t>
      </w:r>
      <w:proofErr w:type="spellEnd"/>
      <w:r w:rsidR="00A20E8C" w:rsidRPr="00780383">
        <w:rPr>
          <w:rFonts w:ascii="Times New Roman" w:hAnsi="Times New Roman" w:cs="Times New Roman"/>
          <w:b/>
          <w:bCs/>
          <w:sz w:val="32"/>
          <w:szCs w:val="32"/>
          <w:lang w:val="en-US"/>
        </w:rPr>
        <w:t>.</w:t>
      </w:r>
    </w:p>
    <w:p w14:paraId="44C14B70" w14:textId="77777777" w:rsidR="00850BD4" w:rsidRPr="00DE219C" w:rsidRDefault="00850BD4" w:rsidP="00850BD4">
      <w:pPr>
        <w:rPr>
          <w:rFonts w:ascii="Times New Roman" w:hAnsi="Times New Roman" w:cs="Times New Roman"/>
          <w:sz w:val="32"/>
          <w:szCs w:val="32"/>
        </w:rPr>
      </w:pPr>
    </w:p>
    <w:p w14:paraId="4677E7D2" w14:textId="77777777" w:rsidR="00850BD4" w:rsidRPr="00BB5236" w:rsidRDefault="00850BD4" w:rsidP="00850BD4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BB5236">
        <w:rPr>
          <w:rFonts w:ascii="Times New Roman" w:hAnsi="Times New Roman" w:cs="Times New Roman"/>
          <w:b/>
          <w:bCs/>
          <w:sz w:val="32"/>
          <w:szCs w:val="32"/>
        </w:rPr>
        <w:t>Posmelis</w:t>
      </w:r>
      <w:proofErr w:type="spellEnd"/>
      <w:r w:rsidRPr="00BB523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B5236">
        <w:rPr>
          <w:rFonts w:ascii="Times New Roman" w:hAnsi="Times New Roman" w:cs="Times New Roman"/>
          <w:b/>
          <w:bCs/>
          <w:sz w:val="32"/>
          <w:szCs w:val="32"/>
        </w:rPr>
        <w:t>prieš</w:t>
      </w:r>
      <w:proofErr w:type="spellEnd"/>
      <w:r w:rsidRPr="00BB523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B5236">
        <w:rPr>
          <w:rFonts w:ascii="Times New Roman" w:hAnsi="Times New Roman" w:cs="Times New Roman"/>
          <w:b/>
          <w:bCs/>
          <w:sz w:val="32"/>
          <w:szCs w:val="32"/>
        </w:rPr>
        <w:t>Evangeliją</w:t>
      </w:r>
      <w:proofErr w:type="spellEnd"/>
      <w:r w:rsidRPr="00BB5236">
        <w:rPr>
          <w:rFonts w:ascii="Times New Roman" w:hAnsi="Times New Roman" w:cs="Times New Roman"/>
          <w:b/>
          <w:bCs/>
          <w:sz w:val="32"/>
          <w:szCs w:val="32"/>
        </w:rPr>
        <w:t xml:space="preserve"> Gal 6, 14 </w:t>
      </w:r>
    </w:p>
    <w:p w14:paraId="01053EDB" w14:textId="77777777" w:rsidR="00850BD4" w:rsidRPr="00DE219C" w:rsidRDefault="00850BD4" w:rsidP="00850BD4">
      <w:pPr>
        <w:rPr>
          <w:rFonts w:ascii="Times New Roman" w:hAnsi="Times New Roman" w:cs="Times New Roman"/>
          <w:sz w:val="32"/>
          <w:szCs w:val="32"/>
        </w:rPr>
      </w:pPr>
      <w:r w:rsidRPr="00DE219C">
        <w:rPr>
          <w:rFonts w:ascii="Times New Roman" w:hAnsi="Times New Roman" w:cs="Times New Roman"/>
          <w:sz w:val="32"/>
          <w:szCs w:val="32"/>
        </w:rPr>
        <w:t xml:space="preserve">P. </w:t>
      </w:r>
      <w:proofErr w:type="spellStart"/>
      <w:r w:rsidRPr="00DE219C">
        <w:rPr>
          <w:rFonts w:ascii="Times New Roman" w:hAnsi="Times New Roman" w:cs="Times New Roman"/>
          <w:sz w:val="32"/>
          <w:szCs w:val="32"/>
        </w:rPr>
        <w:t>Aleliuja</w:t>
      </w:r>
      <w:proofErr w:type="spellEnd"/>
      <w:r w:rsidRPr="00DE219C">
        <w:rPr>
          <w:rFonts w:ascii="Times New Roman" w:hAnsi="Times New Roman" w:cs="Times New Roman"/>
          <w:sz w:val="32"/>
          <w:szCs w:val="32"/>
        </w:rPr>
        <w:t xml:space="preserve">. – </w:t>
      </w:r>
      <w:proofErr w:type="spellStart"/>
      <w:r w:rsidRPr="00DE219C">
        <w:rPr>
          <w:rFonts w:ascii="Times New Roman" w:hAnsi="Times New Roman" w:cs="Times New Roman"/>
          <w:sz w:val="32"/>
          <w:szCs w:val="32"/>
        </w:rPr>
        <w:t>Aš</w:t>
      </w:r>
      <w:proofErr w:type="spellEnd"/>
      <w:r w:rsidRPr="00DE21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</w:rPr>
        <w:t>niekuo</w:t>
      </w:r>
      <w:proofErr w:type="spellEnd"/>
      <w:r w:rsidRPr="00DE21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</w:rPr>
        <w:t>nesigirsiu</w:t>
      </w:r>
      <w:proofErr w:type="spellEnd"/>
      <w:r w:rsidRPr="00DE219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E219C">
        <w:rPr>
          <w:rFonts w:ascii="Times New Roman" w:hAnsi="Times New Roman" w:cs="Times New Roman"/>
          <w:sz w:val="32"/>
          <w:szCs w:val="32"/>
        </w:rPr>
        <w:t>nebent</w:t>
      </w:r>
      <w:proofErr w:type="spellEnd"/>
      <w:r w:rsidRPr="00DE21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</w:rPr>
        <w:t>mūsų</w:t>
      </w:r>
      <w:proofErr w:type="spellEnd"/>
      <w:r w:rsidRPr="00DE21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</w:rPr>
        <w:t>Viešpaties</w:t>
      </w:r>
      <w:proofErr w:type="spellEnd"/>
      <w:r w:rsidRPr="00DE21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</w:rPr>
        <w:t>Jėzaus</w:t>
      </w:r>
      <w:proofErr w:type="spellEnd"/>
      <w:r w:rsidRPr="00DE21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</w:rPr>
        <w:t>Kristaus</w:t>
      </w:r>
      <w:proofErr w:type="spellEnd"/>
      <w:r w:rsidRPr="00DE21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</w:rPr>
        <w:t>kryžiumi</w:t>
      </w:r>
      <w:proofErr w:type="spellEnd"/>
      <w:r w:rsidRPr="00DE219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E219C">
        <w:rPr>
          <w:rFonts w:ascii="Times New Roman" w:hAnsi="Times New Roman" w:cs="Times New Roman"/>
          <w:sz w:val="32"/>
          <w:szCs w:val="32"/>
        </w:rPr>
        <w:t>dėl</w:t>
      </w:r>
      <w:proofErr w:type="spellEnd"/>
      <w:r w:rsidRPr="00DE21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</w:rPr>
        <w:t>kurio</w:t>
      </w:r>
      <w:proofErr w:type="spellEnd"/>
      <w:r w:rsidRPr="00DE21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E219C">
        <w:rPr>
          <w:rFonts w:ascii="Times New Roman" w:hAnsi="Times New Roman" w:cs="Times New Roman"/>
          <w:sz w:val="32"/>
          <w:szCs w:val="32"/>
        </w:rPr>
        <w:t>pasaulis</w:t>
      </w:r>
      <w:proofErr w:type="spellEnd"/>
      <w:r w:rsidRPr="00DE219C">
        <w:rPr>
          <w:rFonts w:ascii="Times New Roman" w:hAnsi="Times New Roman" w:cs="Times New Roman"/>
          <w:sz w:val="32"/>
          <w:szCs w:val="32"/>
        </w:rPr>
        <w:t xml:space="preserve"> man yra </w:t>
      </w:r>
      <w:proofErr w:type="spellStart"/>
      <w:r w:rsidRPr="00DE219C">
        <w:rPr>
          <w:rFonts w:ascii="Times New Roman" w:hAnsi="Times New Roman" w:cs="Times New Roman"/>
          <w:sz w:val="32"/>
          <w:szCs w:val="32"/>
        </w:rPr>
        <w:t>nukryžiuotas</w:t>
      </w:r>
      <w:proofErr w:type="spellEnd"/>
      <w:r w:rsidRPr="00DE219C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DE219C">
        <w:rPr>
          <w:rFonts w:ascii="Times New Roman" w:hAnsi="Times New Roman" w:cs="Times New Roman"/>
          <w:sz w:val="32"/>
          <w:szCs w:val="32"/>
        </w:rPr>
        <w:t>aš</w:t>
      </w:r>
      <w:proofErr w:type="spellEnd"/>
      <w:r w:rsidRPr="00DE219C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DE219C">
        <w:rPr>
          <w:rFonts w:ascii="Times New Roman" w:hAnsi="Times New Roman" w:cs="Times New Roman"/>
          <w:sz w:val="32"/>
          <w:szCs w:val="32"/>
        </w:rPr>
        <w:t>pasauliui</w:t>
      </w:r>
      <w:proofErr w:type="spellEnd"/>
      <w:r w:rsidRPr="00DE219C">
        <w:rPr>
          <w:rFonts w:ascii="Times New Roman" w:hAnsi="Times New Roman" w:cs="Times New Roman"/>
          <w:sz w:val="32"/>
          <w:szCs w:val="32"/>
        </w:rPr>
        <w:t xml:space="preserve">. – P. </w:t>
      </w:r>
      <w:proofErr w:type="spellStart"/>
      <w:r w:rsidRPr="00DE219C">
        <w:rPr>
          <w:rFonts w:ascii="Times New Roman" w:hAnsi="Times New Roman" w:cs="Times New Roman"/>
          <w:sz w:val="32"/>
          <w:szCs w:val="32"/>
        </w:rPr>
        <w:t>Aleliuja</w:t>
      </w:r>
      <w:proofErr w:type="spellEnd"/>
      <w:r w:rsidRPr="00DE219C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37A3180C" w14:textId="77777777" w:rsidR="00780383" w:rsidRPr="00850BD4" w:rsidRDefault="00780383" w:rsidP="00780383">
      <w:pPr>
        <w:rPr>
          <w:rFonts w:ascii="Times New Roman" w:hAnsi="Times New Roman" w:cs="Times New Roman"/>
          <w:sz w:val="32"/>
          <w:szCs w:val="32"/>
        </w:rPr>
      </w:pPr>
    </w:p>
    <w:p w14:paraId="0328F9E6" w14:textId="3FF42FCD" w:rsidR="00014326" w:rsidRPr="00BB5236" w:rsidRDefault="00014326" w:rsidP="00014326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BB5236">
        <w:rPr>
          <w:rFonts w:ascii="Times New Roman" w:hAnsi="Times New Roman" w:cs="Times New Roman"/>
          <w:b/>
          <w:bCs/>
          <w:sz w:val="32"/>
          <w:szCs w:val="32"/>
        </w:rPr>
        <w:t>Evangelija</w:t>
      </w:r>
      <w:proofErr w:type="spellEnd"/>
      <w:r w:rsidRPr="00BB523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B5236">
        <w:rPr>
          <w:rFonts w:ascii="Times New Roman" w:hAnsi="Times New Roman" w:cs="Times New Roman"/>
          <w:b/>
          <w:bCs/>
          <w:sz w:val="32"/>
          <w:szCs w:val="32"/>
        </w:rPr>
        <w:t>Mk</w:t>
      </w:r>
      <w:proofErr w:type="spellEnd"/>
      <w:r w:rsidRPr="00BB5236">
        <w:rPr>
          <w:rFonts w:ascii="Times New Roman" w:hAnsi="Times New Roman" w:cs="Times New Roman"/>
          <w:b/>
          <w:bCs/>
          <w:sz w:val="32"/>
          <w:szCs w:val="32"/>
        </w:rPr>
        <w:t xml:space="preserve"> 8, 27–35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 </w:t>
      </w:r>
      <w:r w:rsidRPr="00BB5236">
        <w:rPr>
          <w:rFonts w:ascii="Segoe UI Symbol" w:hAnsi="Segoe UI Symbol" w:cs="Segoe UI Symbol"/>
          <w:b/>
          <w:bCs/>
          <w:sz w:val="32"/>
          <w:szCs w:val="32"/>
        </w:rPr>
        <w:t>✠</w:t>
      </w:r>
      <w:r w:rsidRPr="00BB523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B5236">
        <w:rPr>
          <w:rFonts w:ascii="Times New Roman" w:hAnsi="Times New Roman" w:cs="Times New Roman"/>
          <w:b/>
          <w:bCs/>
          <w:sz w:val="32"/>
          <w:szCs w:val="32"/>
        </w:rPr>
        <w:t>Iš</w:t>
      </w:r>
      <w:proofErr w:type="spellEnd"/>
      <w:r w:rsidRPr="00BB523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B5236">
        <w:rPr>
          <w:rFonts w:ascii="Times New Roman" w:hAnsi="Times New Roman" w:cs="Times New Roman"/>
          <w:b/>
          <w:bCs/>
          <w:sz w:val="32"/>
          <w:szCs w:val="32"/>
        </w:rPr>
        <w:t>šventosios</w:t>
      </w:r>
      <w:proofErr w:type="spellEnd"/>
      <w:r w:rsidRPr="00BB523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B5236">
        <w:rPr>
          <w:rFonts w:ascii="Times New Roman" w:hAnsi="Times New Roman" w:cs="Times New Roman"/>
          <w:b/>
          <w:bCs/>
          <w:sz w:val="32"/>
          <w:szCs w:val="32"/>
        </w:rPr>
        <w:t>Evangelijos</w:t>
      </w:r>
      <w:proofErr w:type="spellEnd"/>
      <w:r w:rsidRPr="00BB523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B5236">
        <w:rPr>
          <w:rFonts w:ascii="Times New Roman" w:hAnsi="Times New Roman" w:cs="Times New Roman"/>
          <w:b/>
          <w:bCs/>
          <w:sz w:val="32"/>
          <w:szCs w:val="32"/>
        </w:rPr>
        <w:t>pagal</w:t>
      </w:r>
      <w:proofErr w:type="spellEnd"/>
      <w:r w:rsidRPr="00BB523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B5236">
        <w:rPr>
          <w:rFonts w:ascii="Times New Roman" w:hAnsi="Times New Roman" w:cs="Times New Roman"/>
          <w:b/>
          <w:bCs/>
          <w:sz w:val="32"/>
          <w:szCs w:val="32"/>
        </w:rPr>
        <w:t>Morkų</w:t>
      </w:r>
      <w:proofErr w:type="spellEnd"/>
      <w:r w:rsidRPr="00BB5236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</w:p>
    <w:p w14:paraId="1DADD879" w14:textId="7492A3B3" w:rsidR="001D4816" w:rsidRPr="002029AD" w:rsidRDefault="00014326" w:rsidP="0063115D">
      <w:pPr>
        <w:rPr>
          <w:sz w:val="36"/>
          <w:szCs w:val="36"/>
        </w:rPr>
      </w:pPr>
      <w:proofErr w:type="spellStart"/>
      <w:r w:rsidRPr="0075331B">
        <w:rPr>
          <w:rFonts w:ascii="Times New Roman" w:hAnsi="Times New Roman" w:cs="Times New Roman"/>
          <w:sz w:val="36"/>
          <w:szCs w:val="36"/>
        </w:rPr>
        <w:t>Anuo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metu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Jėzus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su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mokiniais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keliavo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į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Pilypo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Cezarėjos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kaimus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Kelyje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klausė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mokinius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>: „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Pasakykite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kuo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mane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žmonės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75331B">
        <w:rPr>
          <w:rFonts w:ascii="Times New Roman" w:hAnsi="Times New Roman" w:cs="Times New Roman"/>
          <w:sz w:val="36"/>
          <w:szCs w:val="36"/>
        </w:rPr>
        <w:t>laiko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>?“</w:t>
      </w:r>
      <w:proofErr w:type="gramEnd"/>
      <w:r w:rsidRPr="0075331B">
        <w:rPr>
          <w:rFonts w:ascii="Times New Roman" w:hAnsi="Times New Roman" w:cs="Times New Roman"/>
          <w:sz w:val="36"/>
          <w:szCs w:val="36"/>
        </w:rPr>
        <w:t xml:space="preserve">  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Jie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atsakė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>: „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Vieni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Jonu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Krikštytoju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kiti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Eliju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treti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dar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kuriuo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75331B">
        <w:rPr>
          <w:rFonts w:ascii="Times New Roman" w:hAnsi="Times New Roman" w:cs="Times New Roman"/>
          <w:sz w:val="36"/>
          <w:szCs w:val="36"/>
        </w:rPr>
        <w:t>iš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pranašų</w:t>
      </w:r>
      <w:proofErr w:type="spellEnd"/>
      <w:proofErr w:type="gramEnd"/>
      <w:r w:rsidRPr="0075331B">
        <w:rPr>
          <w:rFonts w:ascii="Times New Roman" w:hAnsi="Times New Roman" w:cs="Times New Roman"/>
          <w:sz w:val="36"/>
          <w:szCs w:val="36"/>
        </w:rPr>
        <w:t xml:space="preserve">.“  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Tada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jis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paklausė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: „O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jūs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kuo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mane </w:t>
      </w:r>
      <w:proofErr w:type="spellStart"/>
      <w:proofErr w:type="gramStart"/>
      <w:r w:rsidRPr="0075331B">
        <w:rPr>
          <w:rFonts w:ascii="Times New Roman" w:hAnsi="Times New Roman" w:cs="Times New Roman"/>
          <w:sz w:val="36"/>
          <w:szCs w:val="36"/>
        </w:rPr>
        <w:t>laikote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>?“</w:t>
      </w:r>
      <w:proofErr w:type="gramEnd"/>
      <w:r w:rsidRPr="0075331B">
        <w:rPr>
          <w:rFonts w:ascii="Times New Roman" w:hAnsi="Times New Roman" w:cs="Times New Roman"/>
          <w:sz w:val="36"/>
          <w:szCs w:val="36"/>
        </w:rPr>
        <w:t xml:space="preserve">   Petras jam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atsakė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: „Tu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esi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75331B">
        <w:rPr>
          <w:rFonts w:ascii="Times New Roman" w:hAnsi="Times New Roman" w:cs="Times New Roman"/>
          <w:sz w:val="36"/>
          <w:szCs w:val="36"/>
        </w:rPr>
        <w:t>Mesijas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>.“</w:t>
      </w:r>
      <w:proofErr w:type="gramEnd"/>
      <w:r w:rsidRPr="0075331B">
        <w:rPr>
          <w:rFonts w:ascii="Times New Roman" w:hAnsi="Times New Roman" w:cs="Times New Roman"/>
          <w:sz w:val="36"/>
          <w:szCs w:val="36"/>
        </w:rPr>
        <w:t xml:space="preserve">  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Tuomet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Jėzus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griežtai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įsakė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niekam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apie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jį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nekalbėti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. Ir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jis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ėmė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juos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mokyti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, jog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reikia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kad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Žmogaus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Sūnus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daug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kentėtų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būtų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seniūnų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aukštų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jų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kunigų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bei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Rašto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aiškintojų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atmestas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nužudytas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ir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po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trijų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dienų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prisikeltų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Jis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tai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kalbėjo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visiškai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atvirai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Tada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Petras,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pasivadinęs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jį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į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šalį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ėmė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drausti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Jėzus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atsigręžęs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pažiūrėjo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į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mokinius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ir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subarė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Petrą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: „Eik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šalin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šėtone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, nes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mąstai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ne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Dievo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, o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žmonių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75331B">
        <w:rPr>
          <w:rFonts w:ascii="Times New Roman" w:hAnsi="Times New Roman" w:cs="Times New Roman"/>
          <w:sz w:val="36"/>
          <w:szCs w:val="36"/>
        </w:rPr>
        <w:t>mintimis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>!“</w:t>
      </w:r>
      <w:proofErr w:type="gram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Pasišaukęs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minią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ir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savo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mokinius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Jėzus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prabilo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>: „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Jei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kas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nori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eiti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paskui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mane,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teišsižada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pats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savęs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teima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savo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kryžių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ir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teseka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manimi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. Kas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nori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išgelbėti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savo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gyvybę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, tas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ją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praras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; o kas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pražudys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savo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gyvybę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dėl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manęs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ir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dėl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Evangelijos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, tas </w:t>
      </w:r>
      <w:proofErr w:type="spellStart"/>
      <w:r w:rsidRPr="0075331B">
        <w:rPr>
          <w:rFonts w:ascii="Times New Roman" w:hAnsi="Times New Roman" w:cs="Times New Roman"/>
          <w:sz w:val="36"/>
          <w:szCs w:val="36"/>
        </w:rPr>
        <w:t>ją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75331B">
        <w:rPr>
          <w:rFonts w:ascii="Times New Roman" w:hAnsi="Times New Roman" w:cs="Times New Roman"/>
          <w:sz w:val="36"/>
          <w:szCs w:val="36"/>
        </w:rPr>
        <w:t>išgelbės</w:t>
      </w:r>
      <w:proofErr w:type="spellEnd"/>
      <w:r w:rsidRPr="0075331B">
        <w:rPr>
          <w:rFonts w:ascii="Times New Roman" w:hAnsi="Times New Roman" w:cs="Times New Roman"/>
          <w:sz w:val="36"/>
          <w:szCs w:val="36"/>
        </w:rPr>
        <w:t>.“</w:t>
      </w:r>
      <w:proofErr w:type="gramEnd"/>
      <w:r w:rsidRPr="0075331B">
        <w:rPr>
          <w:rFonts w:ascii="Times New Roman" w:hAnsi="Times New Roman" w:cs="Times New Roman"/>
          <w:sz w:val="36"/>
          <w:szCs w:val="36"/>
        </w:rPr>
        <w:t xml:space="preserve"> </w:t>
      </w:r>
      <w:r w:rsidR="0075331B">
        <w:rPr>
          <w:rFonts w:ascii="Times New Roman" w:hAnsi="Times New Roman" w:cs="Times New Roman"/>
          <w:sz w:val="32"/>
          <w:szCs w:val="32"/>
        </w:rPr>
        <w:t xml:space="preserve">  </w:t>
      </w:r>
      <w:r w:rsidR="00C67B56">
        <w:rPr>
          <w:rFonts w:ascii="Times New Roman" w:hAnsi="Times New Roman" w:cs="Times New Roman"/>
          <w:sz w:val="36"/>
          <w:szCs w:val="36"/>
        </w:rPr>
        <w:t xml:space="preserve"> </w:t>
      </w:r>
      <w:r w:rsidR="001C5255" w:rsidRPr="00D2633F">
        <w:rPr>
          <w:rFonts w:ascii="Times New Roman" w:hAnsi="Times New Roman" w:cs="Times New Roman"/>
          <w:b/>
          <w:bCs/>
          <w:sz w:val="36"/>
          <w:szCs w:val="36"/>
        </w:rPr>
        <w:t xml:space="preserve">Tai </w:t>
      </w:r>
      <w:proofErr w:type="spellStart"/>
      <w:r w:rsidR="001C5255" w:rsidRPr="00D2633F">
        <w:rPr>
          <w:rFonts w:ascii="Times New Roman" w:hAnsi="Times New Roman" w:cs="Times New Roman"/>
          <w:b/>
          <w:bCs/>
          <w:sz w:val="36"/>
          <w:szCs w:val="36"/>
        </w:rPr>
        <w:t>Viešpaties</w:t>
      </w:r>
      <w:proofErr w:type="spellEnd"/>
      <w:r w:rsidR="001C5255" w:rsidRPr="00D2633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1C5255" w:rsidRPr="00D2633F">
        <w:rPr>
          <w:rFonts w:ascii="Times New Roman" w:hAnsi="Times New Roman" w:cs="Times New Roman"/>
          <w:b/>
          <w:bCs/>
          <w:sz w:val="36"/>
          <w:szCs w:val="36"/>
        </w:rPr>
        <w:t>žodis</w:t>
      </w:r>
      <w:proofErr w:type="spellEnd"/>
      <w:r w:rsidR="001C5255" w:rsidRPr="00247A8D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sectPr w:rsidR="001D4816" w:rsidRPr="002029AD" w:rsidSect="002C0F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16"/>
    <w:rsid w:val="0000300F"/>
    <w:rsid w:val="0000355F"/>
    <w:rsid w:val="00006592"/>
    <w:rsid w:val="00014326"/>
    <w:rsid w:val="000401DA"/>
    <w:rsid w:val="00043530"/>
    <w:rsid w:val="00056E64"/>
    <w:rsid w:val="00057C73"/>
    <w:rsid w:val="00061FFF"/>
    <w:rsid w:val="00064789"/>
    <w:rsid w:val="00076685"/>
    <w:rsid w:val="000A2B03"/>
    <w:rsid w:val="000A70D6"/>
    <w:rsid w:val="000A7986"/>
    <w:rsid w:val="000D56DC"/>
    <w:rsid w:val="001002C2"/>
    <w:rsid w:val="00102395"/>
    <w:rsid w:val="00102C7E"/>
    <w:rsid w:val="0010658E"/>
    <w:rsid w:val="00142392"/>
    <w:rsid w:val="001474E5"/>
    <w:rsid w:val="00151A57"/>
    <w:rsid w:val="00154D04"/>
    <w:rsid w:val="001817A3"/>
    <w:rsid w:val="0018442F"/>
    <w:rsid w:val="001847FE"/>
    <w:rsid w:val="001A0A4E"/>
    <w:rsid w:val="001B5522"/>
    <w:rsid w:val="001B7FF6"/>
    <w:rsid w:val="001C5255"/>
    <w:rsid w:val="001D3686"/>
    <w:rsid w:val="001D4816"/>
    <w:rsid w:val="001F26F0"/>
    <w:rsid w:val="001F6AFA"/>
    <w:rsid w:val="001F6DEA"/>
    <w:rsid w:val="002029AD"/>
    <w:rsid w:val="00204B84"/>
    <w:rsid w:val="0022435F"/>
    <w:rsid w:val="00231928"/>
    <w:rsid w:val="002333BD"/>
    <w:rsid w:val="00236C4D"/>
    <w:rsid w:val="002378F4"/>
    <w:rsid w:val="00241892"/>
    <w:rsid w:val="00247A8D"/>
    <w:rsid w:val="00264EA0"/>
    <w:rsid w:val="00274B63"/>
    <w:rsid w:val="00287DEB"/>
    <w:rsid w:val="002B0E9F"/>
    <w:rsid w:val="002B142B"/>
    <w:rsid w:val="002C0FA1"/>
    <w:rsid w:val="002C2BC0"/>
    <w:rsid w:val="002C7199"/>
    <w:rsid w:val="002C7537"/>
    <w:rsid w:val="002D6A50"/>
    <w:rsid w:val="002E65F0"/>
    <w:rsid w:val="002E6C44"/>
    <w:rsid w:val="002F02A8"/>
    <w:rsid w:val="00301635"/>
    <w:rsid w:val="00345875"/>
    <w:rsid w:val="00351FD0"/>
    <w:rsid w:val="00364089"/>
    <w:rsid w:val="003A0CBE"/>
    <w:rsid w:val="003D7402"/>
    <w:rsid w:val="003F1409"/>
    <w:rsid w:val="00402892"/>
    <w:rsid w:val="00410A75"/>
    <w:rsid w:val="00411817"/>
    <w:rsid w:val="00416619"/>
    <w:rsid w:val="00417FAC"/>
    <w:rsid w:val="004363FD"/>
    <w:rsid w:val="004449D1"/>
    <w:rsid w:val="0045042E"/>
    <w:rsid w:val="00450C61"/>
    <w:rsid w:val="00453C5C"/>
    <w:rsid w:val="00463691"/>
    <w:rsid w:val="00471B61"/>
    <w:rsid w:val="004772DF"/>
    <w:rsid w:val="00481A0C"/>
    <w:rsid w:val="004911E4"/>
    <w:rsid w:val="004A681A"/>
    <w:rsid w:val="004B0CE9"/>
    <w:rsid w:val="004E09A4"/>
    <w:rsid w:val="004E3086"/>
    <w:rsid w:val="004E6507"/>
    <w:rsid w:val="00511516"/>
    <w:rsid w:val="00524718"/>
    <w:rsid w:val="005341B4"/>
    <w:rsid w:val="00534E83"/>
    <w:rsid w:val="00543000"/>
    <w:rsid w:val="005853CD"/>
    <w:rsid w:val="005B2528"/>
    <w:rsid w:val="005B6100"/>
    <w:rsid w:val="005E1370"/>
    <w:rsid w:val="0060777B"/>
    <w:rsid w:val="006212CB"/>
    <w:rsid w:val="00621748"/>
    <w:rsid w:val="0063115D"/>
    <w:rsid w:val="00646341"/>
    <w:rsid w:val="00663797"/>
    <w:rsid w:val="006708EC"/>
    <w:rsid w:val="006716FD"/>
    <w:rsid w:val="006B594D"/>
    <w:rsid w:val="006B7C11"/>
    <w:rsid w:val="006D2214"/>
    <w:rsid w:val="006E0650"/>
    <w:rsid w:val="006E7C42"/>
    <w:rsid w:val="006F4EE4"/>
    <w:rsid w:val="00724193"/>
    <w:rsid w:val="0072489E"/>
    <w:rsid w:val="007358DB"/>
    <w:rsid w:val="00752A5F"/>
    <w:rsid w:val="0075331B"/>
    <w:rsid w:val="00775D5F"/>
    <w:rsid w:val="00780383"/>
    <w:rsid w:val="00780D28"/>
    <w:rsid w:val="007953E1"/>
    <w:rsid w:val="0079707B"/>
    <w:rsid w:val="007A70B2"/>
    <w:rsid w:val="007B0022"/>
    <w:rsid w:val="007E3434"/>
    <w:rsid w:val="008005EE"/>
    <w:rsid w:val="00802AFA"/>
    <w:rsid w:val="00807FB1"/>
    <w:rsid w:val="008341B1"/>
    <w:rsid w:val="00847C2B"/>
    <w:rsid w:val="00850BD4"/>
    <w:rsid w:val="00866D39"/>
    <w:rsid w:val="0087798A"/>
    <w:rsid w:val="00881968"/>
    <w:rsid w:val="0088574C"/>
    <w:rsid w:val="008958ED"/>
    <w:rsid w:val="0089645F"/>
    <w:rsid w:val="008A26A1"/>
    <w:rsid w:val="008B71D5"/>
    <w:rsid w:val="008D73C6"/>
    <w:rsid w:val="008E55E3"/>
    <w:rsid w:val="008E7D66"/>
    <w:rsid w:val="008F7D27"/>
    <w:rsid w:val="00906357"/>
    <w:rsid w:val="0092194A"/>
    <w:rsid w:val="00931F01"/>
    <w:rsid w:val="0093558E"/>
    <w:rsid w:val="00951B0C"/>
    <w:rsid w:val="00954C5A"/>
    <w:rsid w:val="00954F42"/>
    <w:rsid w:val="0098018C"/>
    <w:rsid w:val="00980CD1"/>
    <w:rsid w:val="009838D7"/>
    <w:rsid w:val="009B565C"/>
    <w:rsid w:val="009C0F39"/>
    <w:rsid w:val="009C40C2"/>
    <w:rsid w:val="009D51A2"/>
    <w:rsid w:val="009F2EB4"/>
    <w:rsid w:val="009F47AA"/>
    <w:rsid w:val="009F6BDF"/>
    <w:rsid w:val="009F6C14"/>
    <w:rsid w:val="00A20E8C"/>
    <w:rsid w:val="00A235C3"/>
    <w:rsid w:val="00A23866"/>
    <w:rsid w:val="00A25BA0"/>
    <w:rsid w:val="00A3696D"/>
    <w:rsid w:val="00A4175C"/>
    <w:rsid w:val="00A47F13"/>
    <w:rsid w:val="00A57936"/>
    <w:rsid w:val="00A70D98"/>
    <w:rsid w:val="00A77467"/>
    <w:rsid w:val="00A841A3"/>
    <w:rsid w:val="00AA1695"/>
    <w:rsid w:val="00AA45DC"/>
    <w:rsid w:val="00AA7468"/>
    <w:rsid w:val="00AB1E23"/>
    <w:rsid w:val="00AD71FA"/>
    <w:rsid w:val="00AE07F9"/>
    <w:rsid w:val="00AE0DA6"/>
    <w:rsid w:val="00B11EC4"/>
    <w:rsid w:val="00B31F76"/>
    <w:rsid w:val="00B61204"/>
    <w:rsid w:val="00B67F5E"/>
    <w:rsid w:val="00B74BF9"/>
    <w:rsid w:val="00B82908"/>
    <w:rsid w:val="00B9756B"/>
    <w:rsid w:val="00BA6695"/>
    <w:rsid w:val="00BB60B2"/>
    <w:rsid w:val="00BB7BD6"/>
    <w:rsid w:val="00BF2E1B"/>
    <w:rsid w:val="00BF6AF3"/>
    <w:rsid w:val="00C66644"/>
    <w:rsid w:val="00C67B56"/>
    <w:rsid w:val="00C71F33"/>
    <w:rsid w:val="00CB0059"/>
    <w:rsid w:val="00CC3103"/>
    <w:rsid w:val="00CC50BE"/>
    <w:rsid w:val="00CD5E59"/>
    <w:rsid w:val="00CD6DD6"/>
    <w:rsid w:val="00CE3A2C"/>
    <w:rsid w:val="00D166F9"/>
    <w:rsid w:val="00D2633F"/>
    <w:rsid w:val="00D310FC"/>
    <w:rsid w:val="00D45175"/>
    <w:rsid w:val="00D4779D"/>
    <w:rsid w:val="00D80FB7"/>
    <w:rsid w:val="00D9182E"/>
    <w:rsid w:val="00D91CD9"/>
    <w:rsid w:val="00DB099F"/>
    <w:rsid w:val="00DC06C1"/>
    <w:rsid w:val="00DC66F4"/>
    <w:rsid w:val="00DE0438"/>
    <w:rsid w:val="00DE08D2"/>
    <w:rsid w:val="00DE3695"/>
    <w:rsid w:val="00DE473C"/>
    <w:rsid w:val="00DE4C02"/>
    <w:rsid w:val="00DF72A6"/>
    <w:rsid w:val="00E0107F"/>
    <w:rsid w:val="00E02F2D"/>
    <w:rsid w:val="00E173E7"/>
    <w:rsid w:val="00E251CD"/>
    <w:rsid w:val="00E32A85"/>
    <w:rsid w:val="00E5112B"/>
    <w:rsid w:val="00E96DBC"/>
    <w:rsid w:val="00EA0C18"/>
    <w:rsid w:val="00EA5241"/>
    <w:rsid w:val="00EC20D3"/>
    <w:rsid w:val="00EC3939"/>
    <w:rsid w:val="00EC7D8E"/>
    <w:rsid w:val="00EF0E9E"/>
    <w:rsid w:val="00EF1F7D"/>
    <w:rsid w:val="00EF1FC8"/>
    <w:rsid w:val="00EF49D4"/>
    <w:rsid w:val="00F02809"/>
    <w:rsid w:val="00F05AC0"/>
    <w:rsid w:val="00F11B07"/>
    <w:rsid w:val="00F561A5"/>
    <w:rsid w:val="00F72E89"/>
    <w:rsid w:val="00F7342F"/>
    <w:rsid w:val="00F7673E"/>
    <w:rsid w:val="00F777A9"/>
    <w:rsid w:val="00F87AD0"/>
    <w:rsid w:val="00F91C4A"/>
    <w:rsid w:val="00F91E34"/>
    <w:rsid w:val="00F973CE"/>
    <w:rsid w:val="00FD09AF"/>
    <w:rsid w:val="00FD0C8D"/>
    <w:rsid w:val="00FD4549"/>
    <w:rsid w:val="00FD495D"/>
    <w:rsid w:val="00FE0829"/>
    <w:rsid w:val="00FE0A72"/>
    <w:rsid w:val="00FE4348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B952"/>
  <w15:chartTrackingRefBased/>
  <w15:docId w15:val="{237406AD-B27C-4F78-8C87-6A01D635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D4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4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4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D4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D4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D4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D4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D4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D4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D4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4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4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D481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D481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D481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D481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D481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D481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D4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D4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D4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D4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D4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D481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D481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D481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4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481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D4816"/>
    <w:rPr>
      <w:b/>
      <w:bCs/>
      <w:smallCaps/>
      <w:color w:val="0F4761" w:themeColor="accent1" w:themeShade="BF"/>
      <w:spacing w:val="5"/>
    </w:rPr>
  </w:style>
  <w:style w:type="paragraph" w:styleId="Brdtekst">
    <w:name w:val="Body Text"/>
    <w:basedOn w:val="Normal"/>
    <w:link w:val="BrdtekstTegn"/>
    <w:uiPriority w:val="99"/>
    <w:unhideWhenUsed/>
    <w:rsid w:val="0062174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621748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621748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621748"/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621748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621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83C54-3113-4BE6-BDBF-37AC3F5C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11</cp:revision>
  <cp:lastPrinted>2024-08-01T13:51:00Z</cp:lastPrinted>
  <dcterms:created xsi:type="dcterms:W3CDTF">2024-09-11T14:40:00Z</dcterms:created>
  <dcterms:modified xsi:type="dcterms:W3CDTF">2024-09-11T14:47:00Z</dcterms:modified>
</cp:coreProperties>
</file>