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3F91" w14:textId="00BFAA91" w:rsidR="00BE07D4" w:rsidRPr="0075307F" w:rsidRDefault="00BE07D4" w:rsidP="00BE07D4">
      <w:pPr>
        <w:rPr>
          <w:b/>
          <w:bCs/>
          <w:sz w:val="40"/>
          <w:szCs w:val="40"/>
          <w:lang w:val="en-US"/>
        </w:rPr>
      </w:pPr>
      <w:r w:rsidRPr="0075307F">
        <w:rPr>
          <w:b/>
          <w:bCs/>
          <w:sz w:val="40"/>
          <w:szCs w:val="40"/>
          <w:lang w:val="en-US"/>
        </w:rPr>
        <w:t>Feast of the Presentation of the Lord</w:t>
      </w:r>
      <w:r w:rsidR="004E1010">
        <w:rPr>
          <w:b/>
          <w:bCs/>
          <w:sz w:val="40"/>
          <w:szCs w:val="40"/>
          <w:lang w:val="en-US"/>
        </w:rPr>
        <w:t xml:space="preserve">, </w:t>
      </w:r>
      <w:r w:rsidR="00CA67F7">
        <w:rPr>
          <w:b/>
          <w:bCs/>
          <w:sz w:val="40"/>
          <w:szCs w:val="40"/>
          <w:lang w:val="en-US"/>
        </w:rPr>
        <w:t>February 2</w:t>
      </w:r>
      <w:r w:rsidR="00CA67F7" w:rsidRPr="00CA67F7">
        <w:rPr>
          <w:b/>
          <w:bCs/>
          <w:sz w:val="40"/>
          <w:szCs w:val="40"/>
          <w:vertAlign w:val="superscript"/>
          <w:lang w:val="en-US"/>
        </w:rPr>
        <w:t>nd</w:t>
      </w:r>
      <w:r w:rsidR="00CA67F7">
        <w:rPr>
          <w:b/>
          <w:bCs/>
          <w:sz w:val="40"/>
          <w:szCs w:val="40"/>
          <w:lang w:val="en-US"/>
        </w:rPr>
        <w:t>.</w:t>
      </w:r>
    </w:p>
    <w:p w14:paraId="6E5B02EC" w14:textId="77777777" w:rsidR="00ED315C" w:rsidRPr="000E640C" w:rsidRDefault="00ED315C" w:rsidP="00BE07D4">
      <w:pPr>
        <w:rPr>
          <w:b/>
          <w:bCs/>
          <w:sz w:val="40"/>
          <w:szCs w:val="40"/>
          <w:lang w:val="en-US"/>
        </w:rPr>
      </w:pPr>
    </w:p>
    <w:p w14:paraId="1A9F66DD" w14:textId="59D57E4C" w:rsidR="00B2207D" w:rsidRPr="000E640C" w:rsidRDefault="00BE07D4" w:rsidP="00BE07D4">
      <w:pPr>
        <w:rPr>
          <w:b/>
          <w:bCs/>
          <w:sz w:val="40"/>
          <w:szCs w:val="40"/>
          <w:lang w:val="en-US"/>
        </w:rPr>
      </w:pPr>
      <w:r w:rsidRPr="000E640C">
        <w:rPr>
          <w:b/>
          <w:bCs/>
          <w:sz w:val="40"/>
          <w:szCs w:val="40"/>
          <w:lang w:val="en-US"/>
        </w:rPr>
        <w:t>Reading I</w:t>
      </w:r>
      <w:r w:rsidR="0075307F" w:rsidRPr="000E640C">
        <w:rPr>
          <w:b/>
          <w:bCs/>
          <w:sz w:val="40"/>
          <w:szCs w:val="40"/>
          <w:lang w:val="en-US"/>
        </w:rPr>
        <w:t xml:space="preserve">  </w:t>
      </w:r>
      <w:hyperlink r:id="rId4" w:history="1">
        <w:r w:rsidRPr="000E640C">
          <w:rPr>
            <w:rStyle w:val="Hyperkobling"/>
            <w:b/>
            <w:bCs/>
            <w:color w:val="auto"/>
            <w:sz w:val="40"/>
            <w:szCs w:val="40"/>
            <w:lang w:val="en-US"/>
          </w:rPr>
          <w:t>Malachi 3:1-4</w:t>
        </w:r>
      </w:hyperlink>
    </w:p>
    <w:p w14:paraId="48896431" w14:textId="77777777" w:rsidR="00ED315C" w:rsidRDefault="00BE07D4" w:rsidP="00BE07D4">
      <w:pPr>
        <w:rPr>
          <w:sz w:val="32"/>
          <w:szCs w:val="32"/>
          <w:lang w:val="en-US"/>
        </w:rPr>
      </w:pPr>
      <w:r w:rsidRPr="004E1010">
        <w:rPr>
          <w:sz w:val="32"/>
          <w:szCs w:val="32"/>
          <w:lang w:val="en-US"/>
        </w:rPr>
        <w:t>Thus says the Lord GOD:</w:t>
      </w:r>
      <w:r w:rsidR="00B2207D" w:rsidRPr="004E1010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Lo, I am sending my messenger</w:t>
      </w:r>
      <w:r w:rsidR="00B2207D" w:rsidRPr="004E1010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to prepare the way before me;</w:t>
      </w:r>
      <w:r w:rsidR="00B2207D" w:rsidRPr="004E1010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And suddenly there will come to the temple</w:t>
      </w:r>
      <w:r w:rsidR="00B2207D" w:rsidRPr="004E1010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the LORD whom you seek,</w:t>
      </w:r>
      <w:r w:rsidR="00B2207D" w:rsidRPr="004E1010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And the messenger of the covenant whom you desire.</w:t>
      </w:r>
      <w:r w:rsidR="00A31663" w:rsidRPr="004E1010">
        <w:rPr>
          <w:sz w:val="32"/>
          <w:szCs w:val="32"/>
          <w:lang w:val="en-US"/>
        </w:rPr>
        <w:t xml:space="preserve">  </w:t>
      </w:r>
      <w:r w:rsidRPr="004E1010">
        <w:rPr>
          <w:sz w:val="32"/>
          <w:szCs w:val="32"/>
          <w:lang w:val="en-US"/>
        </w:rPr>
        <w:t>Yes, he is coming, says the LORD of hosts.</w:t>
      </w:r>
      <w:r w:rsidR="00A31663" w:rsidRPr="004E1010">
        <w:rPr>
          <w:sz w:val="32"/>
          <w:szCs w:val="32"/>
          <w:lang w:val="en-US"/>
        </w:rPr>
        <w:t xml:space="preserve">  Bu</w:t>
      </w:r>
      <w:r w:rsidRPr="004E1010">
        <w:rPr>
          <w:sz w:val="32"/>
          <w:szCs w:val="32"/>
          <w:lang w:val="en-US"/>
        </w:rPr>
        <w:t xml:space="preserve">t who will endure the day of his </w:t>
      </w:r>
      <w:proofErr w:type="gramStart"/>
      <w:r w:rsidRPr="004E1010">
        <w:rPr>
          <w:sz w:val="32"/>
          <w:szCs w:val="32"/>
          <w:lang w:val="en-US"/>
        </w:rPr>
        <w:t>coming</w:t>
      </w:r>
      <w:proofErr w:type="gramEnd"/>
      <w:r w:rsidRPr="004E1010">
        <w:rPr>
          <w:sz w:val="32"/>
          <w:szCs w:val="32"/>
          <w:lang w:val="en-US"/>
        </w:rPr>
        <w:t>?</w:t>
      </w:r>
      <w:r w:rsidR="00A31663" w:rsidRPr="004E1010">
        <w:rPr>
          <w:sz w:val="32"/>
          <w:szCs w:val="32"/>
          <w:lang w:val="en-US"/>
        </w:rPr>
        <w:t xml:space="preserve">  </w:t>
      </w:r>
      <w:r w:rsidRPr="004E1010">
        <w:rPr>
          <w:sz w:val="32"/>
          <w:szCs w:val="32"/>
          <w:lang w:val="en-US"/>
        </w:rPr>
        <w:t>And who can stand when he appears?</w:t>
      </w:r>
      <w:r w:rsidR="00A31663" w:rsidRPr="004E1010">
        <w:rPr>
          <w:sz w:val="32"/>
          <w:szCs w:val="32"/>
          <w:lang w:val="en-US"/>
        </w:rPr>
        <w:t xml:space="preserve">  </w:t>
      </w:r>
      <w:r w:rsidRPr="004E1010">
        <w:rPr>
          <w:sz w:val="32"/>
          <w:szCs w:val="32"/>
          <w:lang w:val="en-US"/>
        </w:rPr>
        <w:t>For he is like the refiner’s fire,</w:t>
      </w:r>
      <w:r w:rsidR="00A31663" w:rsidRPr="004E1010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or like the fuller’s lye.</w:t>
      </w:r>
      <w:r w:rsidR="004E1010" w:rsidRPr="004E1010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He will sit refining and purifying silver,</w:t>
      </w:r>
      <w:r w:rsidR="004E1010" w:rsidRPr="004E1010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and he will purify the sons of Levi,</w:t>
      </w:r>
      <w:r w:rsidR="004E1010" w:rsidRPr="004E1010">
        <w:rPr>
          <w:sz w:val="32"/>
          <w:szCs w:val="32"/>
          <w:lang w:val="en-US"/>
        </w:rPr>
        <w:t xml:space="preserve"> </w:t>
      </w:r>
      <w:proofErr w:type="gramStart"/>
      <w:r w:rsidRPr="004E1010">
        <w:rPr>
          <w:sz w:val="32"/>
          <w:szCs w:val="32"/>
          <w:lang w:val="en-US"/>
        </w:rPr>
        <w:t>Refining</w:t>
      </w:r>
      <w:proofErr w:type="gramEnd"/>
      <w:r w:rsidRPr="004E1010">
        <w:rPr>
          <w:sz w:val="32"/>
          <w:szCs w:val="32"/>
          <w:lang w:val="en-US"/>
        </w:rPr>
        <w:t xml:space="preserve"> them like gold or like silver</w:t>
      </w:r>
      <w:r w:rsidR="004E1010" w:rsidRPr="004E1010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that they may offer due sacrifice to the LORD.</w:t>
      </w:r>
      <w:r w:rsidR="004E1010" w:rsidRPr="004E1010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Then the sacrifice of Judah and Jerusalem</w:t>
      </w:r>
      <w:r w:rsidR="004E1010" w:rsidRPr="004E1010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will please the LORD,</w:t>
      </w:r>
      <w:r w:rsidR="004E1010" w:rsidRPr="004E1010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as in the days of old, as in years gone by.</w:t>
      </w:r>
    </w:p>
    <w:p w14:paraId="19BA21B6" w14:textId="55877467" w:rsidR="00BE07D4" w:rsidRPr="000E640C" w:rsidRDefault="00BE07D4" w:rsidP="00BE07D4">
      <w:pPr>
        <w:rPr>
          <w:b/>
          <w:bCs/>
          <w:sz w:val="40"/>
          <w:szCs w:val="40"/>
          <w:lang w:val="en-US"/>
        </w:rPr>
      </w:pPr>
      <w:r w:rsidRPr="000E640C">
        <w:rPr>
          <w:sz w:val="40"/>
          <w:szCs w:val="40"/>
          <w:lang w:val="en-US"/>
        </w:rPr>
        <w:br/>
        <w:t> </w:t>
      </w:r>
      <w:r w:rsidRPr="000E640C">
        <w:rPr>
          <w:b/>
          <w:bCs/>
          <w:sz w:val="40"/>
          <w:szCs w:val="40"/>
          <w:lang w:val="en-US"/>
        </w:rPr>
        <w:t>Responsorial Psalm</w:t>
      </w:r>
      <w:r w:rsidR="004E1010" w:rsidRPr="000E640C">
        <w:rPr>
          <w:b/>
          <w:bCs/>
          <w:sz w:val="40"/>
          <w:szCs w:val="40"/>
          <w:lang w:val="en-US"/>
        </w:rPr>
        <w:t xml:space="preserve">  </w:t>
      </w:r>
      <w:hyperlink r:id="rId5" w:history="1">
        <w:proofErr w:type="spellStart"/>
        <w:r w:rsidRPr="000E640C">
          <w:rPr>
            <w:rStyle w:val="Hyperkobling"/>
            <w:b/>
            <w:bCs/>
            <w:color w:val="auto"/>
            <w:sz w:val="40"/>
            <w:szCs w:val="40"/>
            <w:lang w:val="en-US"/>
          </w:rPr>
          <w:t>Psalm</w:t>
        </w:r>
        <w:proofErr w:type="spellEnd"/>
        <w:r w:rsidRPr="000E640C">
          <w:rPr>
            <w:rStyle w:val="Hyperkobling"/>
            <w:b/>
            <w:bCs/>
            <w:color w:val="auto"/>
            <w:sz w:val="40"/>
            <w:szCs w:val="40"/>
            <w:lang w:val="en-US"/>
          </w:rPr>
          <w:t xml:space="preserve"> 24:7, 8, 9, 10</w:t>
        </w:r>
      </w:hyperlink>
    </w:p>
    <w:p w14:paraId="14AC092E" w14:textId="77777777" w:rsidR="00BE07D4" w:rsidRPr="004E1010" w:rsidRDefault="00BE07D4" w:rsidP="00BE07D4">
      <w:pPr>
        <w:rPr>
          <w:sz w:val="32"/>
          <w:szCs w:val="32"/>
          <w:lang w:val="en-US"/>
        </w:rPr>
      </w:pPr>
      <w:r w:rsidRPr="004E1010">
        <w:rPr>
          <w:b/>
          <w:bCs/>
          <w:sz w:val="32"/>
          <w:szCs w:val="32"/>
          <w:lang w:val="en-US"/>
        </w:rPr>
        <w:t>R.    (8) Who is this king of glory?  It is the Lord!</w:t>
      </w:r>
      <w:r w:rsidRPr="004E1010">
        <w:rPr>
          <w:sz w:val="32"/>
          <w:szCs w:val="32"/>
          <w:lang w:val="en-US"/>
        </w:rPr>
        <w:br/>
        <w:t>Lift up, O gates, your lintels;</w:t>
      </w:r>
      <w:r w:rsidRPr="004E1010">
        <w:rPr>
          <w:sz w:val="32"/>
          <w:szCs w:val="32"/>
          <w:lang w:val="en-US"/>
        </w:rPr>
        <w:br/>
        <w:t xml:space="preserve">    reach up, </w:t>
      </w:r>
      <w:proofErr w:type="gramStart"/>
      <w:r w:rsidRPr="004E1010">
        <w:rPr>
          <w:sz w:val="32"/>
          <w:szCs w:val="32"/>
          <w:lang w:val="en-US"/>
        </w:rPr>
        <w:t>you</w:t>
      </w:r>
      <w:proofErr w:type="gramEnd"/>
      <w:r w:rsidRPr="004E1010">
        <w:rPr>
          <w:sz w:val="32"/>
          <w:szCs w:val="32"/>
          <w:lang w:val="en-US"/>
        </w:rPr>
        <w:t xml:space="preserve"> ancient portals,</w:t>
      </w:r>
      <w:r w:rsidRPr="004E1010">
        <w:rPr>
          <w:sz w:val="32"/>
          <w:szCs w:val="32"/>
          <w:lang w:val="en-US"/>
        </w:rPr>
        <w:br/>
        <w:t>    that the king of glory may come in!</w:t>
      </w:r>
      <w:r w:rsidRPr="004E1010">
        <w:rPr>
          <w:sz w:val="32"/>
          <w:szCs w:val="32"/>
          <w:lang w:val="en-US"/>
        </w:rPr>
        <w:br/>
      </w:r>
      <w:r w:rsidRPr="004E1010">
        <w:rPr>
          <w:b/>
          <w:bCs/>
          <w:sz w:val="32"/>
          <w:szCs w:val="32"/>
          <w:lang w:val="en-US"/>
        </w:rPr>
        <w:t>R.    Who is this king of glory?  It is the Lord!</w:t>
      </w:r>
      <w:r w:rsidRPr="004E1010">
        <w:rPr>
          <w:sz w:val="32"/>
          <w:szCs w:val="32"/>
          <w:lang w:val="en-US"/>
        </w:rPr>
        <w:br/>
        <w:t>Who is this king of glory?</w:t>
      </w:r>
      <w:r w:rsidRPr="004E1010">
        <w:rPr>
          <w:sz w:val="32"/>
          <w:szCs w:val="32"/>
          <w:lang w:val="en-US"/>
        </w:rPr>
        <w:br/>
        <w:t>    The LORD, strong and mighty,</w:t>
      </w:r>
      <w:r w:rsidRPr="004E1010">
        <w:rPr>
          <w:sz w:val="32"/>
          <w:szCs w:val="32"/>
          <w:lang w:val="en-US"/>
        </w:rPr>
        <w:br/>
        <w:t>    the LORD, mighty in battle.</w:t>
      </w:r>
      <w:r w:rsidRPr="004E1010">
        <w:rPr>
          <w:sz w:val="32"/>
          <w:szCs w:val="32"/>
          <w:lang w:val="en-US"/>
        </w:rPr>
        <w:br/>
      </w:r>
      <w:r w:rsidRPr="004E1010">
        <w:rPr>
          <w:b/>
          <w:bCs/>
          <w:sz w:val="32"/>
          <w:szCs w:val="32"/>
          <w:lang w:val="en-US"/>
        </w:rPr>
        <w:t>R.    Who is this king of glory?  It is the Lord!</w:t>
      </w:r>
      <w:r w:rsidRPr="004E1010">
        <w:rPr>
          <w:sz w:val="32"/>
          <w:szCs w:val="32"/>
          <w:lang w:val="en-US"/>
        </w:rPr>
        <w:br/>
        <w:t>Lift up, O gates, your lintels;</w:t>
      </w:r>
      <w:r w:rsidRPr="004E1010">
        <w:rPr>
          <w:sz w:val="32"/>
          <w:szCs w:val="32"/>
          <w:lang w:val="en-US"/>
        </w:rPr>
        <w:br/>
        <w:t xml:space="preserve">    reach up, </w:t>
      </w:r>
      <w:proofErr w:type="gramStart"/>
      <w:r w:rsidRPr="004E1010">
        <w:rPr>
          <w:sz w:val="32"/>
          <w:szCs w:val="32"/>
          <w:lang w:val="en-US"/>
        </w:rPr>
        <w:t>you</w:t>
      </w:r>
      <w:proofErr w:type="gramEnd"/>
      <w:r w:rsidRPr="004E1010">
        <w:rPr>
          <w:sz w:val="32"/>
          <w:szCs w:val="32"/>
          <w:lang w:val="en-US"/>
        </w:rPr>
        <w:t xml:space="preserve"> ancient portals,</w:t>
      </w:r>
      <w:r w:rsidRPr="004E1010">
        <w:rPr>
          <w:sz w:val="32"/>
          <w:szCs w:val="32"/>
          <w:lang w:val="en-US"/>
        </w:rPr>
        <w:br/>
        <w:t>    that the king of glory may come in!</w:t>
      </w:r>
      <w:r w:rsidRPr="004E1010">
        <w:rPr>
          <w:sz w:val="32"/>
          <w:szCs w:val="32"/>
          <w:lang w:val="en-US"/>
        </w:rPr>
        <w:br/>
      </w:r>
      <w:r w:rsidRPr="004E1010">
        <w:rPr>
          <w:b/>
          <w:bCs/>
          <w:sz w:val="32"/>
          <w:szCs w:val="32"/>
        </w:rPr>
        <w:t>R.    </w:t>
      </w:r>
      <w:r w:rsidRPr="004E1010">
        <w:rPr>
          <w:b/>
          <w:bCs/>
          <w:sz w:val="32"/>
          <w:szCs w:val="32"/>
          <w:lang w:val="en-US"/>
        </w:rPr>
        <w:t>Who is this king of glory?  It is the Lord!</w:t>
      </w:r>
      <w:r w:rsidRPr="004E1010">
        <w:rPr>
          <w:sz w:val="32"/>
          <w:szCs w:val="32"/>
          <w:lang w:val="en-US"/>
        </w:rPr>
        <w:br/>
        <w:t>Who is this king of glory?</w:t>
      </w:r>
      <w:r w:rsidRPr="004E1010">
        <w:rPr>
          <w:sz w:val="32"/>
          <w:szCs w:val="32"/>
          <w:lang w:val="en-US"/>
        </w:rPr>
        <w:br/>
        <w:t>    The LORD of hosts; he is the king of glory.</w:t>
      </w:r>
      <w:r w:rsidRPr="004E1010">
        <w:rPr>
          <w:sz w:val="32"/>
          <w:szCs w:val="32"/>
          <w:lang w:val="en-US"/>
        </w:rPr>
        <w:br/>
      </w:r>
      <w:r w:rsidRPr="004E1010">
        <w:rPr>
          <w:b/>
          <w:bCs/>
          <w:sz w:val="32"/>
          <w:szCs w:val="32"/>
        </w:rPr>
        <w:t>R.    </w:t>
      </w:r>
      <w:r w:rsidRPr="004E1010">
        <w:rPr>
          <w:b/>
          <w:bCs/>
          <w:sz w:val="32"/>
          <w:szCs w:val="32"/>
          <w:lang w:val="en-US"/>
        </w:rPr>
        <w:t>Who is this king of glory?  It is the Lord!</w:t>
      </w:r>
      <w:r w:rsidRPr="004E1010">
        <w:rPr>
          <w:sz w:val="32"/>
          <w:szCs w:val="32"/>
          <w:lang w:val="en-US"/>
        </w:rPr>
        <w:br/>
        <w:t> </w:t>
      </w:r>
    </w:p>
    <w:p w14:paraId="4F3F3340" w14:textId="4C1A7BB5" w:rsidR="00BE07D4" w:rsidRPr="000E640C" w:rsidRDefault="00BE07D4" w:rsidP="00BE07D4">
      <w:pPr>
        <w:rPr>
          <w:b/>
          <w:bCs/>
          <w:sz w:val="40"/>
          <w:szCs w:val="40"/>
          <w:lang w:val="en-US"/>
        </w:rPr>
      </w:pPr>
      <w:r w:rsidRPr="000E640C">
        <w:rPr>
          <w:b/>
          <w:bCs/>
          <w:sz w:val="40"/>
          <w:szCs w:val="40"/>
          <w:lang w:val="en-US"/>
        </w:rPr>
        <w:lastRenderedPageBreak/>
        <w:t>Reading II</w:t>
      </w:r>
      <w:r w:rsidR="00CA67F7" w:rsidRPr="000E640C">
        <w:rPr>
          <w:b/>
          <w:bCs/>
          <w:sz w:val="40"/>
          <w:szCs w:val="40"/>
          <w:lang w:val="en-US"/>
        </w:rPr>
        <w:t xml:space="preserve">  </w:t>
      </w:r>
      <w:hyperlink r:id="rId6" w:history="1">
        <w:r w:rsidRPr="000E640C">
          <w:rPr>
            <w:rStyle w:val="Hyperkobling"/>
            <w:b/>
            <w:bCs/>
            <w:color w:val="auto"/>
            <w:sz w:val="40"/>
            <w:szCs w:val="40"/>
            <w:lang w:val="en-US"/>
          </w:rPr>
          <w:t>Hebrews 2:14-18</w:t>
        </w:r>
      </w:hyperlink>
    </w:p>
    <w:p w14:paraId="469DFD12" w14:textId="29F35EEF" w:rsidR="00BE07D4" w:rsidRDefault="00BE07D4" w:rsidP="00BE07D4">
      <w:pPr>
        <w:rPr>
          <w:sz w:val="32"/>
          <w:szCs w:val="32"/>
          <w:lang w:val="en-US"/>
        </w:rPr>
      </w:pPr>
      <w:r w:rsidRPr="004E1010">
        <w:rPr>
          <w:sz w:val="32"/>
          <w:szCs w:val="32"/>
          <w:lang w:val="en-US"/>
        </w:rPr>
        <w:t>Since the children share in blood and flesh,</w:t>
      </w:r>
      <w:r w:rsidR="00CA67F7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Jesus likewise shared in them,</w:t>
      </w:r>
      <w:r w:rsidR="00CA67F7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that through death he might destroy the one</w:t>
      </w:r>
      <w:r w:rsidR="00CA67F7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who has the power of death, that is, the Devil,</w:t>
      </w:r>
      <w:r w:rsidR="00CA67F7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and free those who through fear of death</w:t>
      </w:r>
      <w:r w:rsidRPr="004E1010">
        <w:rPr>
          <w:sz w:val="32"/>
          <w:szCs w:val="32"/>
          <w:lang w:val="en-US"/>
        </w:rPr>
        <w:br/>
        <w:t>had been subject to slavery all their life.</w:t>
      </w:r>
      <w:r w:rsidR="00CA67F7">
        <w:rPr>
          <w:sz w:val="32"/>
          <w:szCs w:val="32"/>
          <w:lang w:val="en-US"/>
        </w:rPr>
        <w:t xml:space="preserve"> </w:t>
      </w:r>
      <w:proofErr w:type="gramStart"/>
      <w:r w:rsidRPr="004E1010">
        <w:rPr>
          <w:sz w:val="32"/>
          <w:szCs w:val="32"/>
          <w:lang w:val="en-US"/>
        </w:rPr>
        <w:t>Surely</w:t>
      </w:r>
      <w:proofErr w:type="gramEnd"/>
      <w:r w:rsidRPr="004E1010">
        <w:rPr>
          <w:sz w:val="32"/>
          <w:szCs w:val="32"/>
          <w:lang w:val="en-US"/>
        </w:rPr>
        <w:t xml:space="preserve"> he did not help angels</w:t>
      </w:r>
      <w:r w:rsidRPr="004E1010">
        <w:rPr>
          <w:sz w:val="32"/>
          <w:szCs w:val="32"/>
          <w:lang w:val="en-US"/>
        </w:rPr>
        <w:br/>
        <w:t>but rather the descendants of Abraham;</w:t>
      </w:r>
      <w:r w:rsidR="00CA67F7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therefore, he had to become like his brothers and sisters</w:t>
      </w:r>
      <w:r w:rsidR="00CA67F7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in every way,</w:t>
      </w:r>
      <w:r w:rsidR="00CA67F7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that he might be a merciful and faithful high priest before God</w:t>
      </w:r>
      <w:r w:rsidR="00CA67F7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to expiate the sins of the people.</w:t>
      </w:r>
      <w:r w:rsidR="00CA67F7">
        <w:rPr>
          <w:sz w:val="32"/>
          <w:szCs w:val="32"/>
          <w:lang w:val="en-US"/>
        </w:rPr>
        <w:t xml:space="preserve">  Be</w:t>
      </w:r>
      <w:r w:rsidRPr="004E1010">
        <w:rPr>
          <w:sz w:val="32"/>
          <w:szCs w:val="32"/>
          <w:lang w:val="en-US"/>
        </w:rPr>
        <w:t>cause he himself was tested through what he suffered,</w:t>
      </w:r>
      <w:r w:rsidR="00CA67F7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 xml:space="preserve">he </w:t>
      </w:r>
      <w:proofErr w:type="gramStart"/>
      <w:r w:rsidRPr="004E1010">
        <w:rPr>
          <w:sz w:val="32"/>
          <w:szCs w:val="32"/>
          <w:lang w:val="en-US"/>
        </w:rPr>
        <w:t>is able to</w:t>
      </w:r>
      <w:proofErr w:type="gramEnd"/>
      <w:r w:rsidRPr="004E1010">
        <w:rPr>
          <w:sz w:val="32"/>
          <w:szCs w:val="32"/>
          <w:lang w:val="en-US"/>
        </w:rPr>
        <w:t xml:space="preserve"> help those who are being tested.</w:t>
      </w:r>
    </w:p>
    <w:p w14:paraId="2EE307E7" w14:textId="77777777" w:rsidR="000E640C" w:rsidRPr="004E1010" w:rsidRDefault="000E640C" w:rsidP="00BE07D4">
      <w:pPr>
        <w:rPr>
          <w:sz w:val="32"/>
          <w:szCs w:val="32"/>
          <w:lang w:val="en-US"/>
        </w:rPr>
      </w:pPr>
    </w:p>
    <w:p w14:paraId="197763BB" w14:textId="7EB7C806" w:rsidR="00BE07D4" w:rsidRPr="000E640C" w:rsidRDefault="00BE07D4" w:rsidP="00BE07D4">
      <w:pPr>
        <w:rPr>
          <w:b/>
          <w:bCs/>
          <w:sz w:val="40"/>
          <w:szCs w:val="40"/>
        </w:rPr>
      </w:pPr>
      <w:proofErr w:type="spellStart"/>
      <w:r w:rsidRPr="000E640C">
        <w:rPr>
          <w:b/>
          <w:bCs/>
          <w:sz w:val="40"/>
          <w:szCs w:val="40"/>
        </w:rPr>
        <w:t>Alleluia</w:t>
      </w:r>
      <w:proofErr w:type="spellEnd"/>
      <w:r w:rsidR="00CA67F7" w:rsidRPr="000E640C">
        <w:rPr>
          <w:b/>
          <w:bCs/>
          <w:sz w:val="40"/>
          <w:szCs w:val="40"/>
        </w:rPr>
        <w:t xml:space="preserve"> </w:t>
      </w:r>
      <w:hyperlink r:id="rId7" w:history="1">
        <w:r w:rsidRPr="000E640C">
          <w:rPr>
            <w:rStyle w:val="Hyperkobling"/>
            <w:b/>
            <w:bCs/>
            <w:color w:val="auto"/>
            <w:sz w:val="40"/>
            <w:szCs w:val="40"/>
          </w:rPr>
          <w:t>Luke 2:32</w:t>
        </w:r>
      </w:hyperlink>
    </w:p>
    <w:p w14:paraId="1439AC97" w14:textId="354F951F" w:rsidR="00BE07D4" w:rsidRPr="000E640C" w:rsidRDefault="00BE07D4" w:rsidP="00BE07D4">
      <w:pPr>
        <w:rPr>
          <w:sz w:val="36"/>
          <w:szCs w:val="36"/>
          <w:lang w:val="en-US"/>
        </w:rPr>
      </w:pPr>
      <w:r w:rsidRPr="00CA67F7">
        <w:rPr>
          <w:b/>
          <w:bCs/>
          <w:sz w:val="32"/>
          <w:szCs w:val="32"/>
          <w:lang w:val="en-US"/>
        </w:rPr>
        <w:t>R. Alleluia, alleluia.</w:t>
      </w:r>
      <w:r w:rsidR="00CA67F7" w:rsidRPr="00CA67F7">
        <w:rPr>
          <w:b/>
          <w:bCs/>
          <w:sz w:val="32"/>
          <w:szCs w:val="32"/>
          <w:lang w:val="en-US"/>
        </w:rPr>
        <w:t xml:space="preserve">  </w:t>
      </w:r>
      <w:r w:rsidRPr="004E1010">
        <w:rPr>
          <w:sz w:val="32"/>
          <w:szCs w:val="32"/>
          <w:lang w:val="en-US"/>
        </w:rPr>
        <w:t>A light of revelation to the Gentiles,</w:t>
      </w:r>
      <w:r w:rsidR="00CA67F7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and glory for your people Israel.</w:t>
      </w:r>
      <w:r w:rsidR="00CA67F7">
        <w:rPr>
          <w:sz w:val="32"/>
          <w:szCs w:val="32"/>
          <w:lang w:val="en-US"/>
        </w:rPr>
        <w:t xml:space="preserve">  </w:t>
      </w:r>
      <w:r w:rsidRPr="00CA67F7">
        <w:rPr>
          <w:b/>
          <w:bCs/>
          <w:sz w:val="32"/>
          <w:szCs w:val="32"/>
          <w:lang w:val="en-US"/>
        </w:rPr>
        <w:t>R. Alleluia, alleluia.</w:t>
      </w:r>
      <w:r w:rsidRPr="00CA67F7">
        <w:rPr>
          <w:sz w:val="32"/>
          <w:szCs w:val="32"/>
          <w:lang w:val="en-US"/>
        </w:rPr>
        <w:br/>
        <w:t> </w:t>
      </w:r>
    </w:p>
    <w:p w14:paraId="01AD7BE5" w14:textId="363EE6C9" w:rsidR="00BE07D4" w:rsidRPr="000E640C" w:rsidRDefault="00BE07D4" w:rsidP="00BE07D4">
      <w:pPr>
        <w:rPr>
          <w:b/>
          <w:bCs/>
          <w:sz w:val="40"/>
          <w:szCs w:val="40"/>
          <w:lang w:val="en-US"/>
        </w:rPr>
      </w:pPr>
      <w:r w:rsidRPr="000E640C">
        <w:rPr>
          <w:b/>
          <w:bCs/>
          <w:sz w:val="40"/>
          <w:szCs w:val="40"/>
          <w:lang w:val="en-US"/>
        </w:rPr>
        <w:t>Gospel</w:t>
      </w:r>
      <w:r w:rsidR="00ED315C" w:rsidRPr="000E640C">
        <w:rPr>
          <w:b/>
          <w:bCs/>
          <w:sz w:val="40"/>
          <w:szCs w:val="40"/>
          <w:lang w:val="en-US"/>
        </w:rPr>
        <w:t xml:space="preserve"> </w:t>
      </w:r>
      <w:hyperlink r:id="rId8" w:history="1">
        <w:r w:rsidRPr="000E640C">
          <w:rPr>
            <w:rStyle w:val="Hyperkobling"/>
            <w:b/>
            <w:bCs/>
            <w:color w:val="auto"/>
            <w:sz w:val="40"/>
            <w:szCs w:val="40"/>
            <w:lang w:val="en-US"/>
          </w:rPr>
          <w:t xml:space="preserve">Luke 2:22-40 </w:t>
        </w:r>
      </w:hyperlink>
    </w:p>
    <w:p w14:paraId="0E340045" w14:textId="6604D2A0" w:rsidR="00BE07D4" w:rsidRPr="004E1010" w:rsidRDefault="00BE07D4" w:rsidP="00BE07D4">
      <w:pPr>
        <w:rPr>
          <w:sz w:val="32"/>
          <w:szCs w:val="32"/>
          <w:lang w:val="en-US"/>
        </w:rPr>
      </w:pPr>
      <w:r w:rsidRPr="004E1010">
        <w:rPr>
          <w:sz w:val="32"/>
          <w:szCs w:val="32"/>
          <w:lang w:val="en-US"/>
        </w:rPr>
        <w:t>When the days were completed for their purification</w:t>
      </w:r>
      <w:r w:rsidR="00ED315C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according to the law of Moses,</w:t>
      </w:r>
      <w:r w:rsidR="00ED315C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Mary and Joseph took Jesus up to Jerusalem</w:t>
      </w:r>
      <w:r w:rsidR="00ED315C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to present him to the Lord,</w:t>
      </w:r>
      <w:r w:rsidR="00ED315C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just as it is written in the law of the Lord,</w:t>
      </w:r>
      <w:r w:rsidR="00ED315C">
        <w:rPr>
          <w:sz w:val="32"/>
          <w:szCs w:val="32"/>
          <w:lang w:val="en-US"/>
        </w:rPr>
        <w:t xml:space="preserve"> </w:t>
      </w:r>
      <w:r w:rsidRPr="004E1010">
        <w:rPr>
          <w:i/>
          <w:iCs/>
          <w:sz w:val="32"/>
          <w:szCs w:val="32"/>
          <w:lang w:val="en-US"/>
        </w:rPr>
        <w:t>Every male that opens the womb shall be consecrated to the Lord</w:t>
      </w:r>
      <w:r w:rsidRPr="004E1010">
        <w:rPr>
          <w:sz w:val="32"/>
          <w:szCs w:val="32"/>
          <w:lang w:val="en-US"/>
        </w:rPr>
        <w:t>,</w:t>
      </w:r>
      <w:r w:rsidR="00ED315C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and to offer the sacrifice of</w:t>
      </w:r>
      <w:r w:rsidR="00ED315C">
        <w:rPr>
          <w:sz w:val="32"/>
          <w:szCs w:val="32"/>
          <w:lang w:val="en-US"/>
        </w:rPr>
        <w:t xml:space="preserve"> </w:t>
      </w:r>
      <w:r w:rsidRPr="004E1010">
        <w:rPr>
          <w:i/>
          <w:iCs/>
          <w:sz w:val="32"/>
          <w:szCs w:val="32"/>
          <w:lang w:val="en-US"/>
        </w:rPr>
        <w:t>a pair of turtledoves or two young pigeons,</w:t>
      </w:r>
      <w:r w:rsidR="00ED315C">
        <w:rPr>
          <w:i/>
          <w:iCs/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in accordance with the dictate in the law of the Lord. </w:t>
      </w:r>
      <w:r w:rsidR="00ED315C">
        <w:rPr>
          <w:sz w:val="32"/>
          <w:szCs w:val="32"/>
          <w:lang w:val="en-US"/>
        </w:rPr>
        <w:t xml:space="preserve">  </w:t>
      </w:r>
      <w:r w:rsidRPr="004E1010">
        <w:rPr>
          <w:sz w:val="32"/>
          <w:szCs w:val="32"/>
          <w:lang w:val="en-US"/>
        </w:rPr>
        <w:t>Now there was a man in Jerusalem whose name was Simeon.</w:t>
      </w:r>
      <w:r w:rsidRPr="004E1010">
        <w:rPr>
          <w:sz w:val="32"/>
          <w:szCs w:val="32"/>
          <w:lang w:val="en-US"/>
        </w:rPr>
        <w:br/>
        <w:t>This man was righteous and devout,</w:t>
      </w:r>
      <w:r w:rsidR="00ED315C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awaiting the consolation of Israel,</w:t>
      </w:r>
      <w:r w:rsidRPr="004E1010">
        <w:rPr>
          <w:sz w:val="32"/>
          <w:szCs w:val="32"/>
          <w:lang w:val="en-US"/>
        </w:rPr>
        <w:br/>
        <w:t>and the Holy Spirit was upon him.</w:t>
      </w:r>
      <w:r w:rsidR="00ED315C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It had been revealed to him by the Holy Spirit</w:t>
      </w:r>
      <w:r w:rsidR="00ED315C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that he should not see death</w:t>
      </w:r>
      <w:r w:rsidR="00ED315C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before he had seen the Christ of the Lord. </w:t>
      </w:r>
      <w:r w:rsidR="00ED315C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He came in the Spirit into the temple;</w:t>
      </w:r>
      <w:r w:rsidR="00ED315C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and when the parents brought in the child Jesus</w:t>
      </w:r>
      <w:r w:rsidR="00ED315C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to perform the custom of the law in regard to him,</w:t>
      </w:r>
      <w:r w:rsidR="00ED315C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he took him into his arms and blessed God, saying:</w:t>
      </w:r>
      <w:r w:rsidR="00ED315C">
        <w:rPr>
          <w:sz w:val="32"/>
          <w:szCs w:val="32"/>
          <w:lang w:val="en-US"/>
        </w:rPr>
        <w:t xml:space="preserve">  </w:t>
      </w:r>
      <w:r w:rsidRPr="004E1010">
        <w:rPr>
          <w:sz w:val="32"/>
          <w:szCs w:val="32"/>
          <w:lang w:val="en-US"/>
        </w:rPr>
        <w:t>“Now, Master, you may let your servant go</w:t>
      </w:r>
      <w:r w:rsidR="00ED315C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in peace, according to your word,</w:t>
      </w:r>
      <w:r w:rsidR="00ED315C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for my eyes have seen your salvation,</w:t>
      </w:r>
      <w:r w:rsidR="00ED315C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which you prepared in the sight of all the peoples:</w:t>
      </w:r>
      <w:r w:rsidR="00ED315C">
        <w:rPr>
          <w:sz w:val="32"/>
          <w:szCs w:val="32"/>
          <w:lang w:val="en-US"/>
        </w:rPr>
        <w:t xml:space="preserve">  </w:t>
      </w:r>
      <w:r w:rsidRPr="004E1010">
        <w:rPr>
          <w:sz w:val="32"/>
          <w:szCs w:val="32"/>
          <w:lang w:val="en-US"/>
        </w:rPr>
        <w:t>a light for revelation to the Gentiles,</w:t>
      </w:r>
      <w:r w:rsidR="00ED315C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and glory for your people Israel.”</w:t>
      </w:r>
      <w:r w:rsidR="00FE0633">
        <w:rPr>
          <w:sz w:val="32"/>
          <w:szCs w:val="32"/>
          <w:lang w:val="en-US"/>
        </w:rPr>
        <w:t xml:space="preserve">  </w:t>
      </w:r>
      <w:r w:rsidRPr="004E1010">
        <w:rPr>
          <w:sz w:val="32"/>
          <w:szCs w:val="32"/>
          <w:lang w:val="en-US"/>
        </w:rPr>
        <w:t xml:space="preserve">The child’s </w:t>
      </w:r>
      <w:r w:rsidRPr="004E1010">
        <w:rPr>
          <w:sz w:val="32"/>
          <w:szCs w:val="32"/>
          <w:lang w:val="en-US"/>
        </w:rPr>
        <w:lastRenderedPageBreak/>
        <w:t>father and mother were amazed at what was said about him;</w:t>
      </w:r>
      <w:r w:rsidR="00FE0633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and Simeon blessed them and said to Mary his mother,</w:t>
      </w:r>
      <w:r w:rsidR="00FE0633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“Behold, this child is destined</w:t>
      </w:r>
      <w:r w:rsidRPr="004E1010">
        <w:rPr>
          <w:sz w:val="32"/>
          <w:szCs w:val="32"/>
          <w:lang w:val="en-US"/>
        </w:rPr>
        <w:br/>
        <w:t>for the fall and rise of many in Israel,</w:t>
      </w:r>
      <w:r w:rsidR="00FE0633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and to be a sign that will be contradicted</w:t>
      </w:r>
      <w:r w:rsidR="00FE0633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-and you yourself a sword will pierce-</w:t>
      </w:r>
      <w:r w:rsidR="00FE0633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so that the thoughts of many hearts may be revealed.”</w:t>
      </w:r>
      <w:r w:rsidR="00FE0633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There was also a prophetess, Anna,</w:t>
      </w:r>
      <w:r w:rsidRPr="004E1010">
        <w:rPr>
          <w:sz w:val="32"/>
          <w:szCs w:val="32"/>
          <w:lang w:val="en-US"/>
        </w:rPr>
        <w:br/>
        <w:t>the daughter of Phanuel, of the tribe of Asher.</w:t>
      </w:r>
      <w:r w:rsidR="00FE0633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She was advanced in years,</w:t>
      </w:r>
      <w:r w:rsidRPr="004E1010">
        <w:rPr>
          <w:sz w:val="32"/>
          <w:szCs w:val="32"/>
          <w:lang w:val="en-US"/>
        </w:rPr>
        <w:br/>
        <w:t>having lived seven years with her husband after her marriage,</w:t>
      </w:r>
      <w:r w:rsidR="00FE0633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and then as a widow until she was eighty-four.</w:t>
      </w:r>
      <w:r w:rsidR="00FE0633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She never left the temple,</w:t>
      </w:r>
      <w:r w:rsidR="00FE0633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but worshiped night and day with fasting and prayer.</w:t>
      </w:r>
      <w:r w:rsidR="00AC2FEB">
        <w:rPr>
          <w:sz w:val="32"/>
          <w:szCs w:val="32"/>
          <w:lang w:val="en-US"/>
        </w:rPr>
        <w:t xml:space="preserve">  </w:t>
      </w:r>
      <w:r w:rsidRPr="004E1010">
        <w:rPr>
          <w:sz w:val="32"/>
          <w:szCs w:val="32"/>
          <w:lang w:val="en-US"/>
        </w:rPr>
        <w:t>And coming forward at that very time,</w:t>
      </w:r>
      <w:r w:rsidRPr="004E1010">
        <w:rPr>
          <w:sz w:val="32"/>
          <w:szCs w:val="32"/>
          <w:lang w:val="en-US"/>
        </w:rPr>
        <w:br/>
        <w:t>she gave thanks to God and spoke about the child</w:t>
      </w:r>
      <w:r w:rsidR="00AC2FEB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to all who were awaiting the redemption of Jerusalem.</w:t>
      </w:r>
      <w:r w:rsidR="00AC2FEB">
        <w:rPr>
          <w:sz w:val="32"/>
          <w:szCs w:val="32"/>
          <w:lang w:val="en-US"/>
        </w:rPr>
        <w:t xml:space="preserve">  </w:t>
      </w:r>
      <w:r w:rsidRPr="004E1010">
        <w:rPr>
          <w:sz w:val="32"/>
          <w:szCs w:val="32"/>
          <w:lang w:val="en-US"/>
        </w:rPr>
        <w:t>When they had fulfilled all the prescriptions</w:t>
      </w:r>
      <w:r w:rsidRPr="004E1010">
        <w:rPr>
          <w:sz w:val="32"/>
          <w:szCs w:val="32"/>
          <w:lang w:val="en-US"/>
        </w:rPr>
        <w:br/>
        <w:t>of the law of the Lord,</w:t>
      </w:r>
      <w:r w:rsidR="00AC2FEB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they returned to Galilee, to their own town of Nazareth.</w:t>
      </w:r>
      <w:r w:rsidR="00AC2FEB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The child grew and became strong, filled with wisdom;</w:t>
      </w:r>
      <w:r w:rsidR="00AC2FEB">
        <w:rPr>
          <w:sz w:val="32"/>
          <w:szCs w:val="32"/>
          <w:lang w:val="en-US"/>
        </w:rPr>
        <w:t xml:space="preserve"> </w:t>
      </w:r>
      <w:r w:rsidRPr="004E1010">
        <w:rPr>
          <w:sz w:val="32"/>
          <w:szCs w:val="32"/>
          <w:lang w:val="en-US"/>
        </w:rPr>
        <w:t>and the favor of God was upon him.</w:t>
      </w:r>
    </w:p>
    <w:sectPr w:rsidR="00BE07D4" w:rsidRPr="004E1010" w:rsidSect="00ED3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D4"/>
    <w:rsid w:val="000E640C"/>
    <w:rsid w:val="001B1393"/>
    <w:rsid w:val="002A4B9F"/>
    <w:rsid w:val="004E1010"/>
    <w:rsid w:val="006425F5"/>
    <w:rsid w:val="006D404A"/>
    <w:rsid w:val="0075307F"/>
    <w:rsid w:val="00A31663"/>
    <w:rsid w:val="00AC2FEB"/>
    <w:rsid w:val="00B2207D"/>
    <w:rsid w:val="00BE07D4"/>
    <w:rsid w:val="00CA67F7"/>
    <w:rsid w:val="00ED315C"/>
    <w:rsid w:val="00F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90E6"/>
  <w15:chartTrackingRefBased/>
  <w15:docId w15:val="{31DDC472-A0D4-46E8-AF18-8CE96F4D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E0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0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E0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0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0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0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0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0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0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E0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E0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E0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E07D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E07D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E07D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E07D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E07D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E07D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E0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E0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E0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E0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E0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E07D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E07D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E07D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E0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E07D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E07D4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BE07D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E0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90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442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5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4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06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740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681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0629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88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3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862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164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2796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4100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23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4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717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211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2440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1519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46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7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369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650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9994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0358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0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611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350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1614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1814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19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510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0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9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252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797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1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479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5532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92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7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558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829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792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480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91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5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026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630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807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67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20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3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949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826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8275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7650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70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2229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406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986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9532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20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2?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luke/2?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hebrews/2?14" TargetMode="External"/><Relationship Id="rId5" Type="http://schemas.openxmlformats.org/officeDocument/2006/relationships/hyperlink" Target="https://bible.usccb.org/bible/psalms/24?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malachi/3?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dcterms:created xsi:type="dcterms:W3CDTF">2025-01-31T12:47:00Z</dcterms:created>
  <dcterms:modified xsi:type="dcterms:W3CDTF">2025-01-31T12:47:00Z</dcterms:modified>
</cp:coreProperties>
</file>