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7F36DB2F" w14:textId="5114AB7A" w:rsidR="00204611" w:rsidRDefault="002C6573" w:rsidP="00204611">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r w:rsidR="00E924B0">
        <w:rPr>
          <w:b/>
          <w:bCs/>
          <w:color w:val="000000"/>
          <w:sz w:val="30"/>
          <w:szCs w:val="30"/>
          <w:lang w:val="pl-PL"/>
        </w:rPr>
        <w:br/>
      </w:r>
    </w:p>
    <w:p w14:paraId="210340F0" w14:textId="32F41349" w:rsidR="00204611" w:rsidRPr="00BC367E" w:rsidRDefault="00C37A2E" w:rsidP="001C7A33">
      <w:pPr>
        <w:jc w:val="center"/>
        <w:rPr>
          <w:b/>
          <w:bCs/>
          <w:sz w:val="28"/>
          <w:szCs w:val="28"/>
        </w:rPr>
      </w:pPr>
      <w:r>
        <w:rPr>
          <w:b/>
          <w:bCs/>
          <w:sz w:val="28"/>
          <w:szCs w:val="28"/>
        </w:rPr>
        <w:t>HERRENS FREMSTILLING I TEMPELET</w:t>
      </w:r>
    </w:p>
    <w:p w14:paraId="525C1380" w14:textId="00EB3E25" w:rsidR="00A060E8" w:rsidRPr="00683258" w:rsidRDefault="00A060E8" w:rsidP="00683258">
      <w:pPr>
        <w:spacing w:before="240" w:after="240"/>
        <w:ind w:left="720" w:firstLine="720"/>
        <w:rPr>
          <w:rFonts w:eastAsia="Times New Roman" w:cs="Times New Roman"/>
          <w:b/>
          <w:bCs/>
          <w:smallCaps/>
          <w:sz w:val="32"/>
          <w:szCs w:val="32"/>
          <w:lang w:val="en-US"/>
        </w:rPr>
      </w:pPr>
      <w:r w:rsidRPr="00683258">
        <w:rPr>
          <w:rFonts w:eastAsia="Times New Roman" w:cs="Times New Roman"/>
          <w:b/>
          <w:bCs/>
          <w:sz w:val="32"/>
          <w:szCs w:val="32"/>
          <w:lang w:val="en-US"/>
        </w:rPr>
        <w:t xml:space="preserve">KRISTAUS </w:t>
      </w:r>
      <w:proofErr w:type="gramStart"/>
      <w:r w:rsidRPr="00683258">
        <w:rPr>
          <w:rFonts w:eastAsia="Times New Roman" w:cs="Times New Roman"/>
          <w:b/>
          <w:bCs/>
          <w:sz w:val="32"/>
          <w:szCs w:val="32"/>
          <w:lang w:val="en-US"/>
        </w:rPr>
        <w:t>PAAUKOJIMAS</w:t>
      </w:r>
      <w:r w:rsidRPr="00683258">
        <w:rPr>
          <w:rFonts w:eastAsia="Times New Roman" w:cs="Times New Roman"/>
          <w:b/>
          <w:bCs/>
          <w:smallCaps/>
          <w:sz w:val="32"/>
          <w:szCs w:val="32"/>
          <w:lang w:val="en-US"/>
        </w:rPr>
        <w:t xml:space="preserve"> </w:t>
      </w:r>
      <w:r w:rsidR="00683258" w:rsidRPr="00683258">
        <w:rPr>
          <w:rFonts w:eastAsia="Times New Roman" w:cs="Times New Roman"/>
          <w:b/>
          <w:bCs/>
          <w:smallCaps/>
          <w:sz w:val="32"/>
          <w:szCs w:val="32"/>
          <w:lang w:val="en-US"/>
        </w:rPr>
        <w:t xml:space="preserve"> </w:t>
      </w:r>
      <w:proofErr w:type="spellStart"/>
      <w:r w:rsidR="00683258" w:rsidRPr="00531660">
        <w:rPr>
          <w:rFonts w:eastAsia="Times New Roman" w:cs="Times New Roman"/>
          <w:b/>
          <w:bCs/>
          <w:sz w:val="32"/>
          <w:szCs w:val="32"/>
          <w:lang w:val="en-US"/>
        </w:rPr>
        <w:t>Grabnyčios</w:t>
      </w:r>
      <w:proofErr w:type="spellEnd"/>
      <w:proofErr w:type="gramEnd"/>
      <w:r w:rsidR="00683258" w:rsidRPr="00531660">
        <w:rPr>
          <w:rFonts w:eastAsia="Times New Roman" w:cs="Times New Roman"/>
          <w:b/>
          <w:bCs/>
          <w:sz w:val="32"/>
          <w:szCs w:val="32"/>
          <w:lang w:val="en-US"/>
        </w:rPr>
        <w:t xml:space="preserve"> (S)</w:t>
      </w:r>
      <w:r w:rsidR="00683258">
        <w:rPr>
          <w:rFonts w:eastAsia="Times New Roman" w:cs="Times New Roman"/>
          <w:b/>
          <w:bCs/>
          <w:sz w:val="32"/>
          <w:szCs w:val="32"/>
          <w:lang w:val="en-US"/>
        </w:rPr>
        <w:t xml:space="preserve"> </w:t>
      </w:r>
      <w:proofErr w:type="spellStart"/>
      <w:r w:rsidR="0088233E" w:rsidRPr="00531660">
        <w:rPr>
          <w:rFonts w:eastAsia="Times New Roman" w:cs="Times New Roman"/>
          <w:b/>
          <w:bCs/>
          <w:sz w:val="32"/>
          <w:szCs w:val="32"/>
          <w:lang w:val="en-US"/>
        </w:rPr>
        <w:t>Vasario</w:t>
      </w:r>
      <w:proofErr w:type="spellEnd"/>
      <w:r w:rsidR="0088233E" w:rsidRPr="00531660">
        <w:rPr>
          <w:rFonts w:eastAsia="Times New Roman" w:cs="Times New Roman"/>
          <w:b/>
          <w:bCs/>
          <w:sz w:val="32"/>
          <w:szCs w:val="32"/>
          <w:lang w:val="en-US"/>
        </w:rPr>
        <w:t xml:space="preserve"> 2 d.</w:t>
      </w:r>
    </w:p>
    <w:p w14:paraId="43C86C14" w14:textId="77777777" w:rsidR="009677BD" w:rsidRPr="009677BD" w:rsidRDefault="009677BD" w:rsidP="009677BD">
      <w:pPr>
        <w:spacing w:before="100" w:beforeAutospacing="1" w:after="100" w:afterAutospacing="1"/>
        <w:rPr>
          <w:rFonts w:eastAsia="Times New Roman" w:cs="Times New Roman"/>
          <w:sz w:val="32"/>
          <w:szCs w:val="32"/>
          <w:lang w:val="en-US"/>
        </w:rPr>
      </w:pPr>
      <w:proofErr w:type="spellStart"/>
      <w:r w:rsidRPr="009677BD">
        <w:rPr>
          <w:rFonts w:eastAsia="Times New Roman" w:cs="Times New Roman"/>
          <w:b/>
          <w:bCs/>
          <w:sz w:val="32"/>
          <w:szCs w:val="32"/>
          <w:lang w:val="en-US"/>
        </w:rPr>
        <w:t>Pirmasis</w:t>
      </w:r>
      <w:proofErr w:type="spellEnd"/>
      <w:r w:rsidRPr="009677BD">
        <w:rPr>
          <w:rFonts w:eastAsia="Times New Roman" w:cs="Times New Roman"/>
          <w:b/>
          <w:bCs/>
          <w:sz w:val="32"/>
          <w:szCs w:val="32"/>
          <w:lang w:val="en-US"/>
        </w:rPr>
        <w:t xml:space="preserve"> </w:t>
      </w:r>
      <w:proofErr w:type="spellStart"/>
      <w:r w:rsidRPr="009677BD">
        <w:rPr>
          <w:rFonts w:eastAsia="Times New Roman" w:cs="Times New Roman"/>
          <w:b/>
          <w:bCs/>
          <w:sz w:val="32"/>
          <w:szCs w:val="32"/>
          <w:lang w:val="en-US"/>
        </w:rPr>
        <w:t>skaitinys</w:t>
      </w:r>
      <w:proofErr w:type="spellEnd"/>
      <w:r w:rsidRPr="009677BD">
        <w:rPr>
          <w:rFonts w:eastAsia="Times New Roman" w:cs="Times New Roman"/>
          <w:b/>
          <w:bCs/>
          <w:sz w:val="32"/>
          <w:szCs w:val="32"/>
          <w:lang w:val="en-US"/>
        </w:rPr>
        <w:t xml:space="preserve"> (Mal 3, 1–4)</w:t>
      </w:r>
    </w:p>
    <w:p w14:paraId="2F0FB5BC" w14:textId="7F1A8EED" w:rsidR="004702CF" w:rsidRDefault="009677BD" w:rsidP="00D06BF3">
      <w:pPr>
        <w:spacing w:before="100" w:beforeAutospacing="1" w:after="100" w:afterAutospacing="1"/>
        <w:rPr>
          <w:b/>
          <w:bCs/>
          <w:color w:val="000000"/>
          <w:sz w:val="32"/>
          <w:szCs w:val="32"/>
          <w:lang w:val="pl-PL"/>
        </w:rPr>
      </w:pPr>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Viešpats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Dievas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sako</w:t>
      </w:r>
      <w:proofErr w:type="spellEnd"/>
      <w:r w:rsidRPr="009677BD">
        <w:rPr>
          <w:rFonts w:eastAsia="Times New Roman" w:cs="Times New Roman"/>
          <w:sz w:val="32"/>
          <w:szCs w:val="32"/>
          <w:lang w:val="en-US"/>
        </w:rPr>
        <w:t>:</w:t>
      </w:r>
      <w:r w:rsidR="0051525C">
        <w:rPr>
          <w:rFonts w:eastAsia="Times New Roman" w:cs="Times New Roman"/>
          <w:sz w:val="32"/>
          <w:szCs w:val="32"/>
          <w:lang w:val="en-US"/>
        </w:rPr>
        <w:t xml:space="preserve">  </w:t>
      </w:r>
      <w:r w:rsidR="003B59F3">
        <w:rPr>
          <w:rFonts w:eastAsia="Times New Roman" w:cs="Times New Roman"/>
          <w:sz w:val="32"/>
          <w:szCs w:val="32"/>
          <w:lang w:val="en-US"/>
        </w:rPr>
        <w:t xml:space="preserve"> </w:t>
      </w:r>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Štai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siunčiu</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savo</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pasiuntinį</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ir</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jis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praskins</w:t>
      </w:r>
      <w:proofErr w:type="spellEnd"/>
      <w:r w:rsidRPr="009677BD">
        <w:rPr>
          <w:rFonts w:eastAsia="Times New Roman" w:cs="Times New Roman"/>
          <w:sz w:val="32"/>
          <w:szCs w:val="32"/>
          <w:lang w:val="en-US"/>
        </w:rPr>
        <w:t xml:space="preserve"> man </w:t>
      </w:r>
      <w:proofErr w:type="spellStart"/>
      <w:r w:rsidRPr="009677BD">
        <w:rPr>
          <w:rFonts w:eastAsia="Times New Roman" w:cs="Times New Roman"/>
          <w:sz w:val="32"/>
          <w:szCs w:val="32"/>
          <w:lang w:val="en-US"/>
        </w:rPr>
        <w:t>kelią</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Ir</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greitai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ateis</w:t>
      </w:r>
      <w:proofErr w:type="spellEnd"/>
      <w:r w:rsidRPr="009677BD">
        <w:rPr>
          <w:rFonts w:eastAsia="Times New Roman" w:cs="Times New Roman"/>
          <w:sz w:val="32"/>
          <w:szCs w:val="32"/>
          <w:lang w:val="en-US"/>
        </w:rPr>
        <w:t xml:space="preserve"> į </w:t>
      </w:r>
      <w:proofErr w:type="spellStart"/>
      <w:r w:rsidRPr="009677BD">
        <w:rPr>
          <w:rFonts w:eastAsia="Times New Roman" w:cs="Times New Roman"/>
          <w:sz w:val="32"/>
          <w:szCs w:val="32"/>
          <w:lang w:val="en-US"/>
        </w:rPr>
        <w:t>savo</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šventyklą</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valdovas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kurio</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jums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reikia</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sandoros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pasiuntinys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kurio</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jūs</w:t>
      </w:r>
      <w:proofErr w:type="spellEnd"/>
      <w:r w:rsidRPr="009677BD">
        <w:rPr>
          <w:rFonts w:eastAsia="Times New Roman" w:cs="Times New Roman"/>
          <w:sz w:val="32"/>
          <w:szCs w:val="32"/>
          <w:lang w:val="en-US"/>
        </w:rPr>
        <w:t xml:space="preserve"> </w:t>
      </w:r>
      <w:proofErr w:type="spellStart"/>
      <w:proofErr w:type="gramStart"/>
      <w:r w:rsidRPr="009677BD">
        <w:rPr>
          <w:rFonts w:eastAsia="Times New Roman" w:cs="Times New Roman"/>
          <w:sz w:val="32"/>
          <w:szCs w:val="32"/>
          <w:lang w:val="en-US"/>
        </w:rPr>
        <w:t>trokštate</w:t>
      </w:r>
      <w:proofErr w:type="spellEnd"/>
      <w:r w:rsidRPr="009677BD">
        <w:rPr>
          <w:rFonts w:eastAsia="Times New Roman" w:cs="Times New Roman"/>
          <w:sz w:val="32"/>
          <w:szCs w:val="32"/>
          <w:lang w:val="en-US"/>
        </w:rPr>
        <w:t>“</w:t>
      </w:r>
      <w:proofErr w:type="gramEnd"/>
      <w:r w:rsidRPr="009677BD">
        <w:rPr>
          <w:rFonts w:eastAsia="Times New Roman" w:cs="Times New Roman"/>
          <w:sz w:val="32"/>
          <w:szCs w:val="32"/>
          <w:lang w:val="en-US"/>
        </w:rPr>
        <w:t>.</w:t>
      </w:r>
      <w:r w:rsidR="003B59F3">
        <w:rPr>
          <w:rFonts w:eastAsia="Times New Roman" w:cs="Times New Roman"/>
          <w:sz w:val="32"/>
          <w:szCs w:val="32"/>
          <w:lang w:val="en-US"/>
        </w:rPr>
        <w:t xml:space="preserve">  </w:t>
      </w:r>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Štai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jis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ateina</w:t>
      </w:r>
      <w:proofErr w:type="spellEnd"/>
      <w:r w:rsidRPr="009677BD">
        <w:rPr>
          <w:rFonts w:eastAsia="Times New Roman" w:cs="Times New Roman"/>
          <w:sz w:val="32"/>
          <w:szCs w:val="32"/>
          <w:lang w:val="en-US"/>
        </w:rPr>
        <w:t xml:space="preserve">!“, – </w:t>
      </w:r>
      <w:proofErr w:type="spellStart"/>
      <w:r w:rsidRPr="009677BD">
        <w:rPr>
          <w:rFonts w:eastAsia="Times New Roman" w:cs="Times New Roman"/>
          <w:sz w:val="32"/>
          <w:szCs w:val="32"/>
          <w:lang w:val="en-US"/>
        </w:rPr>
        <w:t>sako</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galybių</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Viešpats</w:t>
      </w:r>
      <w:proofErr w:type="spellEnd"/>
      <w:r w:rsidRPr="009677BD">
        <w:rPr>
          <w:rFonts w:eastAsia="Times New Roman" w:cs="Times New Roman"/>
          <w:sz w:val="32"/>
          <w:szCs w:val="32"/>
          <w:lang w:val="en-US"/>
        </w:rPr>
        <w:t xml:space="preserve">. Kas </w:t>
      </w:r>
      <w:proofErr w:type="spellStart"/>
      <w:r w:rsidRPr="009677BD">
        <w:rPr>
          <w:rFonts w:eastAsia="Times New Roman" w:cs="Times New Roman"/>
          <w:sz w:val="32"/>
          <w:szCs w:val="32"/>
          <w:lang w:val="en-US"/>
        </w:rPr>
        <w:t>gi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ištvers</w:t>
      </w:r>
      <w:proofErr w:type="spellEnd"/>
      <w:r w:rsidRPr="009677BD">
        <w:rPr>
          <w:rFonts w:eastAsia="Times New Roman" w:cs="Times New Roman"/>
          <w:sz w:val="32"/>
          <w:szCs w:val="32"/>
          <w:lang w:val="en-US"/>
        </w:rPr>
        <w:t xml:space="preserve">, kai </w:t>
      </w:r>
      <w:proofErr w:type="spellStart"/>
      <w:r w:rsidRPr="009677BD">
        <w:rPr>
          <w:rFonts w:eastAsia="Times New Roman" w:cs="Times New Roman"/>
          <w:sz w:val="32"/>
          <w:szCs w:val="32"/>
          <w:lang w:val="en-US"/>
        </w:rPr>
        <w:t>jis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pasirodys</w:t>
      </w:r>
      <w:proofErr w:type="spellEnd"/>
      <w:r w:rsidRPr="009677BD">
        <w:rPr>
          <w:rFonts w:eastAsia="Times New Roman" w:cs="Times New Roman"/>
          <w:sz w:val="32"/>
          <w:szCs w:val="32"/>
          <w:lang w:val="en-US"/>
        </w:rPr>
        <w:t xml:space="preserve">? Juk </w:t>
      </w:r>
      <w:proofErr w:type="spellStart"/>
      <w:r w:rsidRPr="009677BD">
        <w:rPr>
          <w:rFonts w:eastAsia="Times New Roman" w:cs="Times New Roman"/>
          <w:sz w:val="32"/>
          <w:szCs w:val="32"/>
          <w:lang w:val="en-US"/>
        </w:rPr>
        <w:t>jis</w:t>
      </w:r>
      <w:proofErr w:type="spellEnd"/>
      <w:r w:rsidRPr="009677BD">
        <w:rPr>
          <w:rFonts w:eastAsia="Times New Roman" w:cs="Times New Roman"/>
          <w:sz w:val="32"/>
          <w:szCs w:val="32"/>
          <w:lang w:val="en-US"/>
        </w:rPr>
        <w:t xml:space="preserve"> tarsi </w:t>
      </w:r>
      <w:proofErr w:type="spellStart"/>
      <w:r w:rsidRPr="009677BD">
        <w:rPr>
          <w:rFonts w:eastAsia="Times New Roman" w:cs="Times New Roman"/>
          <w:sz w:val="32"/>
          <w:szCs w:val="32"/>
          <w:lang w:val="en-US"/>
        </w:rPr>
        <w:t>lydytojo</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ugnis</w:t>
      </w:r>
      <w:proofErr w:type="spellEnd"/>
      <w:r w:rsidRPr="009677BD">
        <w:rPr>
          <w:rFonts w:eastAsia="Times New Roman" w:cs="Times New Roman"/>
          <w:sz w:val="32"/>
          <w:szCs w:val="32"/>
          <w:lang w:val="en-US"/>
        </w:rPr>
        <w:t xml:space="preserve">, tarsi </w:t>
      </w:r>
      <w:proofErr w:type="spellStart"/>
      <w:r w:rsidRPr="009677BD">
        <w:rPr>
          <w:rFonts w:eastAsia="Times New Roman" w:cs="Times New Roman"/>
          <w:sz w:val="32"/>
          <w:szCs w:val="32"/>
          <w:lang w:val="en-US"/>
        </w:rPr>
        <w:t>skalbėjų</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šarmas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Jis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sėsis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lydyti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ir</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valyti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sidabro</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jisai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apvalys</w:t>
      </w:r>
      <w:proofErr w:type="spellEnd"/>
      <w:r w:rsidRPr="009677BD">
        <w:rPr>
          <w:rFonts w:eastAsia="Times New Roman" w:cs="Times New Roman"/>
          <w:sz w:val="32"/>
          <w:szCs w:val="32"/>
          <w:lang w:val="en-US"/>
        </w:rPr>
        <w:t xml:space="preserve"> Levio </w:t>
      </w:r>
      <w:proofErr w:type="spellStart"/>
      <w:r w:rsidRPr="009677BD">
        <w:rPr>
          <w:rFonts w:eastAsia="Times New Roman" w:cs="Times New Roman"/>
          <w:sz w:val="32"/>
          <w:szCs w:val="32"/>
          <w:lang w:val="en-US"/>
        </w:rPr>
        <w:t>sūnus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išgrynins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juos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tartum</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auksą</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ir</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sidabrą</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Tuomet</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jie</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tinkamai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aukos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Viešpačiui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atnašas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Tuomet</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maloni</w:t>
      </w:r>
      <w:proofErr w:type="spellEnd"/>
      <w:r w:rsidRPr="009677BD">
        <w:rPr>
          <w:rFonts w:eastAsia="Times New Roman" w:cs="Times New Roman"/>
          <w:sz w:val="32"/>
          <w:szCs w:val="32"/>
          <w:lang w:val="en-US"/>
        </w:rPr>
        <w:t xml:space="preserve"> bus </w:t>
      </w:r>
      <w:proofErr w:type="spellStart"/>
      <w:r w:rsidRPr="009677BD">
        <w:rPr>
          <w:rFonts w:eastAsia="Times New Roman" w:cs="Times New Roman"/>
          <w:sz w:val="32"/>
          <w:szCs w:val="32"/>
          <w:lang w:val="en-US"/>
        </w:rPr>
        <w:t>Viešpačiui</w:t>
      </w:r>
      <w:proofErr w:type="spellEnd"/>
      <w:r w:rsidRPr="009677BD">
        <w:rPr>
          <w:rFonts w:eastAsia="Times New Roman" w:cs="Times New Roman"/>
          <w:sz w:val="32"/>
          <w:szCs w:val="32"/>
          <w:lang w:val="en-US"/>
        </w:rPr>
        <w:t xml:space="preserve"> Judo </w:t>
      </w:r>
      <w:proofErr w:type="spellStart"/>
      <w:r w:rsidRPr="009677BD">
        <w:rPr>
          <w:rFonts w:eastAsia="Times New Roman" w:cs="Times New Roman"/>
          <w:sz w:val="32"/>
          <w:szCs w:val="32"/>
          <w:lang w:val="en-US"/>
        </w:rPr>
        <w:t>ir</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Jeruzalės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auka</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kaip</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senovės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dienomis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kaip</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seniai</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praėjusiais</w:t>
      </w:r>
      <w:proofErr w:type="spellEnd"/>
      <w:r w:rsidRPr="009677BD">
        <w:rPr>
          <w:rFonts w:eastAsia="Times New Roman" w:cs="Times New Roman"/>
          <w:sz w:val="32"/>
          <w:szCs w:val="32"/>
          <w:lang w:val="en-US"/>
        </w:rPr>
        <w:t xml:space="preserve"> </w:t>
      </w:r>
      <w:proofErr w:type="spellStart"/>
      <w:r w:rsidRPr="009677BD">
        <w:rPr>
          <w:rFonts w:eastAsia="Times New Roman" w:cs="Times New Roman"/>
          <w:sz w:val="32"/>
          <w:szCs w:val="32"/>
          <w:lang w:val="en-US"/>
        </w:rPr>
        <w:t>metais</w:t>
      </w:r>
      <w:proofErr w:type="spellEnd"/>
      <w:r w:rsidRPr="009677BD">
        <w:rPr>
          <w:rFonts w:eastAsia="Times New Roman" w:cs="Times New Roman"/>
          <w:sz w:val="32"/>
          <w:szCs w:val="32"/>
          <w:lang w:val="en-US"/>
        </w:rPr>
        <w:t>.</w:t>
      </w:r>
      <w:r w:rsidR="003B59F3">
        <w:rPr>
          <w:rFonts w:eastAsia="Times New Roman" w:cs="Times New Roman"/>
          <w:sz w:val="32"/>
          <w:szCs w:val="32"/>
          <w:lang w:val="en-US"/>
        </w:rPr>
        <w:t xml:space="preserve">  </w:t>
      </w:r>
      <w:r w:rsidR="00D06BF3" w:rsidRPr="00C37A2E">
        <w:rPr>
          <w:rFonts w:eastAsia="Times New Roman" w:cs="Times New Roman"/>
          <w:spacing w:val="48"/>
          <w:sz w:val="32"/>
          <w:szCs w:val="32"/>
        </w:rPr>
        <w:t xml:space="preserve">Tai </w:t>
      </w:r>
      <w:proofErr w:type="spellStart"/>
      <w:r w:rsidR="00D06BF3" w:rsidRPr="00C37A2E">
        <w:rPr>
          <w:rFonts w:eastAsia="Times New Roman" w:cs="Times New Roman"/>
          <w:spacing w:val="48"/>
          <w:sz w:val="32"/>
          <w:szCs w:val="32"/>
        </w:rPr>
        <w:t>Dievo</w:t>
      </w:r>
      <w:proofErr w:type="spellEnd"/>
      <w:r w:rsidR="00D06BF3" w:rsidRPr="00C37A2E">
        <w:rPr>
          <w:rFonts w:eastAsia="Times New Roman" w:cs="Times New Roman"/>
          <w:spacing w:val="48"/>
          <w:sz w:val="32"/>
          <w:szCs w:val="32"/>
        </w:rPr>
        <w:t xml:space="preserve"> </w:t>
      </w:r>
      <w:proofErr w:type="spellStart"/>
      <w:r w:rsidR="00D06BF3" w:rsidRPr="00C37A2E">
        <w:rPr>
          <w:rFonts w:eastAsia="Times New Roman" w:cs="Times New Roman"/>
          <w:spacing w:val="48"/>
          <w:sz w:val="32"/>
          <w:szCs w:val="32"/>
        </w:rPr>
        <w:t>žodis</w:t>
      </w:r>
      <w:proofErr w:type="spellEnd"/>
      <w:r w:rsidR="00D06BF3" w:rsidRPr="00C37A2E">
        <w:rPr>
          <w:rFonts w:eastAsia="Times New Roman" w:cs="Times New Roman"/>
          <w:spacing w:val="48"/>
          <w:sz w:val="32"/>
          <w:szCs w:val="32"/>
        </w:rPr>
        <w:t xml:space="preserve">. </w:t>
      </w:r>
      <w:r w:rsidR="00830EB5" w:rsidRPr="00507F47">
        <w:rPr>
          <w:b/>
          <w:bCs/>
          <w:color w:val="000000"/>
          <w:sz w:val="32"/>
          <w:szCs w:val="32"/>
          <w:lang w:val="pl-PL"/>
        </w:rPr>
        <w:t>D</w:t>
      </w:r>
      <w:r w:rsidR="002C6573" w:rsidRPr="00507F47">
        <w:rPr>
          <w:b/>
          <w:bCs/>
          <w:color w:val="000000"/>
          <w:sz w:val="32"/>
          <w:szCs w:val="32"/>
          <w:lang w:val="pl-PL"/>
        </w:rPr>
        <w:t>ėkojame Dievui</w:t>
      </w:r>
      <w:r w:rsidR="00E924B0" w:rsidRPr="00507F47">
        <w:rPr>
          <w:b/>
          <w:bCs/>
          <w:color w:val="000000"/>
          <w:sz w:val="32"/>
          <w:szCs w:val="32"/>
          <w:lang w:val="pl-PL"/>
        </w:rPr>
        <w:t>.</w:t>
      </w:r>
    </w:p>
    <w:p w14:paraId="463F546E" w14:textId="77777777" w:rsidR="005F67F4" w:rsidRPr="005F67F4" w:rsidRDefault="005F67F4" w:rsidP="005F67F4">
      <w:pPr>
        <w:spacing w:before="100" w:beforeAutospacing="1" w:after="100" w:afterAutospacing="1"/>
        <w:rPr>
          <w:rFonts w:eastAsia="Times New Roman" w:cs="Times New Roman"/>
          <w:b/>
          <w:bCs/>
          <w:sz w:val="32"/>
          <w:szCs w:val="32"/>
          <w:lang w:val="pl-PL"/>
        </w:rPr>
      </w:pPr>
      <w:r w:rsidRPr="005F67F4">
        <w:rPr>
          <w:rFonts w:eastAsia="Times New Roman" w:cs="Times New Roman"/>
          <w:b/>
          <w:bCs/>
          <w:sz w:val="32"/>
          <w:szCs w:val="32"/>
          <w:lang w:val="pl-PL"/>
        </w:rPr>
        <w:t>Atliepiamoji psalmė (Ps 23, 7–10)</w:t>
      </w:r>
    </w:p>
    <w:p w14:paraId="0696D35C" w14:textId="77777777" w:rsidR="005F67F4" w:rsidRPr="005F67F4" w:rsidRDefault="005F67F4" w:rsidP="005F67F4">
      <w:pPr>
        <w:spacing w:before="100" w:beforeAutospacing="1" w:after="100" w:afterAutospacing="1"/>
        <w:rPr>
          <w:rFonts w:eastAsia="Times New Roman" w:cs="Times New Roman"/>
          <w:sz w:val="32"/>
          <w:szCs w:val="32"/>
          <w:lang w:val="pl-PL"/>
        </w:rPr>
      </w:pPr>
      <w:r w:rsidRPr="005F67F4">
        <w:rPr>
          <w:rFonts w:eastAsia="Times New Roman" w:cs="Times New Roman"/>
          <w:b/>
          <w:bCs/>
          <w:sz w:val="32"/>
          <w:szCs w:val="32"/>
          <w:lang w:val="pl-PL"/>
        </w:rPr>
        <w:t>P.</w:t>
      </w:r>
      <w:r w:rsidRPr="005F67F4">
        <w:rPr>
          <w:rFonts w:eastAsia="Times New Roman" w:cs="Times New Roman"/>
          <w:sz w:val="32"/>
          <w:szCs w:val="32"/>
          <w:lang w:val="pl-PL"/>
        </w:rPr>
        <w:t>  Visatos galingasis Viešpats yra garbingas Valdovas.</w:t>
      </w:r>
    </w:p>
    <w:p w14:paraId="63372A44" w14:textId="77777777" w:rsidR="005F67F4" w:rsidRPr="005F67F4" w:rsidRDefault="005F67F4" w:rsidP="005F67F4">
      <w:pPr>
        <w:rPr>
          <w:rFonts w:eastAsia="Times New Roman" w:cs="Times New Roman"/>
          <w:sz w:val="32"/>
          <w:szCs w:val="32"/>
          <w:lang w:val="pl-PL"/>
        </w:rPr>
      </w:pPr>
      <w:r w:rsidRPr="005F67F4">
        <w:rPr>
          <w:rFonts w:eastAsia="Times New Roman" w:cs="Times New Roman"/>
          <w:sz w:val="32"/>
          <w:szCs w:val="32"/>
          <w:lang w:val="pl-PL"/>
        </w:rPr>
        <w:t>Atsikelkite, vartai platieji,</w:t>
      </w:r>
      <w:r w:rsidRPr="005F67F4">
        <w:rPr>
          <w:rFonts w:eastAsia="Times New Roman" w:cs="Times New Roman"/>
          <w:sz w:val="32"/>
          <w:szCs w:val="32"/>
          <w:lang w:val="pl-PL"/>
        </w:rPr>
        <w:br/>
        <w:t>atsidarykit, senovinės durys:</w:t>
      </w:r>
      <w:r w:rsidRPr="005F67F4">
        <w:rPr>
          <w:rFonts w:eastAsia="Times New Roman" w:cs="Times New Roman"/>
          <w:sz w:val="32"/>
          <w:szCs w:val="32"/>
          <w:lang w:val="pl-PL"/>
        </w:rPr>
        <w:br/>
        <w:t>garbės Valdovas tegu čia įžengia. – </w:t>
      </w:r>
      <w:r w:rsidRPr="005F67F4">
        <w:rPr>
          <w:rFonts w:eastAsia="Times New Roman" w:cs="Times New Roman"/>
          <w:b/>
          <w:bCs/>
          <w:sz w:val="32"/>
          <w:szCs w:val="32"/>
          <w:lang w:val="pl-PL"/>
        </w:rPr>
        <w:t>P.</w:t>
      </w:r>
    </w:p>
    <w:p w14:paraId="565D553C" w14:textId="77777777" w:rsidR="005F67F4" w:rsidRPr="005F67F4" w:rsidRDefault="005F67F4" w:rsidP="005F67F4">
      <w:pPr>
        <w:spacing w:before="100" w:beforeAutospacing="1" w:after="100" w:afterAutospacing="1"/>
        <w:rPr>
          <w:rFonts w:eastAsia="Times New Roman" w:cs="Times New Roman"/>
          <w:sz w:val="32"/>
          <w:szCs w:val="32"/>
          <w:lang w:val="pl-PL"/>
        </w:rPr>
      </w:pPr>
      <w:r w:rsidRPr="005F67F4">
        <w:rPr>
          <w:rFonts w:eastAsia="Times New Roman" w:cs="Times New Roman"/>
          <w:sz w:val="32"/>
          <w:szCs w:val="32"/>
          <w:lang w:val="pl-PL"/>
        </w:rPr>
        <w:t>„Kas tas garbingas Valdovas?“</w:t>
      </w:r>
      <w:r w:rsidRPr="005F67F4">
        <w:rPr>
          <w:rFonts w:eastAsia="Times New Roman" w:cs="Times New Roman"/>
          <w:sz w:val="32"/>
          <w:szCs w:val="32"/>
          <w:lang w:val="pl-PL"/>
        </w:rPr>
        <w:br/>
        <w:t>– „Tai narsusis, galingasis Dievas!</w:t>
      </w:r>
      <w:r w:rsidRPr="005F67F4">
        <w:rPr>
          <w:rFonts w:eastAsia="Times New Roman" w:cs="Times New Roman"/>
          <w:sz w:val="32"/>
          <w:szCs w:val="32"/>
          <w:lang w:val="pl-PL"/>
        </w:rPr>
        <w:br/>
        <w:t>Tai Viešpats, kautynių galiūnas!“ – </w:t>
      </w:r>
      <w:r w:rsidRPr="005F67F4">
        <w:rPr>
          <w:rFonts w:eastAsia="Times New Roman" w:cs="Times New Roman"/>
          <w:b/>
          <w:bCs/>
          <w:sz w:val="32"/>
          <w:szCs w:val="32"/>
          <w:lang w:val="pl-PL"/>
        </w:rPr>
        <w:t>P.</w:t>
      </w:r>
    </w:p>
    <w:p w14:paraId="559BB32A" w14:textId="77777777" w:rsidR="005F67F4" w:rsidRPr="005F67F4" w:rsidRDefault="005F67F4" w:rsidP="005F67F4">
      <w:pPr>
        <w:spacing w:before="100" w:beforeAutospacing="1" w:after="100" w:afterAutospacing="1"/>
        <w:rPr>
          <w:rFonts w:eastAsia="Times New Roman" w:cs="Times New Roman"/>
          <w:sz w:val="32"/>
          <w:szCs w:val="32"/>
          <w:lang w:val="pl-PL"/>
        </w:rPr>
      </w:pPr>
      <w:r w:rsidRPr="005F67F4">
        <w:rPr>
          <w:rFonts w:eastAsia="Times New Roman" w:cs="Times New Roman"/>
          <w:sz w:val="32"/>
          <w:szCs w:val="32"/>
          <w:lang w:val="pl-PL"/>
        </w:rPr>
        <w:t>Atsikelkite, vartai platieji,</w:t>
      </w:r>
      <w:r w:rsidRPr="005F67F4">
        <w:rPr>
          <w:rFonts w:eastAsia="Times New Roman" w:cs="Times New Roman"/>
          <w:sz w:val="32"/>
          <w:szCs w:val="32"/>
          <w:lang w:val="pl-PL"/>
        </w:rPr>
        <w:br/>
        <w:t>atsidarykit, senovinės durys:</w:t>
      </w:r>
      <w:r w:rsidRPr="005F67F4">
        <w:rPr>
          <w:rFonts w:eastAsia="Times New Roman" w:cs="Times New Roman"/>
          <w:sz w:val="32"/>
          <w:szCs w:val="32"/>
          <w:lang w:val="pl-PL"/>
        </w:rPr>
        <w:br/>
        <w:t>garbės Valdovas tegu čia įžengia. – </w:t>
      </w:r>
      <w:r w:rsidRPr="005F67F4">
        <w:rPr>
          <w:rFonts w:eastAsia="Times New Roman" w:cs="Times New Roman"/>
          <w:b/>
          <w:bCs/>
          <w:sz w:val="32"/>
          <w:szCs w:val="32"/>
          <w:lang w:val="pl-PL"/>
        </w:rPr>
        <w:t>P.</w:t>
      </w:r>
    </w:p>
    <w:p w14:paraId="51354054" w14:textId="77777777" w:rsidR="005F67F4" w:rsidRPr="005F67F4" w:rsidRDefault="005F67F4" w:rsidP="005F67F4">
      <w:pPr>
        <w:spacing w:before="100" w:beforeAutospacing="1" w:after="100" w:afterAutospacing="1"/>
        <w:rPr>
          <w:rFonts w:eastAsia="Times New Roman" w:cs="Times New Roman"/>
          <w:sz w:val="32"/>
          <w:szCs w:val="32"/>
          <w:lang w:val="pl-PL"/>
        </w:rPr>
      </w:pPr>
      <w:r w:rsidRPr="005F67F4">
        <w:rPr>
          <w:rFonts w:eastAsia="Times New Roman" w:cs="Times New Roman"/>
          <w:sz w:val="32"/>
          <w:szCs w:val="32"/>
          <w:lang w:val="pl-PL"/>
        </w:rPr>
        <w:t>„Kas tas galingas Valdovas?“</w:t>
      </w:r>
      <w:r w:rsidRPr="005F67F4">
        <w:rPr>
          <w:rFonts w:eastAsia="Times New Roman" w:cs="Times New Roman"/>
          <w:sz w:val="32"/>
          <w:szCs w:val="32"/>
          <w:lang w:val="pl-PL"/>
        </w:rPr>
        <w:br/>
        <w:t>– „Tai visatos galingasis Viešpats –</w:t>
      </w:r>
      <w:r w:rsidRPr="005F67F4">
        <w:rPr>
          <w:rFonts w:eastAsia="Times New Roman" w:cs="Times New Roman"/>
          <w:sz w:val="32"/>
          <w:szCs w:val="32"/>
          <w:lang w:val="pl-PL"/>
        </w:rPr>
        <w:br/>
        <w:t>tai jis garbingas Valdovas!“ – </w:t>
      </w:r>
      <w:r w:rsidRPr="005F67F4">
        <w:rPr>
          <w:rFonts w:eastAsia="Times New Roman" w:cs="Times New Roman"/>
          <w:b/>
          <w:bCs/>
          <w:sz w:val="32"/>
          <w:szCs w:val="32"/>
          <w:lang w:val="pl-PL"/>
        </w:rPr>
        <w:t>P.</w:t>
      </w:r>
    </w:p>
    <w:p w14:paraId="28C6FC71" w14:textId="77777777" w:rsidR="00BC6930" w:rsidRPr="00BC6930" w:rsidRDefault="00BC6930" w:rsidP="00BC6930">
      <w:pPr>
        <w:spacing w:before="100" w:beforeAutospacing="1" w:after="100" w:afterAutospacing="1"/>
        <w:rPr>
          <w:rFonts w:eastAsia="Times New Roman" w:cs="Times New Roman"/>
          <w:b/>
          <w:bCs/>
          <w:sz w:val="32"/>
          <w:szCs w:val="32"/>
          <w:lang w:val="pl-PL"/>
        </w:rPr>
      </w:pPr>
      <w:r w:rsidRPr="00BC6930">
        <w:rPr>
          <w:rFonts w:eastAsia="Times New Roman" w:cs="Times New Roman"/>
          <w:b/>
          <w:bCs/>
          <w:sz w:val="32"/>
          <w:szCs w:val="32"/>
          <w:lang w:val="pl-PL"/>
        </w:rPr>
        <w:t>Antrasis skaitinys (Žyd 2, 14–18)</w:t>
      </w:r>
    </w:p>
    <w:p w14:paraId="4AF7486B" w14:textId="3848A4D9" w:rsidR="007B6D18" w:rsidRPr="007D6A6B" w:rsidRDefault="00BC6930" w:rsidP="007D6A6B">
      <w:pPr>
        <w:spacing w:before="100" w:beforeAutospacing="1" w:after="100" w:afterAutospacing="1"/>
        <w:rPr>
          <w:rFonts w:eastAsia="Times New Roman" w:cs="Times New Roman"/>
          <w:sz w:val="32"/>
          <w:szCs w:val="32"/>
          <w:lang w:val="en-US"/>
        </w:rPr>
      </w:pPr>
      <w:r w:rsidRPr="00BC6930">
        <w:rPr>
          <w:rFonts w:eastAsia="Times New Roman" w:cs="Times New Roman"/>
          <w:sz w:val="32"/>
          <w:szCs w:val="32"/>
          <w:lang w:val="pl-PL"/>
        </w:rPr>
        <w:lastRenderedPageBreak/>
        <w:t>    Kadangi vaikų kraujas ir kūnas bendri, tai ir Jėzus juos prisiėmė, kad mirtimi sunaikintų tą, kuris turėjo mirties valdžią, tai yra velnią, ir išvaduotų tuos, kurie, bijodami mirties, visam gyvenimui buvo patekę į vergiją. Juk iš tiesų jam rūpėjo ne angelai, bet rūpėjo Abraomo palikuonys.</w:t>
      </w:r>
      <w:r>
        <w:rPr>
          <w:rFonts w:eastAsia="Times New Roman" w:cs="Times New Roman"/>
          <w:sz w:val="32"/>
          <w:szCs w:val="32"/>
          <w:lang w:val="pl-PL"/>
        </w:rPr>
        <w:t xml:space="preserve"> </w:t>
      </w:r>
      <w:r w:rsidRPr="00BC6930">
        <w:rPr>
          <w:rFonts w:eastAsia="Times New Roman" w:cs="Times New Roman"/>
          <w:sz w:val="32"/>
          <w:szCs w:val="32"/>
          <w:lang w:val="pl-PL"/>
        </w:rPr>
        <w:t>Todėl jis turėjo visu kuo tapti panašus į brolius, kad būtų gailestingas ir ištikimas Dievui vyriausiasis kunigas ir galėtų permaldauti už žmonių nuodėmes. Pats iškentęs bandymus, jis gali padėti tiems, kurie yra bandomi.</w:t>
      </w:r>
      <w:r w:rsidRPr="00BC6930">
        <w:rPr>
          <w:rFonts w:eastAsia="Times New Roman" w:cs="Times New Roman"/>
          <w:sz w:val="32"/>
          <w:szCs w:val="32"/>
          <w:lang w:val="pl-PL"/>
        </w:rPr>
        <w:t xml:space="preserve">  </w:t>
      </w:r>
      <w:r w:rsidR="007D6A6B" w:rsidRPr="00BB379F">
        <w:rPr>
          <w:rFonts w:eastAsia="Times New Roman" w:cs="Times New Roman"/>
          <w:spacing w:val="48"/>
          <w:sz w:val="32"/>
          <w:szCs w:val="32"/>
          <w:lang w:val="en-US"/>
        </w:rPr>
        <w:t xml:space="preserve">Tai </w:t>
      </w:r>
      <w:proofErr w:type="spellStart"/>
      <w:r w:rsidR="007D6A6B" w:rsidRPr="00BB379F">
        <w:rPr>
          <w:rFonts w:eastAsia="Times New Roman" w:cs="Times New Roman"/>
          <w:spacing w:val="48"/>
          <w:sz w:val="32"/>
          <w:szCs w:val="32"/>
          <w:lang w:val="en-US"/>
        </w:rPr>
        <w:t>Dievo</w:t>
      </w:r>
      <w:proofErr w:type="spellEnd"/>
      <w:r w:rsidR="007D6A6B" w:rsidRPr="00BB379F">
        <w:rPr>
          <w:rFonts w:eastAsia="Times New Roman" w:cs="Times New Roman"/>
          <w:spacing w:val="48"/>
          <w:sz w:val="32"/>
          <w:szCs w:val="32"/>
          <w:lang w:val="en-US"/>
        </w:rPr>
        <w:t xml:space="preserve"> </w:t>
      </w:r>
      <w:proofErr w:type="spellStart"/>
      <w:r w:rsidR="007D6A6B" w:rsidRPr="00BB379F">
        <w:rPr>
          <w:rFonts w:eastAsia="Times New Roman" w:cs="Times New Roman"/>
          <w:spacing w:val="48"/>
          <w:sz w:val="32"/>
          <w:szCs w:val="32"/>
          <w:lang w:val="en-US"/>
        </w:rPr>
        <w:t>žodis</w:t>
      </w:r>
      <w:proofErr w:type="spellEnd"/>
      <w:r w:rsidR="007D6A6B" w:rsidRPr="00BB379F">
        <w:rPr>
          <w:rFonts w:eastAsia="Times New Roman" w:cs="Times New Roman"/>
          <w:spacing w:val="48"/>
          <w:sz w:val="32"/>
          <w:szCs w:val="32"/>
          <w:lang w:val="en-US"/>
        </w:rPr>
        <w:t>.</w:t>
      </w:r>
      <w:r w:rsidR="00E97C50" w:rsidRPr="007D6A6B">
        <w:rPr>
          <w:rFonts w:eastAsia="Times New Roman" w:cs="Times New Roman"/>
          <w:sz w:val="28"/>
          <w:szCs w:val="28"/>
          <w:lang w:val="en-US"/>
        </w:rPr>
        <w:t xml:space="preserve"> </w:t>
      </w:r>
      <w:r w:rsidR="007B6D18" w:rsidRPr="007D6A6B">
        <w:rPr>
          <w:rFonts w:eastAsia="Times New Roman" w:cs="Times New Roman"/>
          <w:sz w:val="28"/>
          <w:szCs w:val="28"/>
          <w:lang w:val="en-US"/>
        </w:rPr>
        <w:t xml:space="preserve"> </w:t>
      </w:r>
      <w:r w:rsidR="007B6D18" w:rsidRPr="000B3556">
        <w:rPr>
          <w:b/>
          <w:bCs/>
          <w:color w:val="000000"/>
          <w:sz w:val="32"/>
          <w:szCs w:val="32"/>
          <w:lang w:val="pl-PL"/>
        </w:rPr>
        <w:t>Dėkojame Dievui.</w:t>
      </w:r>
    </w:p>
    <w:p w14:paraId="6A07BF63" w14:textId="77777777" w:rsidR="00CD4764" w:rsidRPr="00531660" w:rsidRDefault="00CD4764" w:rsidP="00CD4764">
      <w:pPr>
        <w:spacing w:before="100" w:beforeAutospacing="1" w:after="100" w:afterAutospacing="1"/>
        <w:rPr>
          <w:rFonts w:eastAsia="Times New Roman" w:cs="Times New Roman"/>
          <w:sz w:val="32"/>
          <w:szCs w:val="32"/>
        </w:rPr>
      </w:pPr>
      <w:proofErr w:type="spellStart"/>
      <w:r w:rsidRPr="00531660">
        <w:rPr>
          <w:rFonts w:eastAsia="Times New Roman" w:cs="Times New Roman"/>
          <w:b/>
          <w:bCs/>
          <w:sz w:val="32"/>
          <w:szCs w:val="32"/>
        </w:rPr>
        <w:t>Posmelis</w:t>
      </w:r>
      <w:proofErr w:type="spellEnd"/>
      <w:r w:rsidRPr="00531660">
        <w:rPr>
          <w:rFonts w:eastAsia="Times New Roman" w:cs="Times New Roman"/>
          <w:b/>
          <w:bCs/>
          <w:sz w:val="32"/>
          <w:szCs w:val="32"/>
        </w:rPr>
        <w:t xml:space="preserve"> </w:t>
      </w:r>
      <w:proofErr w:type="spellStart"/>
      <w:r w:rsidRPr="00531660">
        <w:rPr>
          <w:rFonts w:eastAsia="Times New Roman" w:cs="Times New Roman"/>
          <w:b/>
          <w:bCs/>
          <w:sz w:val="32"/>
          <w:szCs w:val="32"/>
        </w:rPr>
        <w:t>prieš</w:t>
      </w:r>
      <w:proofErr w:type="spellEnd"/>
      <w:r w:rsidRPr="00531660">
        <w:rPr>
          <w:rFonts w:eastAsia="Times New Roman" w:cs="Times New Roman"/>
          <w:b/>
          <w:bCs/>
          <w:sz w:val="32"/>
          <w:szCs w:val="32"/>
        </w:rPr>
        <w:t xml:space="preserve"> </w:t>
      </w:r>
      <w:proofErr w:type="spellStart"/>
      <w:r w:rsidRPr="00531660">
        <w:rPr>
          <w:rFonts w:eastAsia="Times New Roman" w:cs="Times New Roman"/>
          <w:b/>
          <w:bCs/>
          <w:sz w:val="32"/>
          <w:szCs w:val="32"/>
        </w:rPr>
        <w:t>evangeliją</w:t>
      </w:r>
      <w:proofErr w:type="spellEnd"/>
      <w:r w:rsidRPr="00531660">
        <w:rPr>
          <w:rFonts w:eastAsia="Times New Roman" w:cs="Times New Roman"/>
          <w:b/>
          <w:bCs/>
          <w:sz w:val="32"/>
          <w:szCs w:val="32"/>
        </w:rPr>
        <w:t xml:space="preserve"> (</w:t>
      </w:r>
      <w:proofErr w:type="spellStart"/>
      <w:r w:rsidRPr="00531660">
        <w:rPr>
          <w:rFonts w:eastAsia="Times New Roman" w:cs="Times New Roman"/>
          <w:b/>
          <w:bCs/>
          <w:sz w:val="32"/>
          <w:szCs w:val="32"/>
        </w:rPr>
        <w:t>Lk</w:t>
      </w:r>
      <w:proofErr w:type="spellEnd"/>
      <w:r w:rsidRPr="00531660">
        <w:rPr>
          <w:rFonts w:eastAsia="Times New Roman" w:cs="Times New Roman"/>
          <w:b/>
          <w:bCs/>
          <w:sz w:val="32"/>
          <w:szCs w:val="32"/>
        </w:rPr>
        <w:t xml:space="preserve"> 2, 32)</w:t>
      </w:r>
    </w:p>
    <w:p w14:paraId="464633FF" w14:textId="2D181F2E" w:rsidR="00CD4764" w:rsidRPr="00531660" w:rsidRDefault="00CD4764" w:rsidP="00CD4764">
      <w:pPr>
        <w:spacing w:before="100" w:beforeAutospacing="1" w:after="100" w:afterAutospacing="1"/>
        <w:rPr>
          <w:rFonts w:eastAsia="Times New Roman" w:cs="Times New Roman"/>
          <w:sz w:val="32"/>
          <w:szCs w:val="32"/>
        </w:rPr>
      </w:pPr>
      <w:r w:rsidRPr="00531660">
        <w:rPr>
          <w:rFonts w:eastAsia="Times New Roman" w:cs="Times New Roman"/>
          <w:b/>
          <w:bCs/>
          <w:sz w:val="32"/>
          <w:szCs w:val="32"/>
        </w:rPr>
        <w:t>P.</w:t>
      </w:r>
      <w:r w:rsidRPr="00531660">
        <w:rPr>
          <w:rFonts w:eastAsia="Times New Roman" w:cs="Times New Roman"/>
          <w:sz w:val="32"/>
          <w:szCs w:val="32"/>
        </w:rPr>
        <w:t xml:space="preserve">  </w:t>
      </w:r>
      <w:proofErr w:type="spellStart"/>
      <w:r w:rsidRPr="00531660">
        <w:rPr>
          <w:rFonts w:eastAsia="Times New Roman" w:cs="Times New Roman"/>
          <w:sz w:val="32"/>
          <w:szCs w:val="32"/>
        </w:rPr>
        <w:t>Aleliuja</w:t>
      </w:r>
      <w:proofErr w:type="spellEnd"/>
      <w:r w:rsidRPr="00531660">
        <w:rPr>
          <w:rFonts w:eastAsia="Times New Roman" w:cs="Times New Roman"/>
          <w:sz w:val="32"/>
          <w:szCs w:val="32"/>
        </w:rPr>
        <w:t xml:space="preserve">. – </w:t>
      </w:r>
      <w:proofErr w:type="spellStart"/>
      <w:r w:rsidRPr="00531660">
        <w:rPr>
          <w:rFonts w:eastAsia="Times New Roman" w:cs="Times New Roman"/>
          <w:sz w:val="32"/>
          <w:szCs w:val="32"/>
        </w:rPr>
        <w:t>Regim</w:t>
      </w:r>
      <w:proofErr w:type="spellEnd"/>
      <w:r w:rsidRPr="00531660">
        <w:rPr>
          <w:rFonts w:eastAsia="Times New Roman" w:cs="Times New Roman"/>
          <w:sz w:val="32"/>
          <w:szCs w:val="32"/>
        </w:rPr>
        <w:t xml:space="preserve"> </w:t>
      </w:r>
      <w:proofErr w:type="spellStart"/>
      <w:r w:rsidRPr="00531660">
        <w:rPr>
          <w:rFonts w:eastAsia="Times New Roman" w:cs="Times New Roman"/>
          <w:sz w:val="32"/>
          <w:szCs w:val="32"/>
        </w:rPr>
        <w:t>šviesą</w:t>
      </w:r>
      <w:proofErr w:type="spellEnd"/>
      <w:r w:rsidRPr="00531660">
        <w:rPr>
          <w:rFonts w:eastAsia="Times New Roman" w:cs="Times New Roman"/>
          <w:sz w:val="32"/>
          <w:szCs w:val="32"/>
        </w:rPr>
        <w:t xml:space="preserve"> </w:t>
      </w:r>
      <w:proofErr w:type="spellStart"/>
      <w:r w:rsidRPr="00531660">
        <w:rPr>
          <w:rFonts w:eastAsia="Times New Roman" w:cs="Times New Roman"/>
          <w:sz w:val="32"/>
          <w:szCs w:val="32"/>
        </w:rPr>
        <w:t>pagonims</w:t>
      </w:r>
      <w:proofErr w:type="spellEnd"/>
      <w:r w:rsidRPr="00531660">
        <w:rPr>
          <w:rFonts w:eastAsia="Times New Roman" w:cs="Times New Roman"/>
          <w:sz w:val="32"/>
          <w:szCs w:val="32"/>
        </w:rPr>
        <w:t xml:space="preserve"> </w:t>
      </w:r>
      <w:proofErr w:type="spellStart"/>
      <w:r w:rsidRPr="00531660">
        <w:rPr>
          <w:rFonts w:eastAsia="Times New Roman" w:cs="Times New Roman"/>
          <w:sz w:val="32"/>
          <w:szCs w:val="32"/>
        </w:rPr>
        <w:t>apšviesti</w:t>
      </w:r>
      <w:proofErr w:type="spellEnd"/>
      <w:r>
        <w:rPr>
          <w:rFonts w:eastAsia="Times New Roman" w:cs="Times New Roman"/>
          <w:sz w:val="32"/>
          <w:szCs w:val="32"/>
        </w:rPr>
        <w:t xml:space="preserve"> </w:t>
      </w:r>
      <w:r w:rsidR="00705ABF">
        <w:rPr>
          <w:rFonts w:eastAsia="Times New Roman" w:cs="Times New Roman"/>
          <w:sz w:val="32"/>
          <w:szCs w:val="32"/>
        </w:rPr>
        <w:t>i</w:t>
      </w:r>
      <w:r w:rsidRPr="00531660">
        <w:rPr>
          <w:rFonts w:eastAsia="Times New Roman" w:cs="Times New Roman"/>
          <w:sz w:val="32"/>
          <w:szCs w:val="32"/>
        </w:rPr>
        <w:t xml:space="preserve">r </w:t>
      </w:r>
      <w:proofErr w:type="spellStart"/>
      <w:r w:rsidRPr="00531660">
        <w:rPr>
          <w:rFonts w:eastAsia="Times New Roman" w:cs="Times New Roman"/>
          <w:sz w:val="32"/>
          <w:szCs w:val="32"/>
        </w:rPr>
        <w:t>tavosios</w:t>
      </w:r>
      <w:proofErr w:type="spellEnd"/>
      <w:r w:rsidRPr="00531660">
        <w:rPr>
          <w:rFonts w:eastAsia="Times New Roman" w:cs="Times New Roman"/>
          <w:sz w:val="32"/>
          <w:szCs w:val="32"/>
        </w:rPr>
        <w:t xml:space="preserve"> </w:t>
      </w:r>
      <w:proofErr w:type="spellStart"/>
      <w:r w:rsidRPr="00531660">
        <w:rPr>
          <w:rFonts w:eastAsia="Times New Roman" w:cs="Times New Roman"/>
          <w:sz w:val="32"/>
          <w:szCs w:val="32"/>
        </w:rPr>
        <w:t>Izraelio</w:t>
      </w:r>
      <w:proofErr w:type="spellEnd"/>
      <w:r w:rsidRPr="00531660">
        <w:rPr>
          <w:rFonts w:eastAsia="Times New Roman" w:cs="Times New Roman"/>
          <w:sz w:val="32"/>
          <w:szCs w:val="32"/>
        </w:rPr>
        <w:t xml:space="preserve"> </w:t>
      </w:r>
      <w:proofErr w:type="spellStart"/>
      <w:r w:rsidRPr="00531660">
        <w:rPr>
          <w:rFonts w:eastAsia="Times New Roman" w:cs="Times New Roman"/>
          <w:sz w:val="32"/>
          <w:szCs w:val="32"/>
        </w:rPr>
        <w:t>tautos</w:t>
      </w:r>
      <w:proofErr w:type="spellEnd"/>
      <w:r w:rsidRPr="00531660">
        <w:rPr>
          <w:rFonts w:eastAsia="Times New Roman" w:cs="Times New Roman"/>
          <w:sz w:val="32"/>
          <w:szCs w:val="32"/>
        </w:rPr>
        <w:t xml:space="preserve"> </w:t>
      </w:r>
      <w:proofErr w:type="spellStart"/>
      <w:r w:rsidRPr="00531660">
        <w:rPr>
          <w:rFonts w:eastAsia="Times New Roman" w:cs="Times New Roman"/>
          <w:sz w:val="32"/>
          <w:szCs w:val="32"/>
        </w:rPr>
        <w:t>garbę</w:t>
      </w:r>
      <w:proofErr w:type="spellEnd"/>
      <w:r w:rsidRPr="00531660">
        <w:rPr>
          <w:rFonts w:eastAsia="Times New Roman" w:cs="Times New Roman"/>
          <w:sz w:val="32"/>
          <w:szCs w:val="32"/>
        </w:rPr>
        <w:t>. – </w:t>
      </w:r>
      <w:r w:rsidRPr="00531660">
        <w:rPr>
          <w:rFonts w:eastAsia="Times New Roman" w:cs="Times New Roman"/>
          <w:b/>
          <w:bCs/>
          <w:sz w:val="32"/>
          <w:szCs w:val="32"/>
        </w:rPr>
        <w:t>P.</w:t>
      </w:r>
      <w:r w:rsidRPr="00531660">
        <w:rPr>
          <w:rFonts w:eastAsia="Times New Roman" w:cs="Times New Roman"/>
          <w:sz w:val="32"/>
          <w:szCs w:val="32"/>
        </w:rPr>
        <w:t> </w:t>
      </w:r>
      <w:proofErr w:type="spellStart"/>
      <w:r w:rsidRPr="00531660">
        <w:rPr>
          <w:rFonts w:eastAsia="Times New Roman" w:cs="Times New Roman"/>
          <w:sz w:val="32"/>
          <w:szCs w:val="32"/>
        </w:rPr>
        <w:t>Aleliuja</w:t>
      </w:r>
      <w:proofErr w:type="spellEnd"/>
      <w:r w:rsidRPr="00531660">
        <w:rPr>
          <w:rFonts w:eastAsia="Times New Roman" w:cs="Times New Roman"/>
          <w:sz w:val="32"/>
          <w:szCs w:val="32"/>
        </w:rPr>
        <w:t>.</w:t>
      </w:r>
    </w:p>
    <w:p w14:paraId="56635112" w14:textId="77777777" w:rsidR="00A035A3" w:rsidRDefault="0051525C" w:rsidP="00A035A3">
      <w:pPr>
        <w:spacing w:before="100" w:beforeAutospacing="1" w:after="100" w:afterAutospacing="1"/>
        <w:rPr>
          <w:rFonts w:eastAsia="Times New Roman" w:cs="Times New Roman"/>
          <w:b/>
          <w:bCs/>
          <w:sz w:val="32"/>
          <w:szCs w:val="32"/>
        </w:rPr>
      </w:pPr>
      <w:proofErr w:type="spellStart"/>
      <w:r w:rsidRPr="00A035A3">
        <w:rPr>
          <w:rFonts w:eastAsia="Times New Roman" w:cs="Times New Roman"/>
          <w:b/>
          <w:bCs/>
          <w:sz w:val="32"/>
          <w:szCs w:val="32"/>
        </w:rPr>
        <w:t>Evangelija</w:t>
      </w:r>
      <w:proofErr w:type="spellEnd"/>
      <w:r w:rsidRPr="00A035A3">
        <w:rPr>
          <w:rFonts w:eastAsia="Times New Roman" w:cs="Times New Roman"/>
          <w:b/>
          <w:bCs/>
          <w:sz w:val="32"/>
          <w:szCs w:val="32"/>
        </w:rPr>
        <w:t xml:space="preserve"> (</w:t>
      </w:r>
      <w:proofErr w:type="spellStart"/>
      <w:r w:rsidRPr="00A035A3">
        <w:rPr>
          <w:rFonts w:eastAsia="Times New Roman" w:cs="Times New Roman"/>
          <w:b/>
          <w:bCs/>
          <w:sz w:val="32"/>
          <w:szCs w:val="32"/>
        </w:rPr>
        <w:t>Lk</w:t>
      </w:r>
      <w:proofErr w:type="spellEnd"/>
      <w:r w:rsidRPr="00A035A3">
        <w:rPr>
          <w:rFonts w:eastAsia="Times New Roman" w:cs="Times New Roman"/>
          <w:b/>
          <w:bCs/>
          <w:sz w:val="32"/>
          <w:szCs w:val="32"/>
        </w:rPr>
        <w:t xml:space="preserve"> 2, 22–40)</w:t>
      </w:r>
      <w:r w:rsidR="00A035A3">
        <w:rPr>
          <w:rFonts w:eastAsia="Times New Roman" w:cs="Times New Roman"/>
          <w:b/>
          <w:bCs/>
          <w:sz w:val="32"/>
          <w:szCs w:val="32"/>
        </w:rPr>
        <w:t xml:space="preserve">   </w:t>
      </w:r>
    </w:p>
    <w:p w14:paraId="20550655" w14:textId="77777777" w:rsidR="00A035A3" w:rsidRDefault="0051525C" w:rsidP="00A035A3">
      <w:pPr>
        <w:spacing w:before="100" w:beforeAutospacing="1" w:after="100" w:afterAutospacing="1"/>
        <w:rPr>
          <w:b/>
          <w:bCs/>
          <w:sz w:val="32"/>
          <w:szCs w:val="32"/>
          <w:lang w:val="pl-PL"/>
        </w:rPr>
      </w:pPr>
      <w:proofErr w:type="spellStart"/>
      <w:r w:rsidRPr="00A035A3">
        <w:rPr>
          <w:rFonts w:eastAsia="Times New Roman" w:cs="Times New Roman"/>
          <w:sz w:val="32"/>
          <w:szCs w:val="32"/>
        </w:rPr>
        <w:t>Pasibaigus</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Mozės</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Įstatymo</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numatytoms</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apsivalymo</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dienoms</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Juozapas</w:t>
      </w:r>
      <w:proofErr w:type="spellEnd"/>
      <w:r w:rsidRPr="00A035A3">
        <w:rPr>
          <w:rFonts w:eastAsia="Times New Roman" w:cs="Times New Roman"/>
          <w:sz w:val="32"/>
          <w:szCs w:val="32"/>
        </w:rPr>
        <w:t xml:space="preserve"> ir Marija </w:t>
      </w:r>
      <w:proofErr w:type="spellStart"/>
      <w:r w:rsidRPr="00A035A3">
        <w:rPr>
          <w:rFonts w:eastAsia="Times New Roman" w:cs="Times New Roman"/>
          <w:sz w:val="32"/>
          <w:szCs w:val="32"/>
        </w:rPr>
        <w:t>nunešė</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kūdikį</w:t>
      </w:r>
      <w:proofErr w:type="spellEnd"/>
      <w:r w:rsidRPr="00A035A3">
        <w:rPr>
          <w:rFonts w:eastAsia="Times New Roman" w:cs="Times New Roman"/>
          <w:sz w:val="32"/>
          <w:szCs w:val="32"/>
        </w:rPr>
        <w:t xml:space="preserve"> į </w:t>
      </w:r>
      <w:proofErr w:type="spellStart"/>
      <w:r w:rsidRPr="00A035A3">
        <w:rPr>
          <w:rFonts w:eastAsia="Times New Roman" w:cs="Times New Roman"/>
          <w:sz w:val="32"/>
          <w:szCs w:val="32"/>
        </w:rPr>
        <w:t>Jeruzalę</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paaukoti</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Viešpačiui</w:t>
      </w:r>
      <w:proofErr w:type="spellEnd"/>
      <w:r w:rsidRPr="00A035A3">
        <w:rPr>
          <w:rFonts w:eastAsia="Times New Roman" w:cs="Times New Roman"/>
          <w:sz w:val="32"/>
          <w:szCs w:val="32"/>
        </w:rPr>
        <w:t xml:space="preserve">, – </w:t>
      </w:r>
      <w:proofErr w:type="spellStart"/>
      <w:r w:rsidRPr="00A035A3">
        <w:rPr>
          <w:rFonts w:eastAsia="Times New Roman" w:cs="Times New Roman"/>
          <w:sz w:val="32"/>
          <w:szCs w:val="32"/>
        </w:rPr>
        <w:t>kaip</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parašyta</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Viešpaties</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Įstatyme</w:t>
      </w:r>
      <w:proofErr w:type="spellEnd"/>
      <w:r w:rsidRPr="00A035A3">
        <w:rPr>
          <w:rFonts w:eastAsia="Times New Roman" w:cs="Times New Roman"/>
          <w:sz w:val="32"/>
          <w:szCs w:val="32"/>
        </w:rPr>
        <w:t>: „</w:t>
      </w:r>
      <w:proofErr w:type="spellStart"/>
      <w:r w:rsidRPr="00A035A3">
        <w:rPr>
          <w:rFonts w:eastAsia="Times New Roman" w:cs="Times New Roman"/>
          <w:sz w:val="32"/>
          <w:szCs w:val="32"/>
        </w:rPr>
        <w:t>Kiekvienas</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pirmgimis</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berniukas</w:t>
      </w:r>
      <w:proofErr w:type="spellEnd"/>
      <w:r w:rsidRPr="00A035A3">
        <w:rPr>
          <w:rFonts w:eastAsia="Times New Roman" w:cs="Times New Roman"/>
          <w:sz w:val="32"/>
          <w:szCs w:val="32"/>
        </w:rPr>
        <w:t xml:space="preserve"> bus </w:t>
      </w:r>
      <w:proofErr w:type="spellStart"/>
      <w:r w:rsidRPr="00A035A3">
        <w:rPr>
          <w:rFonts w:eastAsia="Times New Roman" w:cs="Times New Roman"/>
          <w:sz w:val="32"/>
          <w:szCs w:val="32"/>
        </w:rPr>
        <w:t>pašvęstas</w:t>
      </w:r>
      <w:proofErr w:type="spellEnd"/>
      <w:r w:rsidRPr="00A035A3">
        <w:rPr>
          <w:rFonts w:eastAsia="Times New Roman" w:cs="Times New Roman"/>
          <w:sz w:val="32"/>
          <w:szCs w:val="32"/>
        </w:rPr>
        <w:t xml:space="preserve"> </w:t>
      </w:r>
      <w:proofErr w:type="spellStart"/>
      <w:proofErr w:type="gramStart"/>
      <w:r w:rsidRPr="00A035A3">
        <w:rPr>
          <w:rFonts w:eastAsia="Times New Roman" w:cs="Times New Roman"/>
          <w:sz w:val="32"/>
          <w:szCs w:val="32"/>
        </w:rPr>
        <w:t>Viešpačiui</w:t>
      </w:r>
      <w:proofErr w:type="spellEnd"/>
      <w:r w:rsidRPr="00A035A3">
        <w:rPr>
          <w:rFonts w:eastAsia="Times New Roman" w:cs="Times New Roman"/>
          <w:sz w:val="32"/>
          <w:szCs w:val="32"/>
        </w:rPr>
        <w:t>“</w:t>
      </w:r>
      <w:proofErr w:type="gramEnd"/>
      <w:r w:rsidRPr="00A035A3">
        <w:rPr>
          <w:rFonts w:eastAsia="Times New Roman" w:cs="Times New Roman"/>
          <w:sz w:val="32"/>
          <w:szCs w:val="32"/>
        </w:rPr>
        <w:t xml:space="preserve">, – ir </w:t>
      </w:r>
      <w:proofErr w:type="spellStart"/>
      <w:r w:rsidRPr="00A035A3">
        <w:rPr>
          <w:rFonts w:eastAsia="Times New Roman" w:cs="Times New Roman"/>
          <w:sz w:val="32"/>
          <w:szCs w:val="32"/>
        </w:rPr>
        <w:t>duoti</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auką</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kaip</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pasakyta</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Viešpaties</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Įstatyme</w:t>
      </w:r>
      <w:proofErr w:type="spellEnd"/>
      <w:r w:rsidRPr="00A035A3">
        <w:rPr>
          <w:rFonts w:eastAsia="Times New Roman" w:cs="Times New Roman"/>
          <w:sz w:val="32"/>
          <w:szCs w:val="32"/>
        </w:rPr>
        <w:t>: „</w:t>
      </w:r>
      <w:proofErr w:type="spellStart"/>
      <w:r w:rsidRPr="00A035A3">
        <w:rPr>
          <w:rFonts w:eastAsia="Times New Roman" w:cs="Times New Roman"/>
          <w:sz w:val="32"/>
          <w:szCs w:val="32"/>
        </w:rPr>
        <w:t>Porą</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purplelių</w:t>
      </w:r>
      <w:proofErr w:type="spellEnd"/>
      <w:r w:rsidRPr="00A035A3">
        <w:rPr>
          <w:rFonts w:eastAsia="Times New Roman" w:cs="Times New Roman"/>
          <w:sz w:val="32"/>
          <w:szCs w:val="32"/>
        </w:rPr>
        <w:t xml:space="preserve"> </w:t>
      </w:r>
      <w:proofErr w:type="spellStart"/>
      <w:r w:rsidRPr="00A035A3">
        <w:rPr>
          <w:rFonts w:eastAsia="Times New Roman" w:cs="Times New Roman"/>
          <w:sz w:val="32"/>
          <w:szCs w:val="32"/>
        </w:rPr>
        <w:t>arba</w:t>
      </w:r>
      <w:proofErr w:type="spellEnd"/>
      <w:r w:rsidRPr="00A035A3">
        <w:rPr>
          <w:rFonts w:eastAsia="Times New Roman" w:cs="Times New Roman"/>
          <w:sz w:val="32"/>
          <w:szCs w:val="32"/>
        </w:rPr>
        <w:t xml:space="preserve"> du </w:t>
      </w:r>
      <w:proofErr w:type="spellStart"/>
      <w:r w:rsidRPr="00A035A3">
        <w:rPr>
          <w:rFonts w:eastAsia="Times New Roman" w:cs="Times New Roman"/>
          <w:sz w:val="32"/>
          <w:szCs w:val="32"/>
        </w:rPr>
        <w:t>balandžiukus</w:t>
      </w:r>
      <w:proofErr w:type="spellEnd"/>
      <w:r w:rsidRPr="00A035A3">
        <w:rPr>
          <w:rFonts w:eastAsia="Times New Roman" w:cs="Times New Roman"/>
          <w:sz w:val="32"/>
          <w:szCs w:val="32"/>
        </w:rPr>
        <w:t>“.</w:t>
      </w:r>
      <w:r w:rsidRPr="00A035A3">
        <w:rPr>
          <w:rFonts w:eastAsia="Times New Roman" w:cs="Times New Roman"/>
          <w:sz w:val="32"/>
          <w:szCs w:val="32"/>
        </w:rPr>
        <w:br/>
        <w:t xml:space="preserve">    </w:t>
      </w:r>
      <w:proofErr w:type="spellStart"/>
      <w:r w:rsidRPr="0051525C">
        <w:rPr>
          <w:rFonts w:eastAsia="Times New Roman" w:cs="Times New Roman"/>
          <w:sz w:val="32"/>
          <w:szCs w:val="32"/>
          <w:lang w:val="en-US"/>
        </w:rPr>
        <w:t>Jeruzalėje</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gyveno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žmogus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vardu</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Simeonas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buvo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teisus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dievobaimingas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vyras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laukiantis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Izraelio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paguodos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Šventoji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Dvasia</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buvo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su</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juo</w:t>
      </w:r>
      <w:proofErr w:type="spellEnd"/>
      <w:r w:rsidRPr="0051525C">
        <w:rPr>
          <w:rFonts w:eastAsia="Times New Roman" w:cs="Times New Roman"/>
          <w:sz w:val="32"/>
          <w:szCs w:val="32"/>
          <w:lang w:val="en-US"/>
        </w:rPr>
        <w:t xml:space="preserve">. Jam </w:t>
      </w:r>
      <w:proofErr w:type="spellStart"/>
      <w:r w:rsidRPr="0051525C">
        <w:rPr>
          <w:rFonts w:eastAsia="Times New Roman" w:cs="Times New Roman"/>
          <w:sz w:val="32"/>
          <w:szCs w:val="32"/>
          <w:lang w:val="en-US"/>
        </w:rPr>
        <w:t>buvo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Šventosios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Dvasios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apreikšta</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kad</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nemirsiąs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kol</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pamatysiąs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Viešpaties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Mesiją</w:t>
      </w:r>
      <w:proofErr w:type="spellEnd"/>
      <w:r w:rsidRPr="0051525C">
        <w:rPr>
          <w:rFonts w:eastAsia="Times New Roman" w:cs="Times New Roman"/>
          <w:sz w:val="32"/>
          <w:szCs w:val="32"/>
          <w:lang w:val="en-US"/>
        </w:rPr>
        <w:t>.</w:t>
      </w:r>
      <w:r w:rsidR="00BC6930">
        <w:rPr>
          <w:rFonts w:eastAsia="Times New Roman" w:cs="Times New Roman"/>
          <w:sz w:val="32"/>
          <w:szCs w:val="32"/>
          <w:lang w:val="en-US"/>
        </w:rPr>
        <w:t xml:space="preserve"> </w:t>
      </w:r>
      <w:proofErr w:type="spellStart"/>
      <w:r w:rsidRPr="0051525C">
        <w:rPr>
          <w:rFonts w:eastAsia="Times New Roman" w:cs="Times New Roman"/>
          <w:sz w:val="32"/>
          <w:szCs w:val="32"/>
          <w:lang w:val="en-US"/>
        </w:rPr>
        <w:t>Šventosios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Dvasios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paragintas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atėjo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dabar</w:t>
      </w:r>
      <w:proofErr w:type="spellEnd"/>
      <w:r w:rsidRPr="0051525C">
        <w:rPr>
          <w:rFonts w:eastAsia="Times New Roman" w:cs="Times New Roman"/>
          <w:sz w:val="32"/>
          <w:szCs w:val="32"/>
          <w:lang w:val="en-US"/>
        </w:rPr>
        <w:t xml:space="preserve"> į </w:t>
      </w:r>
      <w:proofErr w:type="spellStart"/>
      <w:r w:rsidRPr="0051525C">
        <w:rPr>
          <w:rFonts w:eastAsia="Times New Roman" w:cs="Times New Roman"/>
          <w:sz w:val="32"/>
          <w:szCs w:val="32"/>
          <w:lang w:val="en-US"/>
        </w:rPr>
        <w:t>šventyklą</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Įnešant</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gimdytojams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kūdikį</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Jėzų</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kad</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pasielgtų</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kaip</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Įstatymas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reikalauja</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Simeonas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jį</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paėmė</w:t>
      </w:r>
      <w:proofErr w:type="spellEnd"/>
      <w:r w:rsidRPr="0051525C">
        <w:rPr>
          <w:rFonts w:eastAsia="Times New Roman" w:cs="Times New Roman"/>
          <w:sz w:val="32"/>
          <w:szCs w:val="32"/>
          <w:lang w:val="en-US"/>
        </w:rPr>
        <w:t xml:space="preserve"> į </w:t>
      </w:r>
      <w:proofErr w:type="spellStart"/>
      <w:r w:rsidRPr="0051525C">
        <w:rPr>
          <w:rFonts w:eastAsia="Times New Roman" w:cs="Times New Roman"/>
          <w:sz w:val="32"/>
          <w:szCs w:val="32"/>
          <w:lang w:val="en-US"/>
        </w:rPr>
        <w:t>rankas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šlovino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Dievą</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sakė</w:t>
      </w:r>
      <w:proofErr w:type="spellEnd"/>
      <w:r w:rsidRPr="0051525C">
        <w:rPr>
          <w:rFonts w:eastAsia="Times New Roman" w:cs="Times New Roman"/>
          <w:sz w:val="32"/>
          <w:szCs w:val="32"/>
          <w:lang w:val="en-US"/>
        </w:rPr>
        <w:t>: „</w:t>
      </w:r>
      <w:proofErr w:type="spellStart"/>
      <w:r w:rsidRPr="0051525C">
        <w:rPr>
          <w:rFonts w:eastAsia="Times New Roman" w:cs="Times New Roman"/>
          <w:sz w:val="32"/>
          <w:szCs w:val="32"/>
          <w:lang w:val="en-US"/>
        </w:rPr>
        <w:t>Dabar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gali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Valdove</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kaip</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buvai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žadėjęs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leisti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savo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tarnui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ramiai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iškeliauti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nes</w:t>
      </w:r>
      <w:proofErr w:type="spellEnd"/>
      <w:r w:rsidRPr="0051525C">
        <w:rPr>
          <w:rFonts w:eastAsia="Times New Roman" w:cs="Times New Roman"/>
          <w:sz w:val="32"/>
          <w:szCs w:val="32"/>
          <w:lang w:val="en-US"/>
        </w:rPr>
        <w:t xml:space="preserve"> mano </w:t>
      </w:r>
      <w:proofErr w:type="spellStart"/>
      <w:r w:rsidRPr="0051525C">
        <w:rPr>
          <w:rFonts w:eastAsia="Times New Roman" w:cs="Times New Roman"/>
          <w:sz w:val="32"/>
          <w:szCs w:val="32"/>
          <w:lang w:val="en-US"/>
        </w:rPr>
        <w:t>akys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išvydo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tavo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išgelbėjimą</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kurį</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tu</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parengei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visų</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tautų</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akivaizdoje</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šviesą</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pagonims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apšviesti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tavosios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Izraelio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tautos</w:t>
      </w:r>
      <w:proofErr w:type="spellEnd"/>
      <w:r w:rsidRPr="0051525C">
        <w:rPr>
          <w:rFonts w:eastAsia="Times New Roman" w:cs="Times New Roman"/>
          <w:sz w:val="32"/>
          <w:szCs w:val="32"/>
          <w:lang w:val="en-US"/>
        </w:rPr>
        <w:t xml:space="preserve"> </w:t>
      </w:r>
      <w:proofErr w:type="spellStart"/>
      <w:proofErr w:type="gramStart"/>
      <w:r w:rsidRPr="0051525C">
        <w:rPr>
          <w:rFonts w:eastAsia="Times New Roman" w:cs="Times New Roman"/>
          <w:sz w:val="32"/>
          <w:szCs w:val="32"/>
          <w:lang w:val="en-US"/>
        </w:rPr>
        <w:t>garbę</w:t>
      </w:r>
      <w:proofErr w:type="spellEnd"/>
      <w:r w:rsidRPr="0051525C">
        <w:rPr>
          <w:rFonts w:eastAsia="Times New Roman" w:cs="Times New Roman"/>
          <w:sz w:val="32"/>
          <w:szCs w:val="32"/>
          <w:lang w:val="en-US"/>
        </w:rPr>
        <w:t>“</w:t>
      </w:r>
      <w:proofErr w:type="gramEnd"/>
      <w:r w:rsidRPr="0051525C">
        <w:rPr>
          <w:rFonts w:eastAsia="Times New Roman" w:cs="Times New Roman"/>
          <w:sz w:val="32"/>
          <w:szCs w:val="32"/>
          <w:lang w:val="en-US"/>
        </w:rPr>
        <w:t>.</w:t>
      </w:r>
      <w:r w:rsidR="00BC6930">
        <w:rPr>
          <w:rFonts w:eastAsia="Times New Roman" w:cs="Times New Roman"/>
          <w:sz w:val="32"/>
          <w:szCs w:val="32"/>
          <w:lang w:val="en-US"/>
        </w:rPr>
        <w:t xml:space="preserve">  </w:t>
      </w:r>
      <w:r w:rsidRPr="0051525C">
        <w:rPr>
          <w:rFonts w:eastAsia="Times New Roman" w:cs="Times New Roman"/>
          <w:sz w:val="32"/>
          <w:szCs w:val="32"/>
          <w:lang w:val="en-US"/>
        </w:rPr>
        <w:t>[</w:t>
      </w:r>
      <w:proofErr w:type="spellStart"/>
      <w:r w:rsidRPr="0051525C">
        <w:rPr>
          <w:rFonts w:eastAsia="Times New Roman" w:cs="Times New Roman"/>
          <w:sz w:val="32"/>
          <w:szCs w:val="32"/>
          <w:lang w:val="en-US"/>
        </w:rPr>
        <w:t>Kūdikio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tėvas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motina</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stebėjosi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tuo</w:t>
      </w:r>
      <w:proofErr w:type="spellEnd"/>
      <w:r w:rsidRPr="0051525C">
        <w:rPr>
          <w:rFonts w:eastAsia="Times New Roman" w:cs="Times New Roman"/>
          <w:sz w:val="32"/>
          <w:szCs w:val="32"/>
          <w:lang w:val="en-US"/>
        </w:rPr>
        <w:t xml:space="preserve">, kas </w:t>
      </w:r>
      <w:proofErr w:type="spellStart"/>
      <w:r w:rsidRPr="0051525C">
        <w:rPr>
          <w:rFonts w:eastAsia="Times New Roman" w:cs="Times New Roman"/>
          <w:sz w:val="32"/>
          <w:szCs w:val="32"/>
          <w:lang w:val="en-US"/>
        </w:rPr>
        <w:t>buvo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apie</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jį</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kalbama</w:t>
      </w:r>
      <w:proofErr w:type="spellEnd"/>
      <w:r w:rsidRPr="0051525C">
        <w:rPr>
          <w:rFonts w:eastAsia="Times New Roman" w:cs="Times New Roman"/>
          <w:sz w:val="32"/>
          <w:szCs w:val="32"/>
          <w:lang w:val="en-US"/>
        </w:rPr>
        <w:t>.</w:t>
      </w:r>
      <w:r w:rsidRPr="0051525C">
        <w:rPr>
          <w:rFonts w:eastAsia="Times New Roman" w:cs="Times New Roman"/>
          <w:sz w:val="32"/>
          <w:szCs w:val="32"/>
          <w:lang w:val="en-US"/>
        </w:rPr>
        <w:br/>
        <w:t xml:space="preserve">    O </w:t>
      </w:r>
      <w:proofErr w:type="spellStart"/>
      <w:r w:rsidRPr="0051525C">
        <w:rPr>
          <w:rFonts w:eastAsia="Times New Roman" w:cs="Times New Roman"/>
          <w:sz w:val="32"/>
          <w:szCs w:val="32"/>
          <w:lang w:val="en-US"/>
        </w:rPr>
        <w:t>Simeonas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palaimino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juos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tarė</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motinai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Marijai</w:t>
      </w:r>
      <w:proofErr w:type="spellEnd"/>
      <w:r w:rsidRPr="0051525C">
        <w:rPr>
          <w:rFonts w:eastAsia="Times New Roman" w:cs="Times New Roman"/>
          <w:sz w:val="32"/>
          <w:szCs w:val="32"/>
          <w:lang w:val="en-US"/>
        </w:rPr>
        <w:t>: „</w:t>
      </w:r>
      <w:proofErr w:type="spellStart"/>
      <w:r w:rsidRPr="0051525C">
        <w:rPr>
          <w:rFonts w:eastAsia="Times New Roman" w:cs="Times New Roman"/>
          <w:sz w:val="32"/>
          <w:szCs w:val="32"/>
          <w:lang w:val="en-US"/>
        </w:rPr>
        <w:t>Štai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šis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skirtas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daugelio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Izraelyje</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nupuolimui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atsikėlimui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Jis</w:t>
      </w:r>
      <w:proofErr w:type="spellEnd"/>
      <w:r w:rsidRPr="0051525C">
        <w:rPr>
          <w:rFonts w:eastAsia="Times New Roman" w:cs="Times New Roman"/>
          <w:sz w:val="32"/>
          <w:szCs w:val="32"/>
          <w:lang w:val="en-US"/>
        </w:rPr>
        <w:t xml:space="preserve"> bus </w:t>
      </w:r>
      <w:proofErr w:type="spellStart"/>
      <w:r w:rsidRPr="0051525C">
        <w:rPr>
          <w:rFonts w:eastAsia="Times New Roman" w:cs="Times New Roman"/>
          <w:sz w:val="32"/>
          <w:szCs w:val="32"/>
          <w:lang w:val="en-US"/>
        </w:rPr>
        <w:t>prieštaravimo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ženklas</w:t>
      </w:r>
      <w:proofErr w:type="spellEnd"/>
      <w:r w:rsidRPr="0051525C">
        <w:rPr>
          <w:rFonts w:eastAsia="Times New Roman" w:cs="Times New Roman"/>
          <w:sz w:val="32"/>
          <w:szCs w:val="32"/>
          <w:lang w:val="en-US"/>
        </w:rPr>
        <w:t xml:space="preserve">, –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tavo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pačios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sielą</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pervers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kalavijas</w:t>
      </w:r>
      <w:proofErr w:type="spellEnd"/>
      <w:r w:rsidRPr="0051525C">
        <w:rPr>
          <w:rFonts w:eastAsia="Times New Roman" w:cs="Times New Roman"/>
          <w:sz w:val="32"/>
          <w:szCs w:val="32"/>
          <w:lang w:val="en-US"/>
        </w:rPr>
        <w:t xml:space="preserve">, – </w:t>
      </w:r>
      <w:proofErr w:type="spellStart"/>
      <w:r w:rsidRPr="0051525C">
        <w:rPr>
          <w:rFonts w:eastAsia="Times New Roman" w:cs="Times New Roman"/>
          <w:sz w:val="32"/>
          <w:szCs w:val="32"/>
          <w:lang w:val="en-US"/>
        </w:rPr>
        <w:t>kad</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būtų</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atskleistos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daugelio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širdžių</w:t>
      </w:r>
      <w:proofErr w:type="spellEnd"/>
      <w:r w:rsidRPr="0051525C">
        <w:rPr>
          <w:rFonts w:eastAsia="Times New Roman" w:cs="Times New Roman"/>
          <w:sz w:val="32"/>
          <w:szCs w:val="32"/>
          <w:lang w:val="en-US"/>
        </w:rPr>
        <w:t xml:space="preserve"> </w:t>
      </w:r>
      <w:proofErr w:type="spellStart"/>
      <w:proofErr w:type="gramStart"/>
      <w:r w:rsidRPr="0051525C">
        <w:rPr>
          <w:rFonts w:eastAsia="Times New Roman" w:cs="Times New Roman"/>
          <w:sz w:val="32"/>
          <w:szCs w:val="32"/>
          <w:lang w:val="en-US"/>
        </w:rPr>
        <w:t>mintys</w:t>
      </w:r>
      <w:proofErr w:type="spellEnd"/>
      <w:r w:rsidRPr="0051525C">
        <w:rPr>
          <w:rFonts w:eastAsia="Times New Roman" w:cs="Times New Roman"/>
          <w:sz w:val="32"/>
          <w:szCs w:val="32"/>
          <w:lang w:val="en-US"/>
        </w:rPr>
        <w:t>“</w:t>
      </w:r>
      <w:proofErr w:type="gramEnd"/>
      <w:r w:rsidRPr="0051525C">
        <w:rPr>
          <w:rFonts w:eastAsia="Times New Roman" w:cs="Times New Roman"/>
          <w:sz w:val="32"/>
          <w:szCs w:val="32"/>
          <w:lang w:val="en-US"/>
        </w:rPr>
        <w:t>.</w:t>
      </w:r>
      <w:r w:rsidRPr="0051525C">
        <w:rPr>
          <w:rFonts w:eastAsia="Times New Roman" w:cs="Times New Roman"/>
          <w:sz w:val="32"/>
          <w:szCs w:val="32"/>
          <w:lang w:val="en-US"/>
        </w:rPr>
        <w:br/>
        <w:t xml:space="preserve">    Ten </w:t>
      </w:r>
      <w:proofErr w:type="spellStart"/>
      <w:r w:rsidRPr="0051525C">
        <w:rPr>
          <w:rFonts w:eastAsia="Times New Roman" w:cs="Times New Roman"/>
          <w:sz w:val="32"/>
          <w:szCs w:val="32"/>
          <w:lang w:val="en-US"/>
        </w:rPr>
        <w:t>buvo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pranašė</w:t>
      </w:r>
      <w:proofErr w:type="spellEnd"/>
      <w:r w:rsidRPr="0051525C">
        <w:rPr>
          <w:rFonts w:eastAsia="Times New Roman" w:cs="Times New Roman"/>
          <w:sz w:val="32"/>
          <w:szCs w:val="32"/>
          <w:lang w:val="en-US"/>
        </w:rPr>
        <w:t xml:space="preserve"> Ona, </w:t>
      </w:r>
      <w:proofErr w:type="spellStart"/>
      <w:r w:rsidRPr="0051525C">
        <w:rPr>
          <w:rFonts w:eastAsia="Times New Roman" w:cs="Times New Roman"/>
          <w:sz w:val="32"/>
          <w:szCs w:val="32"/>
          <w:lang w:val="en-US"/>
        </w:rPr>
        <w:t>Fanuelio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duktė</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iš</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Asero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giminės</w:t>
      </w:r>
      <w:proofErr w:type="spellEnd"/>
      <w:r w:rsidRPr="0051525C">
        <w:rPr>
          <w:rFonts w:eastAsia="Times New Roman" w:cs="Times New Roman"/>
          <w:sz w:val="32"/>
          <w:szCs w:val="32"/>
          <w:lang w:val="en-US"/>
        </w:rPr>
        <w:t xml:space="preserve">. Ji </w:t>
      </w:r>
      <w:proofErr w:type="spellStart"/>
      <w:r w:rsidRPr="0051525C">
        <w:rPr>
          <w:rFonts w:eastAsia="Times New Roman" w:cs="Times New Roman"/>
          <w:sz w:val="32"/>
          <w:szCs w:val="32"/>
          <w:lang w:val="en-US"/>
        </w:rPr>
        <w:t>buvo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visiškai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susenusi</w:t>
      </w:r>
      <w:proofErr w:type="spellEnd"/>
      <w:r w:rsidRPr="0051525C">
        <w:rPr>
          <w:rFonts w:eastAsia="Times New Roman" w:cs="Times New Roman"/>
          <w:sz w:val="32"/>
          <w:szCs w:val="32"/>
          <w:lang w:val="en-US"/>
        </w:rPr>
        <w:t xml:space="preserve">. Po </w:t>
      </w:r>
      <w:proofErr w:type="spellStart"/>
      <w:r w:rsidRPr="0051525C">
        <w:rPr>
          <w:rFonts w:eastAsia="Times New Roman" w:cs="Times New Roman"/>
          <w:sz w:val="32"/>
          <w:szCs w:val="32"/>
          <w:lang w:val="en-US"/>
        </w:rPr>
        <w:t>mergystės</w:t>
      </w:r>
      <w:proofErr w:type="spellEnd"/>
      <w:r w:rsidRPr="0051525C">
        <w:rPr>
          <w:rFonts w:eastAsia="Times New Roman" w:cs="Times New Roman"/>
          <w:sz w:val="32"/>
          <w:szCs w:val="32"/>
          <w:lang w:val="en-US"/>
        </w:rPr>
        <w:t xml:space="preserve"> ji </w:t>
      </w:r>
      <w:proofErr w:type="spellStart"/>
      <w:r w:rsidRPr="0051525C">
        <w:rPr>
          <w:rFonts w:eastAsia="Times New Roman" w:cs="Times New Roman"/>
          <w:sz w:val="32"/>
          <w:szCs w:val="32"/>
          <w:lang w:val="en-US"/>
        </w:rPr>
        <w:t>išgyveno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septynerius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metus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su</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vyru</w:t>
      </w:r>
      <w:proofErr w:type="spellEnd"/>
      <w:r w:rsidRPr="0051525C">
        <w:rPr>
          <w:rFonts w:eastAsia="Times New Roman" w:cs="Times New Roman"/>
          <w:sz w:val="32"/>
          <w:szCs w:val="32"/>
          <w:lang w:val="en-US"/>
        </w:rPr>
        <w:t xml:space="preserve">, o </w:t>
      </w:r>
      <w:proofErr w:type="spellStart"/>
      <w:r w:rsidRPr="0051525C">
        <w:rPr>
          <w:rFonts w:eastAsia="Times New Roman" w:cs="Times New Roman"/>
          <w:sz w:val="32"/>
          <w:szCs w:val="32"/>
          <w:lang w:val="en-US"/>
        </w:rPr>
        <w:t>paskui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našlaudama</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sulaukė</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aštuoniasdešimt</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ketverių</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metų</w:t>
      </w:r>
      <w:proofErr w:type="spellEnd"/>
      <w:r w:rsidRPr="0051525C">
        <w:rPr>
          <w:rFonts w:eastAsia="Times New Roman" w:cs="Times New Roman"/>
          <w:sz w:val="32"/>
          <w:szCs w:val="32"/>
          <w:lang w:val="en-US"/>
        </w:rPr>
        <w:t xml:space="preserve">. Ji </w:t>
      </w:r>
      <w:proofErr w:type="spellStart"/>
      <w:r w:rsidRPr="0051525C">
        <w:rPr>
          <w:rFonts w:eastAsia="Times New Roman" w:cs="Times New Roman"/>
          <w:sz w:val="32"/>
          <w:szCs w:val="32"/>
          <w:lang w:val="en-US"/>
        </w:rPr>
        <w:t>nesitraukdavo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iš</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šventyklos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tarnaudama</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Dievui</w:t>
      </w:r>
      <w:proofErr w:type="spellEnd"/>
      <w:r w:rsidRPr="0051525C">
        <w:rPr>
          <w:rFonts w:eastAsia="Times New Roman" w:cs="Times New Roman"/>
          <w:sz w:val="32"/>
          <w:szCs w:val="32"/>
          <w:lang w:val="en-US"/>
        </w:rPr>
        <w:t xml:space="preserve"> per </w:t>
      </w:r>
      <w:proofErr w:type="spellStart"/>
      <w:r w:rsidRPr="0051525C">
        <w:rPr>
          <w:rFonts w:eastAsia="Times New Roman" w:cs="Times New Roman"/>
          <w:sz w:val="32"/>
          <w:szCs w:val="32"/>
          <w:lang w:val="en-US"/>
        </w:rPr>
        <w:t>dienas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naktis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pasninkais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bei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maldomis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ji, </w:t>
      </w:r>
      <w:proofErr w:type="spellStart"/>
      <w:r w:rsidRPr="0051525C">
        <w:rPr>
          <w:rFonts w:eastAsia="Times New Roman" w:cs="Times New Roman"/>
          <w:sz w:val="32"/>
          <w:szCs w:val="32"/>
          <w:lang w:val="en-US"/>
        </w:rPr>
        <w:t>tuo</w:t>
      </w:r>
      <w:proofErr w:type="spellEnd"/>
      <w:r w:rsidRPr="0051525C">
        <w:rPr>
          <w:rFonts w:eastAsia="Times New Roman" w:cs="Times New Roman"/>
          <w:sz w:val="32"/>
          <w:szCs w:val="32"/>
          <w:lang w:val="en-US"/>
        </w:rPr>
        <w:t xml:space="preserve"> pat </w:t>
      </w:r>
      <w:proofErr w:type="spellStart"/>
      <w:r w:rsidRPr="0051525C">
        <w:rPr>
          <w:rFonts w:eastAsia="Times New Roman" w:cs="Times New Roman"/>
          <w:sz w:val="32"/>
          <w:szCs w:val="32"/>
          <w:lang w:val="en-US"/>
        </w:rPr>
        <w:t>metu</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priėjusi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šlovino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Dievą</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kalbėjo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apie</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kūdikį</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visiems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kurie</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laukė</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Jeruzalės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išvadavimo</w:t>
      </w:r>
      <w:proofErr w:type="spellEnd"/>
      <w:r w:rsidRPr="0051525C">
        <w:rPr>
          <w:rFonts w:eastAsia="Times New Roman" w:cs="Times New Roman"/>
          <w:sz w:val="32"/>
          <w:szCs w:val="32"/>
          <w:lang w:val="en-US"/>
        </w:rPr>
        <w:t>.</w:t>
      </w:r>
      <w:r w:rsidR="00705ABF">
        <w:rPr>
          <w:rFonts w:eastAsia="Times New Roman" w:cs="Times New Roman"/>
          <w:sz w:val="32"/>
          <w:szCs w:val="32"/>
          <w:lang w:val="en-US"/>
        </w:rPr>
        <w:t xml:space="preserve">  </w:t>
      </w:r>
      <w:proofErr w:type="spellStart"/>
      <w:r w:rsidRPr="0051525C">
        <w:rPr>
          <w:rFonts w:eastAsia="Times New Roman" w:cs="Times New Roman"/>
          <w:sz w:val="32"/>
          <w:szCs w:val="32"/>
          <w:lang w:val="en-US"/>
        </w:rPr>
        <w:t>Atlikę</w:t>
      </w:r>
      <w:proofErr w:type="spellEnd"/>
      <w:r w:rsidRPr="0051525C">
        <w:rPr>
          <w:rFonts w:eastAsia="Times New Roman" w:cs="Times New Roman"/>
          <w:sz w:val="32"/>
          <w:szCs w:val="32"/>
          <w:lang w:val="en-US"/>
        </w:rPr>
        <w:t xml:space="preserve"> visa, ko </w:t>
      </w:r>
      <w:proofErr w:type="spellStart"/>
      <w:r w:rsidRPr="0051525C">
        <w:rPr>
          <w:rFonts w:eastAsia="Times New Roman" w:cs="Times New Roman"/>
          <w:sz w:val="32"/>
          <w:szCs w:val="32"/>
          <w:lang w:val="en-US"/>
        </w:rPr>
        <w:t>reikalavo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Viešpaties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Įstatymas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jie</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sugrįžo</w:t>
      </w:r>
      <w:proofErr w:type="spellEnd"/>
      <w:r w:rsidRPr="0051525C">
        <w:rPr>
          <w:rFonts w:eastAsia="Times New Roman" w:cs="Times New Roman"/>
          <w:sz w:val="32"/>
          <w:szCs w:val="32"/>
          <w:lang w:val="en-US"/>
        </w:rPr>
        <w:t xml:space="preserve"> į </w:t>
      </w:r>
      <w:proofErr w:type="spellStart"/>
      <w:r w:rsidRPr="0051525C">
        <w:rPr>
          <w:rFonts w:eastAsia="Times New Roman" w:cs="Times New Roman"/>
          <w:sz w:val="32"/>
          <w:szCs w:val="32"/>
          <w:lang w:val="en-US"/>
        </w:rPr>
        <w:t>Galilėją</w:t>
      </w:r>
      <w:proofErr w:type="spellEnd"/>
      <w:r w:rsidRPr="0051525C">
        <w:rPr>
          <w:rFonts w:eastAsia="Times New Roman" w:cs="Times New Roman"/>
          <w:sz w:val="32"/>
          <w:szCs w:val="32"/>
          <w:lang w:val="en-US"/>
        </w:rPr>
        <w:t xml:space="preserve">, į </w:t>
      </w:r>
      <w:proofErr w:type="spellStart"/>
      <w:r w:rsidRPr="0051525C">
        <w:rPr>
          <w:rFonts w:eastAsia="Times New Roman" w:cs="Times New Roman"/>
          <w:sz w:val="32"/>
          <w:szCs w:val="32"/>
          <w:lang w:val="en-US"/>
        </w:rPr>
        <w:t>savo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miestą</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Nazaretą</w:t>
      </w:r>
      <w:proofErr w:type="spellEnd"/>
      <w:r w:rsidRPr="0051525C">
        <w:rPr>
          <w:rFonts w:eastAsia="Times New Roman" w:cs="Times New Roman"/>
          <w:sz w:val="32"/>
          <w:szCs w:val="32"/>
          <w:lang w:val="en-US"/>
        </w:rPr>
        <w:t>.</w:t>
      </w:r>
      <w:r w:rsidR="00BC6930">
        <w:rPr>
          <w:rFonts w:eastAsia="Times New Roman" w:cs="Times New Roman"/>
          <w:sz w:val="32"/>
          <w:szCs w:val="32"/>
          <w:lang w:val="en-US"/>
        </w:rPr>
        <w:t xml:space="preserve">  </w:t>
      </w:r>
      <w:proofErr w:type="spellStart"/>
      <w:r w:rsidRPr="0051525C">
        <w:rPr>
          <w:rFonts w:eastAsia="Times New Roman" w:cs="Times New Roman"/>
          <w:sz w:val="32"/>
          <w:szCs w:val="32"/>
          <w:lang w:val="en-US"/>
        </w:rPr>
        <w:t>Vaikelis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augo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stiprėjo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jis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darėsi</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pilnas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išminties</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ir</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Dievo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malonė</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buvo</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su</w:t>
      </w:r>
      <w:proofErr w:type="spellEnd"/>
      <w:r w:rsidRPr="0051525C">
        <w:rPr>
          <w:rFonts w:eastAsia="Times New Roman" w:cs="Times New Roman"/>
          <w:sz w:val="32"/>
          <w:szCs w:val="32"/>
          <w:lang w:val="en-US"/>
        </w:rPr>
        <w:t xml:space="preserve"> </w:t>
      </w:r>
      <w:proofErr w:type="spellStart"/>
      <w:r w:rsidRPr="0051525C">
        <w:rPr>
          <w:rFonts w:eastAsia="Times New Roman" w:cs="Times New Roman"/>
          <w:sz w:val="32"/>
          <w:szCs w:val="32"/>
          <w:lang w:val="en-US"/>
        </w:rPr>
        <w:t>juo</w:t>
      </w:r>
      <w:proofErr w:type="spellEnd"/>
      <w:r w:rsidRPr="0051525C">
        <w:rPr>
          <w:rFonts w:eastAsia="Times New Roman" w:cs="Times New Roman"/>
          <w:sz w:val="32"/>
          <w:szCs w:val="32"/>
          <w:lang w:val="en-US"/>
        </w:rPr>
        <w:t>.]</w:t>
      </w:r>
      <w:r w:rsidRPr="0051525C">
        <w:rPr>
          <w:rFonts w:eastAsia="Times New Roman" w:cs="Times New Roman"/>
          <w:sz w:val="32"/>
          <w:szCs w:val="32"/>
          <w:lang w:val="en-US"/>
        </w:rPr>
        <w:t xml:space="preserve"> </w:t>
      </w:r>
      <w:r w:rsidR="001763FF" w:rsidRPr="00BC6930">
        <w:rPr>
          <w:rFonts w:eastAsia="Times New Roman" w:cs="Times New Roman"/>
          <w:spacing w:val="48"/>
          <w:sz w:val="32"/>
          <w:szCs w:val="32"/>
          <w:lang w:val="en-US"/>
        </w:rPr>
        <w:t xml:space="preserve">Tai </w:t>
      </w:r>
      <w:proofErr w:type="spellStart"/>
      <w:r w:rsidR="001763FF" w:rsidRPr="00BC6930">
        <w:rPr>
          <w:rFonts w:eastAsia="Times New Roman" w:cs="Times New Roman"/>
          <w:spacing w:val="48"/>
          <w:sz w:val="32"/>
          <w:szCs w:val="32"/>
          <w:lang w:val="en-US"/>
        </w:rPr>
        <w:t>Viešpaties</w:t>
      </w:r>
      <w:proofErr w:type="spellEnd"/>
      <w:r w:rsidR="001763FF" w:rsidRPr="00BC6930">
        <w:rPr>
          <w:rFonts w:eastAsia="Times New Roman" w:cs="Times New Roman"/>
          <w:spacing w:val="48"/>
          <w:sz w:val="32"/>
          <w:szCs w:val="32"/>
          <w:lang w:val="en-US"/>
        </w:rPr>
        <w:t xml:space="preserve"> </w:t>
      </w:r>
      <w:proofErr w:type="spellStart"/>
      <w:r w:rsidR="001763FF" w:rsidRPr="00BC6930">
        <w:rPr>
          <w:rFonts w:eastAsia="Times New Roman" w:cs="Times New Roman"/>
          <w:spacing w:val="48"/>
          <w:sz w:val="32"/>
          <w:szCs w:val="32"/>
          <w:lang w:val="en-US"/>
        </w:rPr>
        <w:t>žodis</w:t>
      </w:r>
      <w:proofErr w:type="spellEnd"/>
      <w:r w:rsidR="001763FF" w:rsidRPr="00BC6930">
        <w:rPr>
          <w:rFonts w:eastAsia="Times New Roman" w:cs="Times New Roman"/>
          <w:spacing w:val="48"/>
          <w:sz w:val="32"/>
          <w:szCs w:val="32"/>
          <w:lang w:val="en-US"/>
        </w:rPr>
        <w:t xml:space="preserve">.  </w:t>
      </w:r>
      <w:r w:rsidR="00727632" w:rsidRPr="00BC6930">
        <w:rPr>
          <w:rFonts w:eastAsia="Times New Roman" w:cs="Times New Roman"/>
          <w:sz w:val="36"/>
          <w:szCs w:val="36"/>
          <w:lang w:val="en-US"/>
        </w:rPr>
        <w:t xml:space="preserve">  </w:t>
      </w:r>
      <w:r w:rsidR="00280F2B" w:rsidRPr="00507F47">
        <w:rPr>
          <w:b/>
          <w:bCs/>
          <w:color w:val="000000"/>
          <w:sz w:val="36"/>
          <w:szCs w:val="36"/>
          <w:lang w:val="pl-PL"/>
        </w:rPr>
        <w:t xml:space="preserve">Šlovė Tau </w:t>
      </w:r>
      <w:r w:rsidR="00280F2B" w:rsidRPr="00204611">
        <w:rPr>
          <w:b/>
          <w:bCs/>
          <w:sz w:val="32"/>
          <w:szCs w:val="32"/>
          <w:lang w:val="pl-PL"/>
        </w:rPr>
        <w:t>Kristau!</w:t>
      </w:r>
    </w:p>
    <w:p w14:paraId="42FF88B0" w14:textId="195D0351" w:rsidR="004B4030" w:rsidRPr="00DB6F1A" w:rsidRDefault="00954284" w:rsidP="00A035A3">
      <w:pPr>
        <w:spacing w:before="100" w:beforeAutospacing="1" w:after="100" w:afterAutospacing="1"/>
        <w:rPr>
          <w:sz w:val="28"/>
          <w:szCs w:val="28"/>
          <w:lang w:val="pl-PL"/>
        </w:rPr>
      </w:pPr>
      <w:r w:rsidRPr="00DB6F1A">
        <w:rPr>
          <w:rFonts w:cs="Times New Roman"/>
          <w:bCs/>
          <w:sz w:val="28"/>
          <w:szCs w:val="28"/>
          <w:lang w:val="pl-PL"/>
        </w:rPr>
        <w:t>Kviečiame apsilankyti parapijos svetainėjė adresu</w:t>
      </w:r>
      <w:r w:rsidR="00E924B0" w:rsidRPr="00DB6F1A">
        <w:rPr>
          <w:rFonts w:cs="Times New Roman"/>
          <w:bCs/>
          <w:sz w:val="28"/>
          <w:szCs w:val="28"/>
          <w:lang w:val="pl-PL"/>
        </w:rPr>
        <w:t xml:space="preserve">: </w:t>
      </w:r>
      <w:hyperlink r:id="rId6" w:history="1">
        <w:r w:rsidR="00E924B0" w:rsidRPr="00DB6F1A">
          <w:rPr>
            <w:rStyle w:val="Hyperkobling"/>
            <w:rFonts w:cs="Times New Roman"/>
            <w:b/>
            <w:bCs/>
            <w:color w:val="auto"/>
            <w:sz w:val="28"/>
            <w:szCs w:val="28"/>
            <w:lang w:val="pl-PL"/>
          </w:rPr>
          <w:t>http://fredrikstad.katolsk.no</w:t>
        </w:r>
      </w:hyperlink>
      <w:r w:rsidR="004B4030" w:rsidRPr="00DB6F1A">
        <w:rPr>
          <w:rFonts w:eastAsia="Times New Roman" w:cs="Times New Roman"/>
          <w:b/>
          <w:bCs/>
          <w:color w:val="339966"/>
          <w:kern w:val="0"/>
          <w:sz w:val="28"/>
          <w:szCs w:val="28"/>
          <w:lang w:val="pl-PL" w:eastAsia="zh-TW" w:bidi="ar-SA"/>
        </w:rPr>
        <w:t> </w:t>
      </w:r>
    </w:p>
    <w:sectPr w:rsidR="004B4030" w:rsidRPr="00DB6F1A"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63" style="width:0;height:.75pt" o:hralign="center" o:bullet="t" o:hrstd="t" o:hrnoshade="t" o:hr="t" fillcolor="#a0a0a0" stroked="f"/>
    </w:pict>
  </w:numPicBullet>
  <w:abstractNum w:abstractNumId="0" w15:restartNumberingAfterBreak="0">
    <w:nsid w:val="1F96718A"/>
    <w:multiLevelType w:val="hybridMultilevel"/>
    <w:tmpl w:val="5E6AA7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D25D11"/>
    <w:multiLevelType w:val="hybridMultilevel"/>
    <w:tmpl w:val="4F502780"/>
    <w:lvl w:ilvl="0" w:tplc="DDCEE2A2">
      <w:start w:val="1"/>
      <w:numFmt w:val="bullet"/>
      <w:lvlText w:val=""/>
      <w:lvlPicBulletId w:val="0"/>
      <w:lvlJc w:val="left"/>
      <w:pPr>
        <w:tabs>
          <w:tab w:val="num" w:pos="720"/>
        </w:tabs>
        <w:ind w:left="720" w:hanging="360"/>
      </w:pPr>
      <w:rPr>
        <w:rFonts w:ascii="Symbol" w:hAnsi="Symbol" w:hint="default"/>
      </w:rPr>
    </w:lvl>
    <w:lvl w:ilvl="1" w:tplc="DD1E54A8" w:tentative="1">
      <w:start w:val="1"/>
      <w:numFmt w:val="bullet"/>
      <w:lvlText w:val=""/>
      <w:lvlJc w:val="left"/>
      <w:pPr>
        <w:tabs>
          <w:tab w:val="num" w:pos="1440"/>
        </w:tabs>
        <w:ind w:left="1440" w:hanging="360"/>
      </w:pPr>
      <w:rPr>
        <w:rFonts w:ascii="Symbol" w:hAnsi="Symbol" w:hint="default"/>
      </w:rPr>
    </w:lvl>
    <w:lvl w:ilvl="2" w:tplc="0D7A5E96" w:tentative="1">
      <w:start w:val="1"/>
      <w:numFmt w:val="bullet"/>
      <w:lvlText w:val=""/>
      <w:lvlJc w:val="left"/>
      <w:pPr>
        <w:tabs>
          <w:tab w:val="num" w:pos="2160"/>
        </w:tabs>
        <w:ind w:left="2160" w:hanging="360"/>
      </w:pPr>
      <w:rPr>
        <w:rFonts w:ascii="Symbol" w:hAnsi="Symbol" w:hint="default"/>
      </w:rPr>
    </w:lvl>
    <w:lvl w:ilvl="3" w:tplc="008A27B8" w:tentative="1">
      <w:start w:val="1"/>
      <w:numFmt w:val="bullet"/>
      <w:lvlText w:val=""/>
      <w:lvlJc w:val="left"/>
      <w:pPr>
        <w:tabs>
          <w:tab w:val="num" w:pos="2880"/>
        </w:tabs>
        <w:ind w:left="2880" w:hanging="360"/>
      </w:pPr>
      <w:rPr>
        <w:rFonts w:ascii="Symbol" w:hAnsi="Symbol" w:hint="default"/>
      </w:rPr>
    </w:lvl>
    <w:lvl w:ilvl="4" w:tplc="3ECEF3A2" w:tentative="1">
      <w:start w:val="1"/>
      <w:numFmt w:val="bullet"/>
      <w:lvlText w:val=""/>
      <w:lvlJc w:val="left"/>
      <w:pPr>
        <w:tabs>
          <w:tab w:val="num" w:pos="3600"/>
        </w:tabs>
        <w:ind w:left="3600" w:hanging="360"/>
      </w:pPr>
      <w:rPr>
        <w:rFonts w:ascii="Symbol" w:hAnsi="Symbol" w:hint="default"/>
      </w:rPr>
    </w:lvl>
    <w:lvl w:ilvl="5" w:tplc="45566E24" w:tentative="1">
      <w:start w:val="1"/>
      <w:numFmt w:val="bullet"/>
      <w:lvlText w:val=""/>
      <w:lvlJc w:val="left"/>
      <w:pPr>
        <w:tabs>
          <w:tab w:val="num" w:pos="4320"/>
        </w:tabs>
        <w:ind w:left="4320" w:hanging="360"/>
      </w:pPr>
      <w:rPr>
        <w:rFonts w:ascii="Symbol" w:hAnsi="Symbol" w:hint="default"/>
      </w:rPr>
    </w:lvl>
    <w:lvl w:ilvl="6" w:tplc="DE4241D8" w:tentative="1">
      <w:start w:val="1"/>
      <w:numFmt w:val="bullet"/>
      <w:lvlText w:val=""/>
      <w:lvlJc w:val="left"/>
      <w:pPr>
        <w:tabs>
          <w:tab w:val="num" w:pos="5040"/>
        </w:tabs>
        <w:ind w:left="5040" w:hanging="360"/>
      </w:pPr>
      <w:rPr>
        <w:rFonts w:ascii="Symbol" w:hAnsi="Symbol" w:hint="default"/>
      </w:rPr>
    </w:lvl>
    <w:lvl w:ilvl="7" w:tplc="635ACD2A" w:tentative="1">
      <w:start w:val="1"/>
      <w:numFmt w:val="bullet"/>
      <w:lvlText w:val=""/>
      <w:lvlJc w:val="left"/>
      <w:pPr>
        <w:tabs>
          <w:tab w:val="num" w:pos="5760"/>
        </w:tabs>
        <w:ind w:left="5760" w:hanging="360"/>
      </w:pPr>
      <w:rPr>
        <w:rFonts w:ascii="Symbol" w:hAnsi="Symbol" w:hint="default"/>
      </w:rPr>
    </w:lvl>
    <w:lvl w:ilvl="8" w:tplc="48FEC5AE" w:tentative="1">
      <w:start w:val="1"/>
      <w:numFmt w:val="bullet"/>
      <w:lvlText w:val=""/>
      <w:lvlJc w:val="left"/>
      <w:pPr>
        <w:tabs>
          <w:tab w:val="num" w:pos="6480"/>
        </w:tabs>
        <w:ind w:left="6480" w:hanging="360"/>
      </w:pPr>
      <w:rPr>
        <w:rFonts w:ascii="Symbol" w:hAnsi="Symbol" w:hint="default"/>
      </w:rPr>
    </w:lvl>
  </w:abstractNum>
  <w:num w:numId="1" w16cid:durableId="1499073834">
    <w:abstractNumId w:val="0"/>
  </w:num>
  <w:num w:numId="2" w16cid:durableId="65302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B2E05"/>
    <w:rsid w:val="000B3556"/>
    <w:rsid w:val="000D38EC"/>
    <w:rsid w:val="000D4BB7"/>
    <w:rsid w:val="000D6536"/>
    <w:rsid w:val="0010504B"/>
    <w:rsid w:val="0011443D"/>
    <w:rsid w:val="001162A6"/>
    <w:rsid w:val="00116CF3"/>
    <w:rsid w:val="001259AD"/>
    <w:rsid w:val="00130A8E"/>
    <w:rsid w:val="0015730E"/>
    <w:rsid w:val="0017112E"/>
    <w:rsid w:val="00172024"/>
    <w:rsid w:val="00175F42"/>
    <w:rsid w:val="001763FF"/>
    <w:rsid w:val="00176F5C"/>
    <w:rsid w:val="001813DB"/>
    <w:rsid w:val="001A2079"/>
    <w:rsid w:val="001A50B4"/>
    <w:rsid w:val="001C1284"/>
    <w:rsid w:val="001C303B"/>
    <w:rsid w:val="001C7A33"/>
    <w:rsid w:val="001D5143"/>
    <w:rsid w:val="001E7EDC"/>
    <w:rsid w:val="00200F3D"/>
    <w:rsid w:val="00204611"/>
    <w:rsid w:val="00241469"/>
    <w:rsid w:val="00280F2B"/>
    <w:rsid w:val="00282B48"/>
    <w:rsid w:val="00282EB7"/>
    <w:rsid w:val="002904AA"/>
    <w:rsid w:val="002C6573"/>
    <w:rsid w:val="002C78E7"/>
    <w:rsid w:val="002E3C28"/>
    <w:rsid w:val="002E6F61"/>
    <w:rsid w:val="002F2084"/>
    <w:rsid w:val="002F3839"/>
    <w:rsid w:val="00306470"/>
    <w:rsid w:val="00357384"/>
    <w:rsid w:val="00392C6F"/>
    <w:rsid w:val="00395AF6"/>
    <w:rsid w:val="003A0658"/>
    <w:rsid w:val="003B59F3"/>
    <w:rsid w:val="003C72CE"/>
    <w:rsid w:val="003D62E6"/>
    <w:rsid w:val="003E1218"/>
    <w:rsid w:val="003E4ACB"/>
    <w:rsid w:val="00413A45"/>
    <w:rsid w:val="0042176D"/>
    <w:rsid w:val="004364AF"/>
    <w:rsid w:val="00447C67"/>
    <w:rsid w:val="004702CF"/>
    <w:rsid w:val="00493106"/>
    <w:rsid w:val="00494BE7"/>
    <w:rsid w:val="004A74C2"/>
    <w:rsid w:val="004B4030"/>
    <w:rsid w:val="004B4070"/>
    <w:rsid w:val="004B4BDC"/>
    <w:rsid w:val="004D01CD"/>
    <w:rsid w:val="004F5B87"/>
    <w:rsid w:val="00507F47"/>
    <w:rsid w:val="005142F1"/>
    <w:rsid w:val="0051525C"/>
    <w:rsid w:val="00544EFF"/>
    <w:rsid w:val="0056465F"/>
    <w:rsid w:val="0057415A"/>
    <w:rsid w:val="00594611"/>
    <w:rsid w:val="005C5003"/>
    <w:rsid w:val="005F67F4"/>
    <w:rsid w:val="00632C95"/>
    <w:rsid w:val="00683258"/>
    <w:rsid w:val="00690BEE"/>
    <w:rsid w:val="006929E4"/>
    <w:rsid w:val="006B0481"/>
    <w:rsid w:val="006B6E9D"/>
    <w:rsid w:val="006C0013"/>
    <w:rsid w:val="006E15C4"/>
    <w:rsid w:val="00705ABF"/>
    <w:rsid w:val="00720AD8"/>
    <w:rsid w:val="00727632"/>
    <w:rsid w:val="00733803"/>
    <w:rsid w:val="00747BF3"/>
    <w:rsid w:val="007547EB"/>
    <w:rsid w:val="00772AF1"/>
    <w:rsid w:val="00774E85"/>
    <w:rsid w:val="00781E6C"/>
    <w:rsid w:val="00786403"/>
    <w:rsid w:val="00792AA4"/>
    <w:rsid w:val="007A124F"/>
    <w:rsid w:val="007B6D18"/>
    <w:rsid w:val="007D6A6B"/>
    <w:rsid w:val="007F237B"/>
    <w:rsid w:val="00805C20"/>
    <w:rsid w:val="008274B0"/>
    <w:rsid w:val="00830EB5"/>
    <w:rsid w:val="00864959"/>
    <w:rsid w:val="00877431"/>
    <w:rsid w:val="0088233E"/>
    <w:rsid w:val="008A0189"/>
    <w:rsid w:val="008A2A2A"/>
    <w:rsid w:val="008C139A"/>
    <w:rsid w:val="008D6DA9"/>
    <w:rsid w:val="008E4A19"/>
    <w:rsid w:val="008F03A3"/>
    <w:rsid w:val="008F3FD2"/>
    <w:rsid w:val="008F4BB3"/>
    <w:rsid w:val="009069D8"/>
    <w:rsid w:val="00942F26"/>
    <w:rsid w:val="009536CE"/>
    <w:rsid w:val="00954284"/>
    <w:rsid w:val="009620F6"/>
    <w:rsid w:val="009646BC"/>
    <w:rsid w:val="009677BD"/>
    <w:rsid w:val="00982EFD"/>
    <w:rsid w:val="00996729"/>
    <w:rsid w:val="009B27A0"/>
    <w:rsid w:val="009D77D3"/>
    <w:rsid w:val="009F0E83"/>
    <w:rsid w:val="009F6592"/>
    <w:rsid w:val="00A035A3"/>
    <w:rsid w:val="00A060E8"/>
    <w:rsid w:val="00A067AA"/>
    <w:rsid w:val="00A21EEC"/>
    <w:rsid w:val="00A478B7"/>
    <w:rsid w:val="00A528D0"/>
    <w:rsid w:val="00A8580B"/>
    <w:rsid w:val="00AA405B"/>
    <w:rsid w:val="00AD5C98"/>
    <w:rsid w:val="00B0077C"/>
    <w:rsid w:val="00B12EA4"/>
    <w:rsid w:val="00B23115"/>
    <w:rsid w:val="00B27F19"/>
    <w:rsid w:val="00B30FA7"/>
    <w:rsid w:val="00B31598"/>
    <w:rsid w:val="00B41F34"/>
    <w:rsid w:val="00B61E91"/>
    <w:rsid w:val="00B63EE5"/>
    <w:rsid w:val="00B65FE0"/>
    <w:rsid w:val="00B66374"/>
    <w:rsid w:val="00BA4BFF"/>
    <w:rsid w:val="00BB52B7"/>
    <w:rsid w:val="00BC367E"/>
    <w:rsid w:val="00BC6930"/>
    <w:rsid w:val="00BE74D4"/>
    <w:rsid w:val="00C224B1"/>
    <w:rsid w:val="00C27E5C"/>
    <w:rsid w:val="00C3487B"/>
    <w:rsid w:val="00C37A2E"/>
    <w:rsid w:val="00C774B1"/>
    <w:rsid w:val="00CC49C8"/>
    <w:rsid w:val="00CD4764"/>
    <w:rsid w:val="00CF5D0D"/>
    <w:rsid w:val="00D06BF3"/>
    <w:rsid w:val="00D46732"/>
    <w:rsid w:val="00D6230F"/>
    <w:rsid w:val="00D675B3"/>
    <w:rsid w:val="00D707BC"/>
    <w:rsid w:val="00D804A8"/>
    <w:rsid w:val="00D871A2"/>
    <w:rsid w:val="00DA2A09"/>
    <w:rsid w:val="00DB5164"/>
    <w:rsid w:val="00DB6F1A"/>
    <w:rsid w:val="00DC1C00"/>
    <w:rsid w:val="00DD42B4"/>
    <w:rsid w:val="00DE0AC1"/>
    <w:rsid w:val="00DE5858"/>
    <w:rsid w:val="00DE66B0"/>
    <w:rsid w:val="00DF4FA3"/>
    <w:rsid w:val="00E03402"/>
    <w:rsid w:val="00E24F71"/>
    <w:rsid w:val="00E36895"/>
    <w:rsid w:val="00E37B64"/>
    <w:rsid w:val="00E433DB"/>
    <w:rsid w:val="00E43CB8"/>
    <w:rsid w:val="00E55C6B"/>
    <w:rsid w:val="00E765AA"/>
    <w:rsid w:val="00E85FF0"/>
    <w:rsid w:val="00E8633F"/>
    <w:rsid w:val="00E924B0"/>
    <w:rsid w:val="00E97C50"/>
    <w:rsid w:val="00EA73E4"/>
    <w:rsid w:val="00EB6CE6"/>
    <w:rsid w:val="00EB7C1B"/>
    <w:rsid w:val="00EC5440"/>
    <w:rsid w:val="00EC607A"/>
    <w:rsid w:val="00EE1F81"/>
    <w:rsid w:val="00EE20C7"/>
    <w:rsid w:val="00EE667A"/>
    <w:rsid w:val="00EF62D8"/>
    <w:rsid w:val="00F81641"/>
    <w:rsid w:val="00F836D4"/>
    <w:rsid w:val="00F85150"/>
    <w:rsid w:val="00F853D0"/>
    <w:rsid w:val="00F90E04"/>
    <w:rsid w:val="00FA6AE5"/>
    <w:rsid w:val="00FB1A0F"/>
    <w:rsid w:val="00FB2A0C"/>
    <w:rsid w:val="00FC10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iskilme">
    <w:name w:val="iskilme"/>
    <w:basedOn w:val="Standardskriftforavsnitt"/>
    <w:rsid w:val="00494BE7"/>
  </w:style>
  <w:style w:type="paragraph" w:styleId="Listeavsnitt">
    <w:name w:val="List Paragraph"/>
    <w:basedOn w:val="Normal"/>
    <w:uiPriority w:val="34"/>
    <w:qFormat/>
    <w:rsid w:val="008E4A1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436755530">
      <w:bodyDiv w:val="1"/>
      <w:marLeft w:val="0"/>
      <w:marRight w:val="0"/>
      <w:marTop w:val="0"/>
      <w:marBottom w:val="0"/>
      <w:divBdr>
        <w:top w:val="none" w:sz="0" w:space="0" w:color="auto"/>
        <w:left w:val="none" w:sz="0" w:space="0" w:color="auto"/>
        <w:bottom w:val="none" w:sz="0" w:space="0" w:color="auto"/>
        <w:right w:val="none" w:sz="0" w:space="0" w:color="auto"/>
      </w:divBdr>
      <w:divsChild>
        <w:div w:id="144284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0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85188">
      <w:bodyDiv w:val="1"/>
      <w:marLeft w:val="0"/>
      <w:marRight w:val="0"/>
      <w:marTop w:val="0"/>
      <w:marBottom w:val="0"/>
      <w:divBdr>
        <w:top w:val="none" w:sz="0" w:space="0" w:color="auto"/>
        <w:left w:val="none" w:sz="0" w:space="0" w:color="auto"/>
        <w:bottom w:val="none" w:sz="0" w:space="0" w:color="auto"/>
        <w:right w:val="none" w:sz="0" w:space="0" w:color="auto"/>
      </w:divBdr>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11500178">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 w:id="20881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drikstad.katolsk.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643</Words>
  <Characters>3409</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16</cp:revision>
  <cp:lastPrinted>2022-12-29T15:46:00Z</cp:lastPrinted>
  <dcterms:created xsi:type="dcterms:W3CDTF">2023-01-31T14:36:00Z</dcterms:created>
  <dcterms:modified xsi:type="dcterms:W3CDTF">2023-01-31T14:47:00Z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