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8DE81" w14:textId="77777777" w:rsidR="007B0022" w:rsidRDefault="007B0022" w:rsidP="007B0022">
      <w:r>
        <w:rPr>
          <w:noProof/>
        </w:rPr>
        <w:drawing>
          <wp:inline distT="0" distB="0" distL="0" distR="0" wp14:anchorId="65FE2C44" wp14:editId="62F52CFB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SEKMADIENIO SKAITINIAI  </w:t>
      </w:r>
    </w:p>
    <w:p w14:paraId="143EF7D1" w14:textId="77777777" w:rsidR="002B142B" w:rsidRDefault="007B0022" w:rsidP="002B142B">
      <w:pPr>
        <w:jc w:val="right"/>
        <w:rPr>
          <w:b/>
          <w:bCs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LITAUISK søndagsblad</w:t>
      </w:r>
    </w:p>
    <w:p w14:paraId="1289A6CA" w14:textId="00C6D6FB" w:rsidR="007B0022" w:rsidRPr="009C40C2" w:rsidRDefault="001A0A4E" w:rsidP="00142392">
      <w:pPr>
        <w:ind w:left="1416" w:right="720" w:firstLine="708"/>
        <w:rPr>
          <w:rFonts w:cs="Times New Roman"/>
          <w:b/>
          <w:bCs/>
          <w:sz w:val="36"/>
          <w:szCs w:val="36"/>
          <w:lang w:val="pl-PL"/>
        </w:rPr>
      </w:pPr>
      <w:r>
        <w:rPr>
          <w:rFonts w:cs="Times New Roman"/>
          <w:b/>
          <w:bCs/>
          <w:sz w:val="36"/>
          <w:szCs w:val="36"/>
          <w:lang w:val="pl-PL"/>
        </w:rPr>
        <w:t xml:space="preserve">    </w:t>
      </w:r>
      <w:r w:rsidR="00E5112B">
        <w:rPr>
          <w:rFonts w:cs="Times New Roman"/>
          <w:b/>
          <w:bCs/>
          <w:sz w:val="36"/>
          <w:szCs w:val="36"/>
          <w:lang w:val="pl-PL"/>
        </w:rPr>
        <w:t xml:space="preserve">  </w:t>
      </w:r>
      <w:r w:rsidR="00057C73">
        <w:rPr>
          <w:rFonts w:cs="Times New Roman"/>
          <w:b/>
          <w:bCs/>
          <w:sz w:val="36"/>
          <w:szCs w:val="36"/>
          <w:lang w:val="pl-PL"/>
        </w:rPr>
        <w:t>1</w:t>
      </w:r>
      <w:r w:rsidR="00E173E7">
        <w:rPr>
          <w:rFonts w:cs="Times New Roman"/>
          <w:b/>
          <w:bCs/>
          <w:sz w:val="36"/>
          <w:szCs w:val="36"/>
          <w:lang w:val="pl-PL"/>
        </w:rPr>
        <w:t>3</w:t>
      </w:r>
      <w:r w:rsidR="00057C73">
        <w:rPr>
          <w:rFonts w:cs="Times New Roman"/>
          <w:b/>
          <w:bCs/>
          <w:sz w:val="36"/>
          <w:szCs w:val="36"/>
          <w:lang w:val="pl-PL"/>
        </w:rPr>
        <w:t>. ALMINNELIG SØNDAG</w:t>
      </w:r>
    </w:p>
    <w:p w14:paraId="6D9721B0" w14:textId="6731F8EE" w:rsidR="0093558E" w:rsidRPr="0098018C" w:rsidRDefault="0093558E" w:rsidP="00057C73">
      <w:pPr>
        <w:ind w:left="1416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98018C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EA0C18" w:rsidRPr="0098018C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B74BF9" w:rsidRPr="0098018C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E173E7" w:rsidRPr="0098018C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98018C">
        <w:rPr>
          <w:rFonts w:ascii="Times New Roman" w:hAnsi="Times New Roman" w:cs="Times New Roman"/>
          <w:b/>
          <w:bCs/>
          <w:sz w:val="36"/>
          <w:szCs w:val="36"/>
        </w:rPr>
        <w:t xml:space="preserve"> EILINIS SEKMADIENIS  </w:t>
      </w:r>
      <w:r w:rsidR="00057C73" w:rsidRPr="0098018C">
        <w:rPr>
          <w:rFonts w:ascii="Times New Roman" w:hAnsi="Times New Roman" w:cs="Times New Roman"/>
          <w:b/>
          <w:bCs/>
          <w:sz w:val="36"/>
          <w:szCs w:val="36"/>
        </w:rPr>
        <w:t xml:space="preserve"> (B/_ABC)</w:t>
      </w:r>
    </w:p>
    <w:p w14:paraId="525A15F2" w14:textId="77777777" w:rsidR="0098018C" w:rsidRPr="00EF1F7D" w:rsidRDefault="0098018C" w:rsidP="0098018C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</w:rPr>
        <w:t>Pirmasis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</w:rPr>
        <w:t>Išm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</w:rPr>
        <w:t xml:space="preserve"> 1, 13–15; 2, 23–24 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</w:rPr>
        <w:t>Išminties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</w:rPr>
        <w:t>knygos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9F9451F" w14:textId="0418BD10" w:rsidR="00102395" w:rsidRDefault="0098018C" w:rsidP="00102395">
      <w:pPr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proofErr w:type="spellStart"/>
      <w:r w:rsidRPr="0098018C">
        <w:rPr>
          <w:rFonts w:ascii="Times New Roman" w:hAnsi="Times New Roman" w:cs="Times New Roman"/>
          <w:sz w:val="28"/>
          <w:szCs w:val="28"/>
        </w:rPr>
        <w:t>Dievas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mirties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nepadarė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nesidžiaugia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gyvųjų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žūtimi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, – tam,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būtų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sukūrė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visa.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pasaulio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kūriniai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savaime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yra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sveiki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neturi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mirtinų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nuodų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Hadas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žemėje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neviešpatauja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Juk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teisumas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yra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nemarus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Dievas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sukūrė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žmogų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būtų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nemarus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padarė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jį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amžinybės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paveikslu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.  Bet per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velnio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pavydą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mirtis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atėjo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pasaulį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, ir jo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bičiuliai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draugėje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tai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8C">
        <w:rPr>
          <w:rFonts w:ascii="Times New Roman" w:hAnsi="Times New Roman" w:cs="Times New Roman"/>
          <w:sz w:val="28"/>
          <w:szCs w:val="28"/>
        </w:rPr>
        <w:t>patiria</w:t>
      </w:r>
      <w:proofErr w:type="spellEnd"/>
      <w:r w:rsidRPr="00980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6C4D" w:rsidRPr="0098018C">
        <w:rPr>
          <w:rFonts w:ascii="Times New Roman" w:hAnsi="Times New Roman" w:cs="Times New Roman"/>
          <w:sz w:val="28"/>
          <w:szCs w:val="28"/>
        </w:rPr>
        <w:t xml:space="preserve">  </w:t>
      </w:r>
      <w:r w:rsidR="001D4816" w:rsidRPr="00D2633F">
        <w:rPr>
          <w:rFonts w:ascii="Times New Roman" w:hAnsi="Times New Roman" w:cs="Times New Roman"/>
          <w:b/>
          <w:bCs/>
          <w:sz w:val="36"/>
          <w:szCs w:val="36"/>
          <w:lang w:val="pl-PL"/>
        </w:rPr>
        <w:t>Tai Dievo žodis.</w:t>
      </w:r>
    </w:p>
    <w:p w14:paraId="0044AE38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B5F374" w14:textId="77777777" w:rsidR="008B71D5" w:rsidRPr="006D2214" w:rsidRDefault="008B71D5" w:rsidP="008B71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psalmė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Ps 29 (30), 2 </w:t>
      </w: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4. 5–6. 11 </w:t>
      </w: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12a </w:t>
      </w: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13b (P.: 2a)</w:t>
      </w:r>
    </w:p>
    <w:p w14:paraId="574981B4" w14:textId="77777777" w:rsidR="008B71D5" w:rsidRPr="006D2214" w:rsidRDefault="008B71D5" w:rsidP="008B71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P. </w:t>
      </w: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Aukštinsiu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Viešpatie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tavo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didybę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nes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tu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mane </w:t>
      </w:r>
      <w:proofErr w:type="spellStart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apgynei</w:t>
      </w:r>
      <w:proofErr w:type="spellEnd"/>
      <w:r w:rsidRPr="006D221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617FC16C" w14:textId="2BA96C99" w:rsidR="006D2214" w:rsidRPr="00B004EA" w:rsidRDefault="006D2214" w:rsidP="006D221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Aukštinsiu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Viešpatie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tavo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didybę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nes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mane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apgynei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>, *</w:t>
      </w:r>
      <w:r w:rsidR="00E32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neleidai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džiūgauti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mano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priešams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C02CF0" w14:textId="532B4F90" w:rsidR="006D2214" w:rsidRPr="00B004EA" w:rsidRDefault="006D2214" w:rsidP="006D221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Viešpatie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išgelbėjai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mano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gyvastį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Šeolo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>, – †</w:t>
      </w:r>
      <w:r w:rsid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mirties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nasrų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mane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ištraukei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4188B2F4" w14:textId="77777777" w:rsidR="006D2214" w:rsidRPr="00B004EA" w:rsidRDefault="006D2214" w:rsidP="006D221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nors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buvau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visais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pakeliui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Duobę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>. – P.</w:t>
      </w:r>
    </w:p>
    <w:p w14:paraId="34460439" w14:textId="77777777" w:rsidR="006D2214" w:rsidRPr="00B004EA" w:rsidRDefault="006D2214" w:rsidP="006D221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30EAE2C" w14:textId="7B43D6FB" w:rsidR="006D2214" w:rsidRPr="00646341" w:rsidRDefault="006D2214" w:rsidP="006D221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Giedokite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Viešpačiui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šlovę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jo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ištikimieji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>, *</w:t>
      </w:r>
      <w:r w:rsid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dėkokite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jam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prisiminę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koks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jisai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šventas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3651F50B" w14:textId="40828445" w:rsidR="006D2214" w:rsidRPr="00646341" w:rsidRDefault="006D2214" w:rsidP="006D2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Jo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įniršis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tęsias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tik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mirksnį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>, *</w:t>
      </w:r>
      <w:r w:rsidR="00646341"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visą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gyvenimą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– jo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gerumas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A4D67C" w14:textId="3D407B5B" w:rsidR="006D2214" w:rsidRPr="00646341" w:rsidRDefault="006D2214" w:rsidP="006D221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Ašaros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gali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lietis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naktį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>, *</w:t>
      </w:r>
      <w:r w:rsidR="00646341"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bet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aušra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sugrįžta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341">
        <w:rPr>
          <w:rFonts w:ascii="Times New Roman" w:hAnsi="Times New Roman" w:cs="Times New Roman"/>
          <w:sz w:val="28"/>
          <w:szCs w:val="28"/>
          <w:lang w:val="en-US"/>
        </w:rPr>
        <w:t>džiaugsmas</w:t>
      </w:r>
      <w:proofErr w:type="spellEnd"/>
      <w:r w:rsidRPr="00646341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</w:p>
    <w:p w14:paraId="70C50FF6" w14:textId="77777777" w:rsidR="006D2214" w:rsidRPr="00646341" w:rsidRDefault="006D2214" w:rsidP="006D221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B2F47F" w14:textId="534469B5" w:rsidR="006D2214" w:rsidRPr="00B004EA" w:rsidRDefault="006D2214" w:rsidP="006D22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Išgirsk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mane,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Viešpatie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būk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maloningas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! *</w:t>
      </w:r>
      <w:r w:rsidR="0064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Viešpatie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tu man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padėki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!“</w:t>
      </w:r>
    </w:p>
    <w:p w14:paraId="4F1DD8A9" w14:textId="38518CDD" w:rsidR="006D2214" w:rsidRPr="00646341" w:rsidRDefault="006D2214" w:rsidP="006D2214">
      <w:pPr>
        <w:rPr>
          <w:rFonts w:ascii="Times New Roman" w:hAnsi="Times New Roman" w:cs="Times New Roman"/>
          <w:sz w:val="28"/>
          <w:szCs w:val="28"/>
        </w:rPr>
      </w:pPr>
      <w:r w:rsidRPr="00B004EA">
        <w:rPr>
          <w:rFonts w:ascii="Times New Roman" w:hAnsi="Times New Roman" w:cs="Times New Roman"/>
          <w:sz w:val="28"/>
          <w:szCs w:val="28"/>
        </w:rPr>
        <w:t xml:space="preserve">Tu mano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raudą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pavertei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džiaugsmą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, †</w:t>
      </w:r>
      <w:r w:rsidR="0064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41">
        <w:rPr>
          <w:rFonts w:ascii="Times New Roman" w:hAnsi="Times New Roman" w:cs="Times New Roman"/>
          <w:sz w:val="28"/>
          <w:szCs w:val="28"/>
        </w:rPr>
        <w:t>Viešpatie</w:t>
      </w:r>
      <w:proofErr w:type="spellEnd"/>
      <w:r w:rsidRPr="00646341">
        <w:rPr>
          <w:rFonts w:ascii="Times New Roman" w:hAnsi="Times New Roman" w:cs="Times New Roman"/>
          <w:sz w:val="28"/>
          <w:szCs w:val="28"/>
        </w:rPr>
        <w:t xml:space="preserve">, tu </w:t>
      </w:r>
      <w:proofErr w:type="spellStart"/>
      <w:r w:rsidRPr="00646341">
        <w:rPr>
          <w:rFonts w:ascii="Times New Roman" w:hAnsi="Times New Roman" w:cs="Times New Roman"/>
          <w:sz w:val="28"/>
          <w:szCs w:val="28"/>
        </w:rPr>
        <w:t>esi</w:t>
      </w:r>
      <w:proofErr w:type="spellEnd"/>
      <w:r w:rsidRPr="00646341">
        <w:rPr>
          <w:rFonts w:ascii="Times New Roman" w:hAnsi="Times New Roman" w:cs="Times New Roman"/>
          <w:sz w:val="28"/>
          <w:szCs w:val="28"/>
        </w:rPr>
        <w:t xml:space="preserve"> mano </w:t>
      </w:r>
      <w:proofErr w:type="spellStart"/>
      <w:r w:rsidRPr="00646341">
        <w:rPr>
          <w:rFonts w:ascii="Times New Roman" w:hAnsi="Times New Roman" w:cs="Times New Roman"/>
          <w:sz w:val="28"/>
          <w:szCs w:val="28"/>
        </w:rPr>
        <w:t>Dievas</w:t>
      </w:r>
      <w:proofErr w:type="spellEnd"/>
      <w:r w:rsidRPr="00646341">
        <w:rPr>
          <w:rFonts w:ascii="Times New Roman" w:hAnsi="Times New Roman" w:cs="Times New Roman"/>
          <w:sz w:val="28"/>
          <w:szCs w:val="28"/>
        </w:rPr>
        <w:t>, – *</w:t>
      </w:r>
    </w:p>
    <w:p w14:paraId="470DA083" w14:textId="77777777" w:rsidR="006D2214" w:rsidRPr="00B004EA" w:rsidRDefault="006D2214" w:rsidP="006D22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tau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dėkosiu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amžius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>! – P.</w:t>
      </w:r>
    </w:p>
    <w:p w14:paraId="7A72B0D0" w14:textId="77777777" w:rsidR="009838D7" w:rsidRPr="00264EA0" w:rsidRDefault="009838D7" w:rsidP="009838D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DE13611" w14:textId="77777777" w:rsidR="00EF1F7D" w:rsidRPr="00EF1F7D" w:rsidRDefault="00EF1F7D" w:rsidP="00EF1F7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Antrasis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 Kor 8, 7. 9. 13–15 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>iš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>šventojo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>apaštalo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>Pauliaus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>Antrojo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>laiško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>korintiečiams</w:t>
      </w:r>
      <w:proofErr w:type="spellEnd"/>
      <w:r w:rsidRPr="00EF1F7D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71CF7A2B" w14:textId="6E955E19" w:rsidR="00A20E8C" w:rsidRPr="00231928" w:rsidRDefault="00EF1F7D" w:rsidP="00A20E8C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Broliai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seserys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Būdami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visa ko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pertekę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tikėjimo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žodžio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pažinimo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visokeriopo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uolumo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mūsų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meilės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–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pasirodykite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pertekę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dosnumo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Jūs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pažįstate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mūsų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Viešpaties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Jėzaus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Kristaus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malonę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žinote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jog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jis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būdamas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turtingas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dėl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jūsų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tapo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vargdieniu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jūs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taptumėte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turtingi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per jo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neturtą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Niekas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nereikalauja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kitiems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tektų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lengvatos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o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jums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naštos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bet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būtų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lygybė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Šiuo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metu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jūsų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perteklius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tepapildo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jų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nepriteklių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vėliau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jų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perteklius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atpildytų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jūsų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nepriteklių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būtų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lygybė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kaip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parašyta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: Kas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daug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surinko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neturėjo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pertekliaus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, o kas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mažai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nekentėjo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  <w:lang w:val="en-US"/>
        </w:rPr>
        <w:t>nepritekliaus</w:t>
      </w:r>
      <w:proofErr w:type="spellEnd"/>
      <w:r w:rsidRPr="00B004E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82908" w:rsidRPr="00EF1F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0E8C" w:rsidRPr="0023192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Tai </w:t>
      </w:r>
      <w:proofErr w:type="spellStart"/>
      <w:r w:rsidR="00A20E8C" w:rsidRPr="00231928">
        <w:rPr>
          <w:rFonts w:ascii="Times New Roman" w:hAnsi="Times New Roman" w:cs="Times New Roman"/>
          <w:b/>
          <w:bCs/>
          <w:sz w:val="32"/>
          <w:szCs w:val="32"/>
          <w:lang w:val="en-US"/>
        </w:rPr>
        <w:t>Dievo</w:t>
      </w:r>
      <w:proofErr w:type="spellEnd"/>
      <w:r w:rsidR="00A20E8C" w:rsidRPr="0023192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A20E8C" w:rsidRPr="00231928">
        <w:rPr>
          <w:rFonts w:ascii="Times New Roman" w:hAnsi="Times New Roman" w:cs="Times New Roman"/>
          <w:b/>
          <w:bCs/>
          <w:sz w:val="32"/>
          <w:szCs w:val="32"/>
          <w:lang w:val="en-US"/>
        </w:rPr>
        <w:t>žodis</w:t>
      </w:r>
      <w:proofErr w:type="spellEnd"/>
      <w:r w:rsidR="00A20E8C" w:rsidRPr="00231928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3073ADF4" w14:textId="77777777" w:rsidR="00231928" w:rsidRPr="00231928" w:rsidRDefault="00231928" w:rsidP="0023192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31928">
        <w:rPr>
          <w:rFonts w:ascii="Times New Roman" w:hAnsi="Times New Roman" w:cs="Times New Roman"/>
          <w:b/>
          <w:bCs/>
          <w:sz w:val="32"/>
          <w:szCs w:val="32"/>
        </w:rPr>
        <w:t>Posmelis</w:t>
      </w:r>
      <w:proofErr w:type="spellEnd"/>
      <w:r w:rsidRPr="002319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31928">
        <w:rPr>
          <w:rFonts w:ascii="Times New Roman" w:hAnsi="Times New Roman" w:cs="Times New Roman"/>
          <w:b/>
          <w:bCs/>
          <w:sz w:val="32"/>
          <w:szCs w:val="32"/>
        </w:rPr>
        <w:t>prieš</w:t>
      </w:r>
      <w:proofErr w:type="spellEnd"/>
      <w:r w:rsidRPr="002319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31928">
        <w:rPr>
          <w:rFonts w:ascii="Times New Roman" w:hAnsi="Times New Roman" w:cs="Times New Roman"/>
          <w:b/>
          <w:bCs/>
          <w:sz w:val="32"/>
          <w:szCs w:val="32"/>
        </w:rPr>
        <w:t>Evangeliją</w:t>
      </w:r>
      <w:proofErr w:type="spellEnd"/>
      <w:r w:rsidRPr="002319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31928">
        <w:rPr>
          <w:rFonts w:ascii="Times New Roman" w:hAnsi="Times New Roman" w:cs="Times New Roman"/>
          <w:b/>
          <w:bCs/>
          <w:sz w:val="32"/>
          <w:szCs w:val="32"/>
        </w:rPr>
        <w:t>Plg</w:t>
      </w:r>
      <w:proofErr w:type="spellEnd"/>
      <w:r w:rsidRPr="00231928">
        <w:rPr>
          <w:rFonts w:ascii="Times New Roman" w:hAnsi="Times New Roman" w:cs="Times New Roman"/>
          <w:b/>
          <w:bCs/>
          <w:sz w:val="32"/>
          <w:szCs w:val="32"/>
        </w:rPr>
        <w:t>. 2 Tim 1, 10b</w:t>
      </w:r>
    </w:p>
    <w:p w14:paraId="60E54128" w14:textId="77777777" w:rsidR="00231928" w:rsidRPr="00231928" w:rsidRDefault="00231928" w:rsidP="002319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1928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proofErr w:type="spellStart"/>
      <w:r w:rsidRPr="00231928">
        <w:rPr>
          <w:rFonts w:ascii="Times New Roman" w:hAnsi="Times New Roman" w:cs="Times New Roman"/>
          <w:sz w:val="28"/>
          <w:szCs w:val="28"/>
          <w:lang w:val="en-US"/>
        </w:rPr>
        <w:t>Aleliuja</w:t>
      </w:r>
      <w:proofErr w:type="spellEnd"/>
      <w:r w:rsidRPr="0023192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231928">
        <w:rPr>
          <w:rFonts w:ascii="Times New Roman" w:hAnsi="Times New Roman" w:cs="Times New Roman"/>
          <w:sz w:val="28"/>
          <w:szCs w:val="28"/>
          <w:lang w:val="en-US"/>
        </w:rPr>
        <w:t>Mūsų</w:t>
      </w:r>
      <w:proofErr w:type="spellEnd"/>
      <w:r w:rsidRPr="002319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928">
        <w:rPr>
          <w:rFonts w:ascii="Times New Roman" w:hAnsi="Times New Roman" w:cs="Times New Roman"/>
          <w:sz w:val="28"/>
          <w:szCs w:val="28"/>
          <w:lang w:val="en-US"/>
        </w:rPr>
        <w:t>Išganytojas</w:t>
      </w:r>
      <w:proofErr w:type="spellEnd"/>
      <w:r w:rsidRPr="00231928">
        <w:rPr>
          <w:rFonts w:ascii="Times New Roman" w:hAnsi="Times New Roman" w:cs="Times New Roman"/>
          <w:sz w:val="28"/>
          <w:szCs w:val="28"/>
          <w:lang w:val="en-US"/>
        </w:rPr>
        <w:t xml:space="preserve"> Jėzus </w:t>
      </w:r>
      <w:proofErr w:type="spellStart"/>
      <w:r w:rsidRPr="00231928">
        <w:rPr>
          <w:rFonts w:ascii="Times New Roman" w:hAnsi="Times New Roman" w:cs="Times New Roman"/>
          <w:sz w:val="28"/>
          <w:szCs w:val="28"/>
          <w:lang w:val="en-US"/>
        </w:rPr>
        <w:t>Kristus</w:t>
      </w:r>
      <w:proofErr w:type="spellEnd"/>
      <w:r w:rsidRPr="002319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928">
        <w:rPr>
          <w:rFonts w:ascii="Times New Roman" w:hAnsi="Times New Roman" w:cs="Times New Roman"/>
          <w:sz w:val="28"/>
          <w:szCs w:val="28"/>
          <w:lang w:val="en-US"/>
        </w:rPr>
        <w:t>sunaikino</w:t>
      </w:r>
      <w:proofErr w:type="spellEnd"/>
      <w:r w:rsidRPr="002319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928">
        <w:rPr>
          <w:rFonts w:ascii="Times New Roman" w:hAnsi="Times New Roman" w:cs="Times New Roman"/>
          <w:sz w:val="28"/>
          <w:szCs w:val="28"/>
          <w:lang w:val="en-US"/>
        </w:rPr>
        <w:t>mirtį</w:t>
      </w:r>
      <w:proofErr w:type="spellEnd"/>
      <w:r w:rsidRPr="002319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928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2319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928">
        <w:rPr>
          <w:rFonts w:ascii="Times New Roman" w:hAnsi="Times New Roman" w:cs="Times New Roman"/>
          <w:sz w:val="28"/>
          <w:szCs w:val="28"/>
          <w:lang w:val="en-US"/>
        </w:rPr>
        <w:t>nušvietė</w:t>
      </w:r>
      <w:proofErr w:type="spellEnd"/>
      <w:r w:rsidRPr="002319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31928">
        <w:rPr>
          <w:rFonts w:ascii="Times New Roman" w:hAnsi="Times New Roman" w:cs="Times New Roman"/>
          <w:sz w:val="28"/>
          <w:szCs w:val="28"/>
          <w:lang w:val="en-US"/>
        </w:rPr>
        <w:t>gyvenimą</w:t>
      </w:r>
      <w:proofErr w:type="spellEnd"/>
      <w:r w:rsidRPr="002319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928">
        <w:rPr>
          <w:rFonts w:ascii="Times New Roman" w:hAnsi="Times New Roman" w:cs="Times New Roman"/>
          <w:sz w:val="28"/>
          <w:szCs w:val="28"/>
          <w:lang w:val="en-US"/>
        </w:rPr>
        <w:t>savo</w:t>
      </w:r>
      <w:proofErr w:type="spellEnd"/>
      <w:r w:rsidRPr="00231928">
        <w:rPr>
          <w:rFonts w:ascii="Times New Roman" w:hAnsi="Times New Roman" w:cs="Times New Roman"/>
          <w:sz w:val="28"/>
          <w:szCs w:val="28"/>
          <w:lang w:val="en-US"/>
        </w:rPr>
        <w:t xml:space="preserve"> Evangelija. – P. </w:t>
      </w:r>
      <w:proofErr w:type="spellStart"/>
      <w:r w:rsidRPr="00231928">
        <w:rPr>
          <w:rFonts w:ascii="Times New Roman" w:hAnsi="Times New Roman" w:cs="Times New Roman"/>
          <w:sz w:val="28"/>
          <w:szCs w:val="28"/>
          <w:lang w:val="en-US"/>
        </w:rPr>
        <w:t>Aleliuja</w:t>
      </w:r>
      <w:proofErr w:type="spellEnd"/>
      <w:r w:rsidRPr="002319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5211E1" w14:textId="4F1F6513" w:rsidR="00E32A85" w:rsidRPr="004A197C" w:rsidRDefault="00F7673E" w:rsidP="00E32A8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463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>Evangelija</w:t>
      </w:r>
      <w:proofErr w:type="spellEnd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 xml:space="preserve"> forma </w:t>
      </w:r>
      <w:proofErr w:type="spellStart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>Mk</w:t>
      </w:r>
      <w:proofErr w:type="spellEnd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 xml:space="preserve"> 5, 21–43  </w:t>
      </w:r>
      <w:r w:rsidR="00E32A85" w:rsidRPr="004A197C">
        <w:rPr>
          <w:rFonts w:ascii="Cambria Math" w:hAnsi="Cambria Math" w:cs="Cambria Math"/>
          <w:b/>
          <w:bCs/>
          <w:sz w:val="32"/>
          <w:szCs w:val="32"/>
        </w:rPr>
        <w:t>✠</w:t>
      </w:r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>šventosios</w:t>
      </w:r>
      <w:proofErr w:type="spellEnd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>Evangelijos</w:t>
      </w:r>
      <w:proofErr w:type="spellEnd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>pagal</w:t>
      </w:r>
      <w:proofErr w:type="spellEnd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>Morkų</w:t>
      </w:r>
      <w:proofErr w:type="spellEnd"/>
      <w:r w:rsidR="00E32A85" w:rsidRPr="004A197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DADD879" w14:textId="070DDBB7" w:rsidR="001D4816" w:rsidRPr="002029AD" w:rsidRDefault="00E32A85" w:rsidP="001C5255">
      <w:pPr>
        <w:rPr>
          <w:sz w:val="36"/>
          <w:szCs w:val="36"/>
        </w:rPr>
      </w:pP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Anuo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Jėzui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vėl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persikėlus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valtimi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kitą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pusę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susirinko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prie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jo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didžiulė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minia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sulaikė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jį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paežerėje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Štai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ateina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vienas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sinagogos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vyresnių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jų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vardu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Jayras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ir,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pamatęs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jį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puola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jam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kojų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karštai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maldaudamas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: „Mano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dukrelė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miršta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Ateik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uždėk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ant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rankas,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pagytų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gyventų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.“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Jėzus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nuėjo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su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juo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paskos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sekė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gausi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minia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jį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spauste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spaudė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buvo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viena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moteris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jau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dvylika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metų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serganti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kraujoplūdžiu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Nemaža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iškentėjusi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daugelio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gydytojų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išleidusi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visa,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turėjo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kiek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nepasitaisė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bet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ėjo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blogyn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blogyn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Išgirdusi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apie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Jėzų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prasiskverbė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pro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minią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užpakalio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prisilietė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prie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jo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apsiausto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 Mat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kalbėjo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Jeigu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paliesiu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bent jo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drabužį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būsiu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išgelbėta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!“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Bematant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kraujas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nustojo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plūdęs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pajuto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kūnu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yra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pasveikusi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negalės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04EA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Jėzus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karto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pajuto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jo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išėjo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jėga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ir,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atsigręžęs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minią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paklausė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: „Kas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prisilietė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prie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mano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apsiausto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?“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Mokiniai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jam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atsakė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: „Pats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matai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minia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tave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spaudžia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klausi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: ‘Kas mane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palietė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?’“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04EA">
        <w:rPr>
          <w:rFonts w:ascii="Times New Roman" w:hAnsi="Times New Roman" w:cs="Times New Roman"/>
          <w:sz w:val="28"/>
          <w:szCs w:val="28"/>
        </w:rPr>
        <w:t xml:space="preserve">Bet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Jėzus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tebesidairė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tos,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kuri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buvo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padariusi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Moteris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išėjo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priekį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išsigandusi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virpėdama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nes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žinojo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kas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atsitiko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ir,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puolusi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jį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ant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kelių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papasakojo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visą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teisybę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04EA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tarė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Dukra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tavo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tikėjimas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išgelbėjo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tave, eik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rami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būk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išgijusi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ligos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.“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Atėjo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sinagogos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vyresniojo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žmonės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pranešė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jam: „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Tavo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duktė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numirė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kam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begaišini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Mokytoją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?!“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Išgirdęs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tuos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žodžius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Jėzus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tarė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sinagogos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vyresniajam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Nenusigąsk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vien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tikėk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!“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niekam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neleido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eiti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kartu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išskyrus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Petrą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Jokūbą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Jokūbo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brolį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Joną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ateina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sinagogos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vyresniojo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namus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Jėzus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mato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sujudimą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verkiančius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raudančius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žmones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Įžengęs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vidun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tarė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: „Kam tas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triukšmas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ašaros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?!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nėra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miręs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miega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.“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Žmonės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tik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juokėsi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jo.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Tada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išvaręs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visus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pasiėmė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tėvą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motiną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pat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palydovus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įėjo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kur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gulėjo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paėmė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mergaitę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rankos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sako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Talita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kum“;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išvertus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reiškia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Mergaite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sakau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tau,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kelkis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!“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Mergaitė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tuojau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atsikėlė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ėmė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vaikščioti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buvo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dvylika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metų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nustėro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nuostabos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Jėzus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griežtai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įsakė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niekas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nežinotų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, ir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liepė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duoti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mergaitei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EA">
        <w:rPr>
          <w:rFonts w:ascii="Times New Roman" w:hAnsi="Times New Roman" w:cs="Times New Roman"/>
          <w:sz w:val="28"/>
          <w:szCs w:val="28"/>
        </w:rPr>
        <w:t>valgyti</w:t>
      </w:r>
      <w:proofErr w:type="spellEnd"/>
      <w:r w:rsidRPr="00B004EA">
        <w:rPr>
          <w:rFonts w:ascii="Times New Roman" w:hAnsi="Times New Roman" w:cs="Times New Roman"/>
          <w:sz w:val="28"/>
          <w:szCs w:val="28"/>
        </w:rPr>
        <w:t>.</w:t>
      </w:r>
      <w:r w:rsidR="00646341">
        <w:rPr>
          <w:rFonts w:ascii="Times New Roman" w:hAnsi="Times New Roman" w:cs="Times New Roman"/>
          <w:sz w:val="28"/>
          <w:szCs w:val="28"/>
        </w:rPr>
        <w:t xml:space="preserve">  </w:t>
      </w:r>
      <w:r w:rsidR="00847C2B">
        <w:rPr>
          <w:rFonts w:ascii="Times New Roman" w:hAnsi="Times New Roman" w:cs="Times New Roman"/>
          <w:sz w:val="28"/>
          <w:szCs w:val="28"/>
        </w:rPr>
        <w:t xml:space="preserve"> </w:t>
      </w:r>
      <w:r w:rsidR="001C5255"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Tai </w:t>
      </w:r>
      <w:proofErr w:type="spellStart"/>
      <w:r w:rsidR="001C5255" w:rsidRPr="00D2633F">
        <w:rPr>
          <w:rFonts w:ascii="Times New Roman" w:hAnsi="Times New Roman" w:cs="Times New Roman"/>
          <w:b/>
          <w:bCs/>
          <w:sz w:val="36"/>
          <w:szCs w:val="36"/>
        </w:rPr>
        <w:t>Viešpaties</w:t>
      </w:r>
      <w:proofErr w:type="spellEnd"/>
      <w:r w:rsidR="001C5255"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C5255" w:rsidRPr="00D2633F">
        <w:rPr>
          <w:rFonts w:ascii="Times New Roman" w:hAnsi="Times New Roman" w:cs="Times New Roman"/>
          <w:b/>
          <w:bCs/>
          <w:sz w:val="36"/>
          <w:szCs w:val="36"/>
        </w:rPr>
        <w:t>žodis</w:t>
      </w:r>
      <w:proofErr w:type="spellEnd"/>
      <w:r w:rsidR="001C5255" w:rsidRPr="00247A8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sectPr w:rsidR="001D4816" w:rsidRPr="002029AD" w:rsidSect="002C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16"/>
    <w:rsid w:val="0000355F"/>
    <w:rsid w:val="00006592"/>
    <w:rsid w:val="000401DA"/>
    <w:rsid w:val="00057C73"/>
    <w:rsid w:val="00061FFF"/>
    <w:rsid w:val="00064789"/>
    <w:rsid w:val="000A2B03"/>
    <w:rsid w:val="000A70D6"/>
    <w:rsid w:val="000A7986"/>
    <w:rsid w:val="000D56DC"/>
    <w:rsid w:val="00102395"/>
    <w:rsid w:val="00102C7E"/>
    <w:rsid w:val="0010658E"/>
    <w:rsid w:val="00142392"/>
    <w:rsid w:val="00154D04"/>
    <w:rsid w:val="001817A3"/>
    <w:rsid w:val="0018442F"/>
    <w:rsid w:val="001847FE"/>
    <w:rsid w:val="001A0A4E"/>
    <w:rsid w:val="001B5522"/>
    <w:rsid w:val="001B7FF6"/>
    <w:rsid w:val="001C5255"/>
    <w:rsid w:val="001D3686"/>
    <w:rsid w:val="001D4816"/>
    <w:rsid w:val="002029AD"/>
    <w:rsid w:val="0022435F"/>
    <w:rsid w:val="00231928"/>
    <w:rsid w:val="00236C4D"/>
    <w:rsid w:val="00241892"/>
    <w:rsid w:val="00247A8D"/>
    <w:rsid w:val="00264EA0"/>
    <w:rsid w:val="00287DEB"/>
    <w:rsid w:val="002B0E9F"/>
    <w:rsid w:val="002B142B"/>
    <w:rsid w:val="002C0FA1"/>
    <w:rsid w:val="002C7537"/>
    <w:rsid w:val="002D6A50"/>
    <w:rsid w:val="002E65F0"/>
    <w:rsid w:val="002F02A8"/>
    <w:rsid w:val="00301635"/>
    <w:rsid w:val="00364089"/>
    <w:rsid w:val="003D7402"/>
    <w:rsid w:val="003F1409"/>
    <w:rsid w:val="00402892"/>
    <w:rsid w:val="00410A75"/>
    <w:rsid w:val="00411817"/>
    <w:rsid w:val="00416619"/>
    <w:rsid w:val="00417FAC"/>
    <w:rsid w:val="004363FD"/>
    <w:rsid w:val="004449D1"/>
    <w:rsid w:val="00450C61"/>
    <w:rsid w:val="00453C5C"/>
    <w:rsid w:val="00471B61"/>
    <w:rsid w:val="00481A0C"/>
    <w:rsid w:val="004A681A"/>
    <w:rsid w:val="004E09A4"/>
    <w:rsid w:val="004E3086"/>
    <w:rsid w:val="004E6507"/>
    <w:rsid w:val="00511516"/>
    <w:rsid w:val="00524718"/>
    <w:rsid w:val="00543000"/>
    <w:rsid w:val="005B6100"/>
    <w:rsid w:val="005E1370"/>
    <w:rsid w:val="0060777B"/>
    <w:rsid w:val="00646341"/>
    <w:rsid w:val="00663797"/>
    <w:rsid w:val="006716FD"/>
    <w:rsid w:val="006B594D"/>
    <w:rsid w:val="006D2214"/>
    <w:rsid w:val="006E0650"/>
    <w:rsid w:val="006E7C42"/>
    <w:rsid w:val="006F4EE4"/>
    <w:rsid w:val="00752A5F"/>
    <w:rsid w:val="00775D5F"/>
    <w:rsid w:val="007953E1"/>
    <w:rsid w:val="0079707B"/>
    <w:rsid w:val="007A70B2"/>
    <w:rsid w:val="007B0022"/>
    <w:rsid w:val="007E3434"/>
    <w:rsid w:val="00802AFA"/>
    <w:rsid w:val="00807FB1"/>
    <w:rsid w:val="008341B1"/>
    <w:rsid w:val="00847C2B"/>
    <w:rsid w:val="0087798A"/>
    <w:rsid w:val="00881968"/>
    <w:rsid w:val="0088574C"/>
    <w:rsid w:val="0089645F"/>
    <w:rsid w:val="008A26A1"/>
    <w:rsid w:val="008B71D5"/>
    <w:rsid w:val="008E55E3"/>
    <w:rsid w:val="008F7D27"/>
    <w:rsid w:val="0093558E"/>
    <w:rsid w:val="00951B0C"/>
    <w:rsid w:val="0098018C"/>
    <w:rsid w:val="00980CD1"/>
    <w:rsid w:val="009838D7"/>
    <w:rsid w:val="009B565C"/>
    <w:rsid w:val="009C0F39"/>
    <w:rsid w:val="009C40C2"/>
    <w:rsid w:val="009F2EB4"/>
    <w:rsid w:val="009F6C14"/>
    <w:rsid w:val="00A20E8C"/>
    <w:rsid w:val="00A235C3"/>
    <w:rsid w:val="00A23866"/>
    <w:rsid w:val="00A3696D"/>
    <w:rsid w:val="00A4175C"/>
    <w:rsid w:val="00A57936"/>
    <w:rsid w:val="00A70D98"/>
    <w:rsid w:val="00A77467"/>
    <w:rsid w:val="00AA1695"/>
    <w:rsid w:val="00AA45DC"/>
    <w:rsid w:val="00AA7468"/>
    <w:rsid w:val="00AB1E23"/>
    <w:rsid w:val="00AD71FA"/>
    <w:rsid w:val="00B11EC4"/>
    <w:rsid w:val="00B31F76"/>
    <w:rsid w:val="00B67F5E"/>
    <w:rsid w:val="00B74BF9"/>
    <w:rsid w:val="00B82908"/>
    <w:rsid w:val="00B9756B"/>
    <w:rsid w:val="00BA6695"/>
    <w:rsid w:val="00BB60B2"/>
    <w:rsid w:val="00BF6AF3"/>
    <w:rsid w:val="00CB0059"/>
    <w:rsid w:val="00CC3103"/>
    <w:rsid w:val="00CC50BE"/>
    <w:rsid w:val="00CD5E59"/>
    <w:rsid w:val="00CE3A2C"/>
    <w:rsid w:val="00D166F9"/>
    <w:rsid w:val="00D2633F"/>
    <w:rsid w:val="00D310FC"/>
    <w:rsid w:val="00D9182E"/>
    <w:rsid w:val="00D91CD9"/>
    <w:rsid w:val="00DC66F4"/>
    <w:rsid w:val="00DE0438"/>
    <w:rsid w:val="00DE3695"/>
    <w:rsid w:val="00DE4C02"/>
    <w:rsid w:val="00E0107F"/>
    <w:rsid w:val="00E173E7"/>
    <w:rsid w:val="00E32A85"/>
    <w:rsid w:val="00E5112B"/>
    <w:rsid w:val="00E96DBC"/>
    <w:rsid w:val="00EA0C18"/>
    <w:rsid w:val="00EA5241"/>
    <w:rsid w:val="00EC20D3"/>
    <w:rsid w:val="00EC3939"/>
    <w:rsid w:val="00EF1F7D"/>
    <w:rsid w:val="00EF1FC8"/>
    <w:rsid w:val="00F561A5"/>
    <w:rsid w:val="00F72E89"/>
    <w:rsid w:val="00F7673E"/>
    <w:rsid w:val="00F777A9"/>
    <w:rsid w:val="00F91C4A"/>
    <w:rsid w:val="00F91E34"/>
    <w:rsid w:val="00FD0C8D"/>
    <w:rsid w:val="00FD4549"/>
    <w:rsid w:val="00FE0829"/>
    <w:rsid w:val="00FE0A72"/>
    <w:rsid w:val="00FE4348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B952"/>
  <w15:chartTrackingRefBased/>
  <w15:docId w15:val="{237406AD-B27C-4F78-8C87-6A01D63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8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4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48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48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8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8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8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8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8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48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48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48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481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481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481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481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81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81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D48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4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48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4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D48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D481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D481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D481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4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481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D48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3801</Characters>
  <Application>Microsoft Office Word</Application>
  <DocSecurity>0</DocSecurity>
  <Lines>31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11</cp:revision>
  <cp:lastPrinted>2024-06-07T09:17:00Z</cp:lastPrinted>
  <dcterms:created xsi:type="dcterms:W3CDTF">2024-06-25T12:51:00Z</dcterms:created>
  <dcterms:modified xsi:type="dcterms:W3CDTF">2024-06-25T12:59:00Z</dcterms:modified>
</cp:coreProperties>
</file>