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765D9060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AB21CB">
        <w:rPr>
          <w:rFonts w:cs="Times New Roman"/>
          <w:b/>
          <w:bCs/>
          <w:sz w:val="36"/>
          <w:szCs w:val="36"/>
          <w:lang w:val="pl-PL"/>
        </w:rPr>
        <w:t>30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7E78ABCE" w:rsidR="0093558E" w:rsidRPr="00D729AA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BB7BD6"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112C46" w:rsidRPr="00D729AA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63691"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EILINIS SEKMADIENIS  </w:t>
      </w:r>
      <w:r w:rsidR="00057C73" w:rsidRPr="00D729AA">
        <w:rPr>
          <w:rFonts w:ascii="Times New Roman" w:hAnsi="Times New Roman" w:cs="Times New Roman"/>
          <w:b/>
          <w:bCs/>
          <w:sz w:val="36"/>
          <w:szCs w:val="36"/>
        </w:rPr>
        <w:t xml:space="preserve"> (B/_ABC)</w:t>
      </w:r>
    </w:p>
    <w:p w14:paraId="5FD65392" w14:textId="77777777" w:rsidR="00EC40C1" w:rsidRPr="00D729AA" w:rsidRDefault="00EC40C1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14:paraId="2B1EB3AC" w14:textId="77777777" w:rsidR="005B724B" w:rsidRPr="005B724B" w:rsidRDefault="005B724B" w:rsidP="005B724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Pirmasis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skaitinysJer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31, 7–9  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pranašo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Jeremijo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b/>
          <w:bCs/>
          <w:sz w:val="32"/>
          <w:szCs w:val="32"/>
        </w:rPr>
        <w:t>knygos</w:t>
      </w:r>
      <w:proofErr w:type="spellEnd"/>
      <w:r w:rsidRPr="005B724B">
        <w:rPr>
          <w:rFonts w:ascii="Times New Roman" w:hAnsi="Times New Roman" w:cs="Times New Roman"/>
          <w:b/>
          <w:bCs/>
          <w:sz w:val="32"/>
          <w:szCs w:val="32"/>
        </w:rPr>
        <w:t>. </w:t>
      </w:r>
    </w:p>
    <w:p w14:paraId="39F9451F" w14:textId="4A065BE1" w:rsidR="00102395" w:rsidRDefault="005B724B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5B724B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kalbėjo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>: „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Džiaugdamiesi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giedokite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Jokūbui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valiuokite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pirmajai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tarp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tautų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Skelbkite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garbindami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sakydami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: ‘Savo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tautą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likutį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Izraelio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išgelbėjo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>!’ 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parvesiu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šiaurės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krašto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surinksiu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žemės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724B">
        <w:rPr>
          <w:rFonts w:ascii="Times New Roman" w:hAnsi="Times New Roman" w:cs="Times New Roman"/>
          <w:sz w:val="32"/>
          <w:szCs w:val="32"/>
        </w:rPr>
        <w:t>pakraščių</w:t>
      </w:r>
      <w:proofErr w:type="spellEnd"/>
      <w:r w:rsidRPr="005B72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Tarp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jųjų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akli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raiši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moterys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vaikais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gimdyvės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visi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drauge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sugrįš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didi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bendrija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! 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Verkdami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eis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namo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vesiu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guosdamas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Vesiu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tekančių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upokšnių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lygiu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keliu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niekas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jame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neklupinėtų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esu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Izraelio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tėvas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Efraimas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yra mano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pirmagimis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.“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029ABA66" w14:textId="77777777" w:rsidR="00014111" w:rsidRDefault="00014111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61BD9BF7" w14:textId="77777777" w:rsidR="00EE7868" w:rsidRPr="00DA06AD" w:rsidRDefault="00EE7868" w:rsidP="00EE786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E7868">
        <w:rPr>
          <w:rFonts w:ascii="Times New Roman" w:hAnsi="Times New Roman" w:cs="Times New Roman"/>
          <w:b/>
          <w:bCs/>
          <w:sz w:val="32"/>
          <w:szCs w:val="32"/>
        </w:rPr>
        <w:t>Atliepiamoji</w:t>
      </w:r>
      <w:proofErr w:type="spellEnd"/>
      <w:r w:rsidRPr="00EE78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7868">
        <w:rPr>
          <w:rFonts w:ascii="Times New Roman" w:hAnsi="Times New Roman" w:cs="Times New Roman"/>
          <w:b/>
          <w:bCs/>
          <w:sz w:val="32"/>
          <w:szCs w:val="32"/>
        </w:rPr>
        <w:t>psalmė</w:t>
      </w:r>
      <w:proofErr w:type="spellEnd"/>
      <w:r w:rsidRPr="00EE78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7868">
        <w:rPr>
          <w:rFonts w:ascii="Times New Roman" w:hAnsi="Times New Roman" w:cs="Times New Roman"/>
          <w:b/>
          <w:bCs/>
          <w:sz w:val="32"/>
          <w:szCs w:val="32"/>
        </w:rPr>
        <w:t>Ps</w:t>
      </w:r>
      <w:proofErr w:type="spellEnd"/>
      <w:r w:rsidRPr="00EE7868">
        <w:rPr>
          <w:rFonts w:ascii="Times New Roman" w:hAnsi="Times New Roman" w:cs="Times New Roman"/>
          <w:b/>
          <w:bCs/>
          <w:sz w:val="32"/>
          <w:szCs w:val="32"/>
        </w:rPr>
        <w:t xml:space="preserve"> 125 (126), 1–2ab. 2cd–3. </w:t>
      </w:r>
      <w:r w:rsidRPr="00DA06AD">
        <w:rPr>
          <w:rFonts w:ascii="Times New Roman" w:hAnsi="Times New Roman" w:cs="Times New Roman"/>
          <w:b/>
          <w:bCs/>
          <w:sz w:val="32"/>
          <w:szCs w:val="32"/>
        </w:rPr>
        <w:t>4–5. 6 (P.: 3) </w:t>
      </w:r>
    </w:p>
    <w:p w14:paraId="42152D78" w14:textId="77777777" w:rsidR="00EE7868" w:rsidRDefault="00EE7868" w:rsidP="00EE78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06AD">
        <w:rPr>
          <w:rFonts w:ascii="Times New Roman" w:hAnsi="Times New Roman" w:cs="Times New Roman"/>
          <w:b/>
          <w:bCs/>
          <w:sz w:val="32"/>
          <w:szCs w:val="32"/>
        </w:rPr>
        <w:t>P. 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Viešpats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mums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didžių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dalykų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padarė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, –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kokie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mes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buvom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b/>
          <w:bCs/>
          <w:sz w:val="32"/>
          <w:szCs w:val="32"/>
        </w:rPr>
        <w:t>laimingi</w:t>
      </w:r>
      <w:proofErr w:type="spellEnd"/>
      <w:r w:rsidRPr="00DA06AD">
        <w:rPr>
          <w:rFonts w:ascii="Times New Roman" w:hAnsi="Times New Roman" w:cs="Times New Roman"/>
          <w:b/>
          <w:bCs/>
          <w:sz w:val="32"/>
          <w:szCs w:val="32"/>
        </w:rPr>
        <w:t>! </w:t>
      </w:r>
    </w:p>
    <w:p w14:paraId="7109E11A" w14:textId="77777777" w:rsidR="00A01397" w:rsidRPr="00DA06AD" w:rsidRDefault="00A01397" w:rsidP="00EE786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7E2D29" w14:textId="162A4AB2" w:rsidR="00EE7868" w:rsidRPr="00DA06AD" w:rsidRDefault="00EE7868" w:rsidP="00EE7868">
      <w:pPr>
        <w:rPr>
          <w:rFonts w:ascii="Times New Roman" w:hAnsi="Times New Roman" w:cs="Times New Roman"/>
          <w:sz w:val="32"/>
          <w:szCs w:val="32"/>
        </w:rPr>
      </w:pPr>
      <w:r w:rsidRPr="00DA06AD">
        <w:rPr>
          <w:rFonts w:ascii="Times New Roman" w:hAnsi="Times New Roman" w:cs="Times New Roman"/>
          <w:sz w:val="32"/>
          <w:szCs w:val="32"/>
        </w:rPr>
        <w:t xml:space="preserve">Kai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Ziono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tremtinius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parvedė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r w:rsidRPr="00DA06AD">
        <w:rPr>
          <w:rFonts w:ascii="Times New Roman" w:hAnsi="Times New Roman" w:cs="Times New Roman"/>
          <w:sz w:val="32"/>
          <w:szCs w:val="32"/>
        </w:rPr>
        <w:t xml:space="preserve">mums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atrodė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lyg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sapnas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</w:t>
      </w:r>
      <w:r w:rsidRPr="00DA06A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tuomet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juokėsi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burnos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r w:rsidRPr="00DA06AD">
        <w:rPr>
          <w:rFonts w:ascii="Times New Roman" w:hAnsi="Times New Roman" w:cs="Times New Roman"/>
          <w:sz w:val="32"/>
          <w:szCs w:val="32"/>
        </w:rPr>
        <w:t xml:space="preserve">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džiaugsmu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spragėjo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liežuvis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! – P. </w:t>
      </w:r>
    </w:p>
    <w:p w14:paraId="20974C32" w14:textId="487A62E0" w:rsidR="00EE7868" w:rsidRPr="00DA06AD" w:rsidRDefault="00EE7868" w:rsidP="00EE786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Tautos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tuomet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kalbėjo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: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r w:rsidRPr="00DA06AD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padarė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didžių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dalykų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!“</w:t>
      </w:r>
      <w:r w:rsidRPr="00DA06A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tikrųjų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mums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didžių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dalykų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padarė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–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kokie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mes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buvom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laimingi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! – P. </w:t>
      </w:r>
    </w:p>
    <w:p w14:paraId="6752ECE2" w14:textId="3E92A8AC" w:rsidR="00EE7868" w:rsidRPr="00DA06AD" w:rsidRDefault="00EE7868" w:rsidP="00EE786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Viešpatie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klestėjimą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mums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sugrąžinki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vandenis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išdžiūvusias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upes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Negebo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</w:t>
      </w:r>
      <w:r w:rsidRPr="00DA06AD">
        <w:rPr>
          <w:rFonts w:ascii="Times New Roman" w:hAnsi="Times New Roman" w:cs="Times New Roman"/>
          <w:sz w:val="32"/>
          <w:szCs w:val="32"/>
        </w:rPr>
        <w:br/>
        <w:t xml:space="preserve">Kas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ašarodamas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sėja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džiūgaudamas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nusiima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derlių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 – P. </w:t>
      </w:r>
    </w:p>
    <w:p w14:paraId="73568851" w14:textId="50703CE5" w:rsidR="00EE7868" w:rsidRPr="00DA06AD" w:rsidRDefault="00EE7868" w:rsidP="00EE7868">
      <w:pPr>
        <w:rPr>
          <w:rFonts w:ascii="Times New Roman" w:hAnsi="Times New Roman" w:cs="Times New Roman"/>
          <w:sz w:val="32"/>
          <w:szCs w:val="32"/>
        </w:rPr>
      </w:pPr>
      <w:r w:rsidRPr="00DA06AD">
        <w:rPr>
          <w:rFonts w:ascii="Times New Roman" w:hAnsi="Times New Roman" w:cs="Times New Roman"/>
          <w:sz w:val="32"/>
          <w:szCs w:val="32"/>
        </w:rPr>
        <w:lastRenderedPageBreak/>
        <w:t xml:space="preserve">Eina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verkia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sėklą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nešdamas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sėjai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 </w:t>
      </w:r>
      <w:r w:rsidRPr="00DA06AD">
        <w:rPr>
          <w:rFonts w:ascii="Times New Roman" w:hAnsi="Times New Roman" w:cs="Times New Roman"/>
          <w:sz w:val="32"/>
          <w:szCs w:val="32"/>
        </w:rPr>
        <w:br/>
        <w:t xml:space="preserve">o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sugrįš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džiaugsmu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namolei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, *</w:t>
      </w:r>
      <w:r w:rsidR="00A01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derlingu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nešinas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pėdu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 – P. </w:t>
      </w:r>
    </w:p>
    <w:p w14:paraId="04ED3D2C" w14:textId="77777777" w:rsidR="00EC7050" w:rsidRPr="00EE7868" w:rsidRDefault="00EC7050" w:rsidP="00436F48">
      <w:pPr>
        <w:rPr>
          <w:rFonts w:ascii="Times New Roman" w:hAnsi="Times New Roman" w:cs="Times New Roman"/>
          <w:sz w:val="32"/>
          <w:szCs w:val="32"/>
        </w:rPr>
      </w:pPr>
    </w:p>
    <w:p w14:paraId="401E2796" w14:textId="77777777" w:rsidR="00A01397" w:rsidRPr="008448E1" w:rsidRDefault="00A01397" w:rsidP="00A01397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Antrasis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Žyd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5, 1–6  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Laiško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žydams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>. </w:t>
      </w:r>
    </w:p>
    <w:p w14:paraId="71CF7A2B" w14:textId="7C245C2E" w:rsidR="00A20E8C" w:rsidRPr="00760090" w:rsidRDefault="00A01397" w:rsidP="006B228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Kiekvienas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vyriausiasis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kunigas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imamas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žmonių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skiriamas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atstovauti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žmonėms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pas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Dievą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atnašautų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dovanas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aukas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nuodėmes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sugeba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užjausti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nežinančius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klystančius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nes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apgaubtas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silpnumo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atnašauti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aukas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tiek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tautos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nuodėmes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tiek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niekas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nepasiima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tos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garbės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vien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tik tas,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šaukiamas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Aaronas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Taip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pat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Kristus ne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pats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sau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suteikė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garbę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tapti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vyriausiuoju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kunigu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, bet tas,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pasakė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: </w:t>
      </w:r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Tu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esi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mano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Sūnus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šiandien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aš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tave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pagimdžiau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Kitoje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vietoje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sako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: </w:t>
      </w:r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Tu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esi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kunigas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per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amžius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Melchizedeko</w:t>
      </w:r>
      <w:proofErr w:type="spellEnd"/>
      <w:r w:rsidRPr="00DA06A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i/>
          <w:iCs/>
          <w:sz w:val="32"/>
          <w:szCs w:val="32"/>
        </w:rPr>
        <w:t>būdu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0E8C" w:rsidRPr="00760090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="00A20E8C" w:rsidRPr="00760090">
        <w:rPr>
          <w:rFonts w:ascii="Times New Roman" w:hAnsi="Times New Roman" w:cs="Times New Roman"/>
          <w:b/>
          <w:bCs/>
          <w:sz w:val="32"/>
          <w:szCs w:val="32"/>
        </w:rPr>
        <w:t>Dievo</w:t>
      </w:r>
      <w:proofErr w:type="spellEnd"/>
      <w:r w:rsidR="00A20E8C" w:rsidRPr="00760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0E8C" w:rsidRPr="00760090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="00A20E8C" w:rsidRPr="0076009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A748BC3" w14:textId="77777777" w:rsidR="0002228B" w:rsidRPr="00760090" w:rsidRDefault="0002228B" w:rsidP="004213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BFF0E6" w14:textId="77777777" w:rsidR="00760090" w:rsidRPr="008448E1" w:rsidRDefault="00760090" w:rsidP="0076009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Plg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>. 2 Tim 1, 10b </w:t>
      </w:r>
    </w:p>
    <w:p w14:paraId="7389551C" w14:textId="77777777" w:rsidR="00760090" w:rsidRPr="00DA06AD" w:rsidRDefault="00760090" w:rsidP="00760090">
      <w:pPr>
        <w:rPr>
          <w:rFonts w:ascii="Times New Roman" w:hAnsi="Times New Roman" w:cs="Times New Roman"/>
          <w:sz w:val="32"/>
          <w:szCs w:val="32"/>
        </w:rPr>
      </w:pPr>
      <w:r w:rsidRPr="00DA06AD">
        <w:rPr>
          <w:rFonts w:ascii="Times New Roman" w:hAnsi="Times New Roman" w:cs="Times New Roman"/>
          <w:sz w:val="32"/>
          <w:szCs w:val="32"/>
        </w:rPr>
        <w:t>P. 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Išganytojas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Kristus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sunaikino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mirtį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nušvietė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gyvenimą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Evangelija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 – P. </w:t>
      </w:r>
      <w:proofErr w:type="spellStart"/>
      <w:r w:rsidRPr="00DA06A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A06AD">
        <w:rPr>
          <w:rFonts w:ascii="Times New Roman" w:hAnsi="Times New Roman" w:cs="Times New Roman"/>
          <w:sz w:val="32"/>
          <w:szCs w:val="32"/>
        </w:rPr>
        <w:t>. </w:t>
      </w:r>
    </w:p>
    <w:p w14:paraId="37A3180C" w14:textId="77777777" w:rsidR="00780383" w:rsidRPr="00760090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68684777" w14:textId="77777777" w:rsidR="004B520F" w:rsidRPr="008448E1" w:rsidRDefault="004B520F" w:rsidP="004B520F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10, 46–52 </w:t>
      </w:r>
      <w:r w:rsidRPr="008448E1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8448E1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48E1">
        <w:rPr>
          <w:rFonts w:ascii="Times New Roman" w:hAnsi="Times New Roman" w:cs="Times New Roman"/>
          <w:b/>
          <w:bCs/>
          <w:sz w:val="32"/>
          <w:szCs w:val="32"/>
        </w:rPr>
        <w:t>Morkų</w:t>
      </w:r>
      <w:proofErr w:type="spellEnd"/>
      <w:r w:rsidRPr="008448E1">
        <w:rPr>
          <w:rFonts w:ascii="Times New Roman" w:hAnsi="Times New Roman" w:cs="Times New Roman"/>
          <w:b/>
          <w:bCs/>
          <w:sz w:val="32"/>
          <w:szCs w:val="32"/>
        </w:rPr>
        <w:t>. </w:t>
      </w:r>
    </w:p>
    <w:p w14:paraId="1DADD879" w14:textId="43887F7C" w:rsidR="001D4816" w:rsidRPr="00EC40C1" w:rsidRDefault="004B520F" w:rsidP="004B520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B520F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iškeliaujant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Jėzui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su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mokiniais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ir gausinga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minia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Jericho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aklas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elgeta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Bartimiejus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Timiejaus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sūnus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sėdėjo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prie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kelio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Išgirdęs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jog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čia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Nazarėnas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pradėjo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garsiai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šaukti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Dovydo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Sūnau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pasigailėk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manęs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!“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Daugelis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draudė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nutiltų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bet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dar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garsiau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šaukė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Dovydo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Sūnau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pasigailėk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manęs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!“  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sustojo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Pašaukite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“.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Žmonės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pašaukė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neregį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sakydami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Drąsos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Kelkis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tave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šaukia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.“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Tasai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nusimetęs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apsiaustą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pašoko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pribėgo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prie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Jėzaus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prabilo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nori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tau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padaryčiau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?“ </w:t>
      </w:r>
      <w:r w:rsidR="00EF5B9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Neregys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Rabuni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praregėčiau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!“ 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Tuomet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jam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tarė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: „Eik,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tavo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tikėjimas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išgelbėjo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tave.“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tuoj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pat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praregėjo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nusekė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paskui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Jėzų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B520F">
        <w:rPr>
          <w:rFonts w:ascii="Times New Roman" w:hAnsi="Times New Roman" w:cs="Times New Roman"/>
          <w:sz w:val="36"/>
          <w:szCs w:val="36"/>
        </w:rPr>
        <w:t>keliu</w:t>
      </w:r>
      <w:proofErr w:type="spellEnd"/>
      <w:r w:rsidRPr="004B520F">
        <w:rPr>
          <w:rFonts w:ascii="Times New Roman" w:hAnsi="Times New Roman" w:cs="Times New Roman"/>
          <w:sz w:val="36"/>
          <w:szCs w:val="36"/>
        </w:rPr>
        <w:t>.</w:t>
      </w:r>
      <w:r w:rsidR="0075331B" w:rsidRPr="004B520F">
        <w:rPr>
          <w:rFonts w:ascii="Times New Roman" w:hAnsi="Times New Roman" w:cs="Times New Roman"/>
          <w:sz w:val="36"/>
          <w:szCs w:val="36"/>
        </w:rPr>
        <w:t xml:space="preserve"> </w:t>
      </w:r>
      <w:r w:rsidR="00C67B56" w:rsidRPr="00EC40C1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EC40C1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12C46"/>
    <w:rsid w:val="00142392"/>
    <w:rsid w:val="001474E5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238E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57323"/>
    <w:rsid w:val="00364089"/>
    <w:rsid w:val="00393D75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B724B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B2284"/>
    <w:rsid w:val="006B4C4F"/>
    <w:rsid w:val="006B594D"/>
    <w:rsid w:val="006B7C11"/>
    <w:rsid w:val="006C2BB9"/>
    <w:rsid w:val="006D2214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341B1"/>
    <w:rsid w:val="00847C2B"/>
    <w:rsid w:val="00850BD4"/>
    <w:rsid w:val="00862770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90738"/>
    <w:rsid w:val="009B565C"/>
    <w:rsid w:val="009C0F39"/>
    <w:rsid w:val="009C40C2"/>
    <w:rsid w:val="009D51A2"/>
    <w:rsid w:val="009F2EB4"/>
    <w:rsid w:val="009F47AA"/>
    <w:rsid w:val="009F6BDF"/>
    <w:rsid w:val="009F6C14"/>
    <w:rsid w:val="00A01397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1E23"/>
    <w:rsid w:val="00AB21CB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D166F9"/>
    <w:rsid w:val="00D2633F"/>
    <w:rsid w:val="00D310FC"/>
    <w:rsid w:val="00D45175"/>
    <w:rsid w:val="00D4779D"/>
    <w:rsid w:val="00D729AA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9</cp:revision>
  <cp:lastPrinted>2024-10-09T10:17:00Z</cp:lastPrinted>
  <dcterms:created xsi:type="dcterms:W3CDTF">2024-10-09T10:21:00Z</dcterms:created>
  <dcterms:modified xsi:type="dcterms:W3CDTF">2024-10-09T10:25:00Z</dcterms:modified>
</cp:coreProperties>
</file>