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86ECA" w14:textId="148F90C6" w:rsidR="00AB7673" w:rsidRPr="00AD750C" w:rsidRDefault="00AB7673" w:rsidP="00AB7673">
      <w:pPr>
        <w:rPr>
          <w:b/>
          <w:bCs/>
          <w:sz w:val="40"/>
          <w:szCs w:val="40"/>
          <w:lang w:val="en-US"/>
        </w:rPr>
      </w:pPr>
      <w:r w:rsidRPr="00AB7673">
        <w:rPr>
          <w:b/>
          <w:bCs/>
          <w:sz w:val="40"/>
          <w:szCs w:val="40"/>
          <w:lang w:val="en-US"/>
        </w:rPr>
        <w:t>Twenty-seventh Sunday in Ordinary Time</w:t>
      </w:r>
      <w:r w:rsidRPr="00AD750C">
        <w:rPr>
          <w:b/>
          <w:bCs/>
          <w:sz w:val="40"/>
          <w:szCs w:val="40"/>
          <w:lang w:val="en-US"/>
        </w:rPr>
        <w:t xml:space="preserve"> - B</w:t>
      </w:r>
    </w:p>
    <w:p w14:paraId="59BB6CDC" w14:textId="77777777" w:rsidR="002B1BB2" w:rsidRPr="00AB7673" w:rsidRDefault="002B1BB2" w:rsidP="00AB7673">
      <w:pPr>
        <w:rPr>
          <w:b/>
          <w:bCs/>
          <w:sz w:val="40"/>
          <w:szCs w:val="40"/>
          <w:lang w:val="en-US"/>
        </w:rPr>
      </w:pPr>
    </w:p>
    <w:p w14:paraId="47829061" w14:textId="7C0F87B3" w:rsidR="00AB7673" w:rsidRPr="00AB7673" w:rsidRDefault="00AB7673" w:rsidP="00AB7673">
      <w:pPr>
        <w:rPr>
          <w:b/>
          <w:bCs/>
          <w:sz w:val="32"/>
          <w:szCs w:val="32"/>
          <w:lang w:val="en-US"/>
        </w:rPr>
      </w:pPr>
      <w:r w:rsidRPr="00AB7673">
        <w:rPr>
          <w:b/>
          <w:bCs/>
          <w:sz w:val="32"/>
          <w:szCs w:val="32"/>
          <w:lang w:val="en-US"/>
        </w:rPr>
        <w:t>Reading I</w:t>
      </w:r>
      <w:r w:rsidRPr="00AD750C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>Gn</w:t>
        </w:r>
        <w:proofErr w:type="spellEnd"/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2:18-24</w:t>
        </w:r>
      </w:hyperlink>
    </w:p>
    <w:p w14:paraId="7DD59FF4" w14:textId="28075F72" w:rsidR="00AB7673" w:rsidRPr="00AB7673" w:rsidRDefault="00AB7673" w:rsidP="00AB7673">
      <w:pPr>
        <w:rPr>
          <w:lang w:val="en-US"/>
        </w:rPr>
      </w:pPr>
      <w:r w:rsidRPr="00AB7673">
        <w:rPr>
          <w:lang w:val="en-US"/>
        </w:rPr>
        <w:t>The LORD God said: "It is not good for the man to be alone.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I will make a suitable partner for him."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So the LORD God formed out of the ground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 xml:space="preserve">various wild animals and </w:t>
      </w:r>
      <w:proofErr w:type="gramStart"/>
      <w:r w:rsidRPr="00AB7673">
        <w:rPr>
          <w:lang w:val="en-US"/>
        </w:rPr>
        <w:t xml:space="preserve">various 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birds</w:t>
      </w:r>
      <w:proofErr w:type="gramEnd"/>
      <w:r w:rsidRPr="00AB7673">
        <w:rPr>
          <w:lang w:val="en-US"/>
        </w:rPr>
        <w:t xml:space="preserve"> of the air,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and he brought them to the man to see what he would call them;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whatever the man called each of them would be its name. 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The man gave names to all the cattle,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all the birds of the air, and all wild animals;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but none proved to be the suitable partner for the man.</w:t>
      </w:r>
      <w:r w:rsidRPr="00AD750C">
        <w:rPr>
          <w:lang w:val="en-US"/>
        </w:rPr>
        <w:t xml:space="preserve">  </w:t>
      </w:r>
      <w:proofErr w:type="gramStart"/>
      <w:r w:rsidRPr="00AB7673">
        <w:rPr>
          <w:lang w:val="en-US"/>
        </w:rPr>
        <w:t>So</w:t>
      </w:r>
      <w:proofErr w:type="gramEnd"/>
      <w:r w:rsidRPr="00AB7673">
        <w:rPr>
          <w:lang w:val="en-US"/>
        </w:rPr>
        <w:t xml:space="preserve"> the LORD God cast a deep sleep on the man,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and while he was asleep,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he took out one of his ribs and closed up its place with flesh.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The LORD God then built up into a woman the rib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that he had taken from the man.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When he brought her to the man, the man said: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"This one, at last, is bone of my bones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 and flesh of my flesh;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 this one shall be called 'woman, '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for out of 'her man’ this one has been taken."</w:t>
      </w:r>
      <w:r w:rsidRPr="00AB7673">
        <w:rPr>
          <w:lang w:val="en-US"/>
        </w:rPr>
        <w:br/>
        <w:t>That is why a man leaves his father and mother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and clings to his wife,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and the two of them become one flesh.</w:t>
      </w:r>
    </w:p>
    <w:p w14:paraId="79A5EE7E" w14:textId="19633E49" w:rsidR="00AB7673" w:rsidRPr="00AB7673" w:rsidRDefault="00AB7673" w:rsidP="00AB7673">
      <w:pPr>
        <w:rPr>
          <w:b/>
          <w:bCs/>
          <w:sz w:val="32"/>
          <w:szCs w:val="32"/>
          <w:lang w:val="en-US"/>
        </w:rPr>
      </w:pPr>
      <w:r w:rsidRPr="00AB7673">
        <w:rPr>
          <w:b/>
          <w:bCs/>
          <w:sz w:val="32"/>
          <w:szCs w:val="32"/>
          <w:lang w:val="en-US"/>
        </w:rPr>
        <w:t>Responsorial Psalm</w:t>
      </w:r>
      <w:r w:rsidRPr="00AD750C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>Ps 128:1-2, 3, 4-5, 6</w:t>
        </w:r>
      </w:hyperlink>
    </w:p>
    <w:p w14:paraId="6DBB4504" w14:textId="77777777" w:rsidR="00AB7673" w:rsidRPr="00AB7673" w:rsidRDefault="00AB7673" w:rsidP="00AB7673">
      <w:pPr>
        <w:rPr>
          <w:lang w:val="en-US"/>
        </w:rPr>
      </w:pPr>
      <w:r w:rsidRPr="00AB7673">
        <w:rPr>
          <w:b/>
          <w:bCs/>
          <w:sz w:val="28"/>
          <w:szCs w:val="28"/>
          <w:lang w:val="en-US"/>
        </w:rPr>
        <w:t>R. (cf. 5)  May the Lord bless us all the days of our lives</w:t>
      </w:r>
      <w:r w:rsidRPr="00AB7673">
        <w:rPr>
          <w:lang w:val="en-US"/>
        </w:rPr>
        <w:t>.</w:t>
      </w:r>
      <w:r w:rsidRPr="00AB7673">
        <w:rPr>
          <w:lang w:val="en-US"/>
        </w:rPr>
        <w:br/>
        <w:t>Blessed are you who fear the LORD,</w:t>
      </w:r>
      <w:r w:rsidRPr="00AB7673">
        <w:rPr>
          <w:lang w:val="en-US"/>
        </w:rPr>
        <w:br/>
        <w:t>    who walk in his ways!</w:t>
      </w:r>
      <w:r w:rsidRPr="00AB7673">
        <w:rPr>
          <w:lang w:val="en-US"/>
        </w:rPr>
        <w:br/>
        <w:t>For you shall eat the fruit of your handiwork;</w:t>
      </w:r>
      <w:r w:rsidRPr="00AB7673">
        <w:rPr>
          <w:lang w:val="en-US"/>
        </w:rPr>
        <w:br/>
        <w:t>    blessed shall you be, and favored.</w:t>
      </w:r>
      <w:r w:rsidRPr="00AB7673">
        <w:rPr>
          <w:lang w:val="en-US"/>
        </w:rPr>
        <w:br/>
        <w:t>R. May the Lord bless us all the days of our lives.</w:t>
      </w:r>
      <w:r w:rsidRPr="00AB7673">
        <w:rPr>
          <w:lang w:val="en-US"/>
        </w:rPr>
        <w:br/>
        <w:t>Your wife shall be like a fruitful vine</w:t>
      </w:r>
      <w:r w:rsidRPr="00AB7673">
        <w:rPr>
          <w:lang w:val="en-US"/>
        </w:rPr>
        <w:br/>
        <w:t>    in the recesses of your home;</w:t>
      </w:r>
      <w:r w:rsidRPr="00AB7673">
        <w:rPr>
          <w:lang w:val="en-US"/>
        </w:rPr>
        <w:br/>
        <w:t>your children like olive plants</w:t>
      </w:r>
      <w:r w:rsidRPr="00AB7673">
        <w:rPr>
          <w:lang w:val="en-US"/>
        </w:rPr>
        <w:br/>
        <w:t>    around your table.</w:t>
      </w:r>
      <w:r w:rsidRPr="00AB7673">
        <w:rPr>
          <w:lang w:val="en-US"/>
        </w:rPr>
        <w:br/>
        <w:t>R. May the Lord bless us all the days of our lives.</w:t>
      </w:r>
      <w:r w:rsidRPr="00AB7673">
        <w:rPr>
          <w:lang w:val="en-US"/>
        </w:rPr>
        <w:br/>
        <w:t>Behold, thus is the man blessed</w:t>
      </w:r>
      <w:r w:rsidRPr="00AB7673">
        <w:rPr>
          <w:lang w:val="en-US"/>
        </w:rPr>
        <w:br/>
        <w:t>    who fears the LORD.</w:t>
      </w:r>
      <w:r w:rsidRPr="00AB7673">
        <w:rPr>
          <w:lang w:val="en-US"/>
        </w:rPr>
        <w:br/>
        <w:t>The LORD bless you from Zion:</w:t>
      </w:r>
      <w:r w:rsidRPr="00AB7673">
        <w:rPr>
          <w:lang w:val="en-US"/>
        </w:rPr>
        <w:br/>
        <w:t>    may you see the prosperity of Jerusalem</w:t>
      </w:r>
      <w:r w:rsidRPr="00AB7673">
        <w:rPr>
          <w:lang w:val="en-US"/>
        </w:rPr>
        <w:br/>
        <w:t>    all the days of your life.</w:t>
      </w:r>
      <w:r w:rsidRPr="00AB7673">
        <w:rPr>
          <w:lang w:val="en-US"/>
        </w:rPr>
        <w:br/>
        <w:t>R. May the Lord bless us all the days of our lives.</w:t>
      </w:r>
      <w:r w:rsidRPr="00AB7673">
        <w:rPr>
          <w:lang w:val="en-US"/>
        </w:rPr>
        <w:br/>
        <w:t>May you see your children's children.</w:t>
      </w:r>
      <w:r w:rsidRPr="00AB7673">
        <w:rPr>
          <w:lang w:val="en-US"/>
        </w:rPr>
        <w:br/>
        <w:t>    Peace be upon Israel!</w:t>
      </w:r>
      <w:r w:rsidRPr="00AB7673">
        <w:rPr>
          <w:lang w:val="en-US"/>
        </w:rPr>
        <w:br/>
        <w:t>R. May the Lord bless us all the days of our lives.</w:t>
      </w:r>
    </w:p>
    <w:p w14:paraId="57D54BA4" w14:textId="7A05F275" w:rsidR="00AB7673" w:rsidRPr="00AB7673" w:rsidRDefault="00AB7673" w:rsidP="00AB7673">
      <w:pPr>
        <w:rPr>
          <w:b/>
          <w:bCs/>
          <w:sz w:val="32"/>
          <w:szCs w:val="32"/>
          <w:lang w:val="en-US"/>
        </w:rPr>
      </w:pPr>
      <w:r w:rsidRPr="00AB7673">
        <w:rPr>
          <w:b/>
          <w:bCs/>
          <w:sz w:val="32"/>
          <w:szCs w:val="32"/>
          <w:lang w:val="en-US"/>
        </w:rPr>
        <w:lastRenderedPageBreak/>
        <w:t>Reading II</w:t>
      </w:r>
      <w:r w:rsidRPr="00AD750C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>Heb 2:9-11</w:t>
        </w:r>
      </w:hyperlink>
    </w:p>
    <w:p w14:paraId="6AD6E9BD" w14:textId="55234F07" w:rsidR="00AB7673" w:rsidRPr="00AB7673" w:rsidRDefault="00AB7673" w:rsidP="00AB7673">
      <w:pPr>
        <w:rPr>
          <w:lang w:val="en-US"/>
        </w:rPr>
      </w:pPr>
      <w:r w:rsidRPr="00AB7673">
        <w:rPr>
          <w:lang w:val="en-US"/>
        </w:rPr>
        <w:t>Brothers and sisters: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 xml:space="preserve">He "for a little while" was made "lower than the angels, </w:t>
      </w:r>
      <w:proofErr w:type="gramStart"/>
      <w:r w:rsidRPr="00AB7673">
        <w:rPr>
          <w:lang w:val="en-US"/>
        </w:rPr>
        <w:t>"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that</w:t>
      </w:r>
      <w:proofErr w:type="gramEnd"/>
      <w:r w:rsidRPr="00AB7673">
        <w:rPr>
          <w:lang w:val="en-US"/>
        </w:rPr>
        <w:t xml:space="preserve"> by the grace of God he might taste death for everyone.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For it was fitting that he,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for whom and through whom all things exist,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 xml:space="preserve">in bringing many children to </w:t>
      </w:r>
      <w:proofErr w:type="gramStart"/>
      <w:r w:rsidRPr="00AB7673">
        <w:rPr>
          <w:lang w:val="en-US"/>
        </w:rPr>
        <w:t>glory,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should</w:t>
      </w:r>
      <w:proofErr w:type="gramEnd"/>
      <w:r w:rsidRPr="00AB7673">
        <w:rPr>
          <w:lang w:val="en-US"/>
        </w:rPr>
        <w:t xml:space="preserve"> make the leader to their salvation perfect through suffering.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He who consecrates and those who are being consecrated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all have one origin.</w:t>
      </w:r>
      <w:r w:rsidRPr="00AD750C">
        <w:rPr>
          <w:lang w:val="en-US"/>
        </w:rPr>
        <w:t xml:space="preserve">  </w:t>
      </w:r>
      <w:r w:rsidRPr="00AB7673">
        <w:rPr>
          <w:lang w:val="en-US"/>
        </w:rPr>
        <w:t>Therefore, he is not ashamed to call them “brothers.”</w:t>
      </w:r>
    </w:p>
    <w:p w14:paraId="7B6735C3" w14:textId="486DF90D" w:rsidR="00AB7673" w:rsidRPr="00AB7673" w:rsidRDefault="00AB7673" w:rsidP="00AB7673">
      <w:pPr>
        <w:rPr>
          <w:b/>
          <w:bCs/>
          <w:sz w:val="32"/>
          <w:szCs w:val="32"/>
          <w:lang w:val="en-US"/>
        </w:rPr>
      </w:pPr>
      <w:r w:rsidRPr="00AB7673">
        <w:rPr>
          <w:b/>
          <w:bCs/>
          <w:sz w:val="32"/>
          <w:szCs w:val="32"/>
          <w:lang w:val="en-US"/>
        </w:rPr>
        <w:t>Alleluia</w:t>
      </w:r>
      <w:r w:rsidRPr="00AD750C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>1 Jn 4:12</w:t>
        </w:r>
      </w:hyperlink>
    </w:p>
    <w:p w14:paraId="41866896" w14:textId="680EABBD" w:rsidR="00AB7673" w:rsidRPr="00AB7673" w:rsidRDefault="00AB7673" w:rsidP="00AB7673">
      <w:pPr>
        <w:rPr>
          <w:lang w:val="en-US"/>
        </w:rPr>
      </w:pPr>
      <w:r w:rsidRPr="00AB7673">
        <w:rPr>
          <w:lang w:val="en-US"/>
        </w:rPr>
        <w:t>R. Alleluia, alleluia.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If we love one another, God remains in us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and his love is brought to perfection in us.</w:t>
      </w:r>
      <w:r w:rsidRPr="00AD750C">
        <w:rPr>
          <w:lang w:val="en-US"/>
        </w:rPr>
        <w:t xml:space="preserve"> </w:t>
      </w:r>
      <w:r w:rsidRPr="00AB7673">
        <w:rPr>
          <w:lang w:val="en-US"/>
        </w:rPr>
        <w:t>R. Alleluia, alleluia.</w:t>
      </w:r>
    </w:p>
    <w:p w14:paraId="77A8DDB9" w14:textId="4E0639C8" w:rsidR="00AB7673" w:rsidRPr="00AB7673" w:rsidRDefault="00AB7673" w:rsidP="00AB7673">
      <w:pPr>
        <w:rPr>
          <w:b/>
          <w:bCs/>
          <w:sz w:val="32"/>
          <w:szCs w:val="32"/>
          <w:lang w:val="en-US"/>
        </w:rPr>
      </w:pPr>
      <w:r w:rsidRPr="00AB7673">
        <w:rPr>
          <w:b/>
          <w:bCs/>
          <w:sz w:val="32"/>
          <w:szCs w:val="32"/>
          <w:lang w:val="en-US"/>
        </w:rPr>
        <w:t>Gospel</w:t>
      </w:r>
      <w:r w:rsidRPr="00AD750C">
        <w:rPr>
          <w:b/>
          <w:bCs/>
          <w:sz w:val="32"/>
          <w:szCs w:val="32"/>
          <w:lang w:val="en-US"/>
        </w:rPr>
        <w:t xml:space="preserve">  </w:t>
      </w:r>
      <w:hyperlink r:id="rId9" w:history="1">
        <w:r w:rsidRPr="00AB7673">
          <w:rPr>
            <w:rStyle w:val="Hyperkobling"/>
            <w:b/>
            <w:bCs/>
            <w:color w:val="auto"/>
            <w:sz w:val="32"/>
            <w:szCs w:val="32"/>
            <w:lang w:val="en-US"/>
          </w:rPr>
          <w:t>Mk 10:2-16 or 10:2-12</w:t>
        </w:r>
      </w:hyperlink>
    </w:p>
    <w:p w14:paraId="074CFA30" w14:textId="118A7469" w:rsidR="00AB7673" w:rsidRPr="00AB7673" w:rsidRDefault="00AB7673" w:rsidP="00AB7673">
      <w:pPr>
        <w:rPr>
          <w:sz w:val="28"/>
          <w:szCs w:val="28"/>
          <w:lang w:val="en-US"/>
        </w:rPr>
      </w:pPr>
      <w:r w:rsidRPr="00AB7673">
        <w:rPr>
          <w:sz w:val="28"/>
          <w:szCs w:val="28"/>
          <w:lang w:val="en-US"/>
        </w:rPr>
        <w:t>The Pharisees approached Jesus and asked,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"Is it lawful for a husband to divorce his wife?" </w:t>
      </w:r>
      <w:r w:rsidRPr="00AD750C">
        <w:rPr>
          <w:sz w:val="28"/>
          <w:szCs w:val="28"/>
          <w:lang w:val="en-US"/>
        </w:rPr>
        <w:t xml:space="preserve">  </w:t>
      </w:r>
      <w:r w:rsidRPr="00AB7673">
        <w:rPr>
          <w:sz w:val="28"/>
          <w:szCs w:val="28"/>
          <w:lang w:val="en-US"/>
        </w:rPr>
        <w:t>They were testing him.</w:t>
      </w:r>
      <w:r w:rsidRPr="00AD750C">
        <w:rPr>
          <w:sz w:val="28"/>
          <w:szCs w:val="28"/>
          <w:lang w:val="en-US"/>
        </w:rPr>
        <w:t xml:space="preserve">  </w:t>
      </w:r>
      <w:r w:rsidRPr="00AB7673">
        <w:rPr>
          <w:sz w:val="28"/>
          <w:szCs w:val="28"/>
          <w:lang w:val="en-US"/>
        </w:rPr>
        <w:t>He said to them in reply, "What did Moses command you?" 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They replied,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"Moses permitted a husband to write a bill of divorce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and dismiss her."</w:t>
      </w:r>
      <w:r w:rsidRPr="00AD750C">
        <w:rPr>
          <w:sz w:val="28"/>
          <w:szCs w:val="28"/>
          <w:lang w:val="en-US"/>
        </w:rPr>
        <w:t xml:space="preserve">  </w:t>
      </w:r>
      <w:r w:rsidRPr="00AB7673">
        <w:rPr>
          <w:sz w:val="28"/>
          <w:szCs w:val="28"/>
          <w:lang w:val="en-US"/>
        </w:rPr>
        <w:t>But Jesus told them,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"Because of the hardness of your hearts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he wrote you this commandment. 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But from the beginning of creation, </w:t>
      </w:r>
      <w:r w:rsidRPr="00AB7673">
        <w:rPr>
          <w:i/>
          <w:iCs/>
          <w:sz w:val="28"/>
          <w:szCs w:val="28"/>
          <w:lang w:val="en-US"/>
        </w:rPr>
        <w:t>God made them male and female.</w:t>
      </w:r>
      <w:r w:rsidRPr="00AB7673">
        <w:rPr>
          <w:sz w:val="28"/>
          <w:szCs w:val="28"/>
          <w:lang w:val="en-US"/>
        </w:rPr>
        <w:t> </w:t>
      </w:r>
      <w:r w:rsidR="002B1BB2" w:rsidRPr="00AD750C">
        <w:rPr>
          <w:sz w:val="28"/>
          <w:szCs w:val="28"/>
          <w:lang w:val="en-US"/>
        </w:rPr>
        <w:t xml:space="preserve">  </w:t>
      </w:r>
      <w:r w:rsidRPr="00AB7673">
        <w:rPr>
          <w:i/>
          <w:iCs/>
          <w:sz w:val="28"/>
          <w:szCs w:val="28"/>
          <w:lang w:val="en-US"/>
        </w:rPr>
        <w:t xml:space="preserve">For this </w:t>
      </w:r>
      <w:proofErr w:type="gramStart"/>
      <w:r w:rsidRPr="00AB7673">
        <w:rPr>
          <w:i/>
          <w:iCs/>
          <w:sz w:val="28"/>
          <w:szCs w:val="28"/>
          <w:lang w:val="en-US"/>
        </w:rPr>
        <w:t>reason</w:t>
      </w:r>
      <w:proofErr w:type="gramEnd"/>
      <w:r w:rsidRPr="00AB7673">
        <w:rPr>
          <w:i/>
          <w:iCs/>
          <w:sz w:val="28"/>
          <w:szCs w:val="28"/>
          <w:lang w:val="en-US"/>
        </w:rPr>
        <w:t xml:space="preserve"> a man shall leave his father and mother</w:t>
      </w:r>
      <w:r w:rsidRPr="00AD750C">
        <w:rPr>
          <w:i/>
          <w:iCs/>
          <w:sz w:val="28"/>
          <w:szCs w:val="28"/>
          <w:lang w:val="en-US"/>
        </w:rPr>
        <w:t xml:space="preserve"> </w:t>
      </w:r>
      <w:r w:rsidRPr="00AB7673">
        <w:rPr>
          <w:i/>
          <w:iCs/>
          <w:sz w:val="28"/>
          <w:szCs w:val="28"/>
          <w:lang w:val="en-US"/>
        </w:rPr>
        <w:t>and be joined to his wife,</w:t>
      </w:r>
      <w:r w:rsidRPr="00AB7673">
        <w:rPr>
          <w:i/>
          <w:iCs/>
          <w:sz w:val="28"/>
          <w:szCs w:val="28"/>
          <w:lang w:val="en-US"/>
        </w:rPr>
        <w:br/>
        <w:t>and the two shall become one flesh.</w:t>
      </w:r>
      <w:r w:rsidRPr="00AD750C">
        <w:rPr>
          <w:i/>
          <w:iCs/>
          <w:sz w:val="28"/>
          <w:szCs w:val="28"/>
          <w:lang w:val="en-US"/>
        </w:rPr>
        <w:t xml:space="preserve">  </w:t>
      </w:r>
      <w:proofErr w:type="gramStart"/>
      <w:r w:rsidRPr="00AB7673">
        <w:rPr>
          <w:sz w:val="28"/>
          <w:szCs w:val="28"/>
          <w:lang w:val="en-US"/>
        </w:rPr>
        <w:t>So</w:t>
      </w:r>
      <w:proofErr w:type="gramEnd"/>
      <w:r w:rsidRPr="00AB7673">
        <w:rPr>
          <w:sz w:val="28"/>
          <w:szCs w:val="28"/>
          <w:lang w:val="en-US"/>
        </w:rPr>
        <w:t xml:space="preserve"> they are no longer two but one flesh. </w:t>
      </w:r>
      <w:r w:rsidRPr="00AD750C">
        <w:rPr>
          <w:sz w:val="28"/>
          <w:szCs w:val="28"/>
          <w:lang w:val="en-US"/>
        </w:rPr>
        <w:t xml:space="preserve"> </w:t>
      </w:r>
      <w:proofErr w:type="gramStart"/>
      <w:r w:rsidRPr="00AB7673">
        <w:rPr>
          <w:sz w:val="28"/>
          <w:szCs w:val="28"/>
          <w:lang w:val="en-US"/>
        </w:rPr>
        <w:t>Therefore</w:t>
      </w:r>
      <w:proofErr w:type="gramEnd"/>
      <w:r w:rsidRPr="00AB7673">
        <w:rPr>
          <w:sz w:val="28"/>
          <w:szCs w:val="28"/>
          <w:lang w:val="en-US"/>
        </w:rPr>
        <w:t xml:space="preserve"> what God has joined together,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no human being must separate." 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In the house the disciples again questioned Jesus about this. 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He said to them,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"Whoever divorces his wife and marries another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commits adultery against her;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and if she divorces her husband and marries another,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she commits adultery."</w:t>
      </w:r>
      <w:r w:rsidRPr="00AD750C">
        <w:rPr>
          <w:sz w:val="28"/>
          <w:szCs w:val="28"/>
          <w:lang w:val="en-US"/>
        </w:rPr>
        <w:t xml:space="preserve">  </w:t>
      </w:r>
      <w:r w:rsidRPr="00AB7673">
        <w:rPr>
          <w:sz w:val="28"/>
          <w:szCs w:val="28"/>
          <w:lang w:val="en-US"/>
        </w:rPr>
        <w:t>And people were bringing children to him that he might touch them,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but the disciples rebuked them.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 xml:space="preserve">When Jesus saw </w:t>
      </w:r>
      <w:proofErr w:type="gramStart"/>
      <w:r w:rsidRPr="00AB7673">
        <w:rPr>
          <w:sz w:val="28"/>
          <w:szCs w:val="28"/>
          <w:lang w:val="en-US"/>
        </w:rPr>
        <w:t>this</w:t>
      </w:r>
      <w:proofErr w:type="gramEnd"/>
      <w:r w:rsidRPr="00AB7673">
        <w:rPr>
          <w:sz w:val="28"/>
          <w:szCs w:val="28"/>
          <w:lang w:val="en-US"/>
        </w:rPr>
        <w:t xml:space="preserve"> he became indignant and said to them,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"Let the children come to me;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do not prevent them, for the kingdom of God belongs to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such as these. </w:t>
      </w:r>
      <w:r w:rsidRPr="00AD750C">
        <w:rPr>
          <w:sz w:val="28"/>
          <w:szCs w:val="28"/>
          <w:lang w:val="en-US"/>
        </w:rPr>
        <w:t xml:space="preserve">  </w:t>
      </w:r>
      <w:r w:rsidRPr="00AB7673">
        <w:rPr>
          <w:sz w:val="28"/>
          <w:szCs w:val="28"/>
          <w:lang w:val="en-US"/>
        </w:rPr>
        <w:t>Amen, I say to you,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whoever does not accept the kingdom of God like a child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will not enter it."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Then he embraced them and blessed them,</w:t>
      </w:r>
      <w:r w:rsidRPr="00AD750C">
        <w:rPr>
          <w:sz w:val="28"/>
          <w:szCs w:val="28"/>
          <w:lang w:val="en-US"/>
        </w:rPr>
        <w:t xml:space="preserve"> </w:t>
      </w:r>
      <w:r w:rsidRPr="00AB7673">
        <w:rPr>
          <w:sz w:val="28"/>
          <w:szCs w:val="28"/>
          <w:lang w:val="en-US"/>
        </w:rPr>
        <w:t>placing his hands on them.</w:t>
      </w:r>
    </w:p>
    <w:sectPr w:rsidR="00AB7673" w:rsidRPr="00AB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6B08"/>
    <w:multiLevelType w:val="multilevel"/>
    <w:tmpl w:val="9E6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73"/>
    <w:rsid w:val="002B1BB2"/>
    <w:rsid w:val="005B0566"/>
    <w:rsid w:val="00AB7673"/>
    <w:rsid w:val="00A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A9E6"/>
  <w15:chartTrackingRefBased/>
  <w15:docId w15:val="{3D6A2A15-9BFF-4A98-BAAD-E5A5146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7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7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7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7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76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76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76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76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76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76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7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76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76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76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76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767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B767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0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9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390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8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067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2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47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174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8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60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80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9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8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04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35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351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77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04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03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9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81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6043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7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82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63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69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47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13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39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985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6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4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25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50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6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1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9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11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3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6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01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91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007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6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6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84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291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9156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347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4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1john/4?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hebrews/2?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128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genesis/2?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mark/10?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2024-09-26T09:34:00Z</dcterms:created>
  <dcterms:modified xsi:type="dcterms:W3CDTF">2024-09-26T09:50:00Z</dcterms:modified>
</cp:coreProperties>
</file>