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49F77" w14:textId="49A45CF4" w:rsidR="00F07D07" w:rsidRDefault="00F07D07" w:rsidP="00F07D07">
      <w:pPr>
        <w:shd w:val="clear" w:color="auto" w:fill="FFFFFF"/>
        <w:spacing w:after="150" w:line="240" w:lineRule="auto"/>
        <w:outlineLvl w:val="0"/>
        <w:rPr>
          <w:rFonts w:ascii="Helvetica" w:eastAsia="Times New Roman" w:hAnsi="Helvetica" w:cs="Times New Roman"/>
          <w:b/>
          <w:bCs/>
          <w:kern w:val="36"/>
          <w:sz w:val="32"/>
          <w:szCs w:val="32"/>
          <w:lang w:val="en-US"/>
          <w14:ligatures w14:val="none"/>
        </w:rPr>
      </w:pPr>
      <w:r w:rsidRPr="00DF0E0D">
        <w:rPr>
          <w:rFonts w:ascii="Helvetica" w:eastAsia="Times New Roman" w:hAnsi="Helvetica" w:cs="Times New Roman"/>
          <w:b/>
          <w:bCs/>
          <w:color w:val="333333"/>
          <w:kern w:val="36"/>
          <w:sz w:val="32"/>
          <w:szCs w:val="32"/>
          <w:lang w:val="en-US"/>
          <w14:ligatures w14:val="none"/>
        </w:rPr>
        <w:t>Reading</w:t>
      </w:r>
      <w:r w:rsidRPr="00DF0E0D">
        <w:rPr>
          <w:rFonts w:ascii="Helvetica" w:eastAsia="Times New Roman" w:hAnsi="Helvetica" w:cs="Times New Roman"/>
          <w:b/>
          <w:bCs/>
          <w:kern w:val="36"/>
          <w:sz w:val="32"/>
          <w:szCs w:val="32"/>
          <w:lang w:val="en-US"/>
          <w14:ligatures w14:val="none"/>
        </w:rPr>
        <w:t xml:space="preserve"> for ST. JOHN, APOSTLE &amp; EVANGELIST - 27.12</w:t>
      </w:r>
    </w:p>
    <w:p w14:paraId="467CB22D" w14:textId="77777777" w:rsidR="00DF0E0D" w:rsidRPr="00DF0E0D" w:rsidRDefault="00DF0E0D" w:rsidP="00F07D07">
      <w:pPr>
        <w:shd w:val="clear" w:color="auto" w:fill="FFFFFF"/>
        <w:spacing w:after="150" w:line="240" w:lineRule="auto"/>
        <w:outlineLvl w:val="0"/>
        <w:rPr>
          <w:rFonts w:ascii="Helvetica" w:eastAsia="Times New Roman" w:hAnsi="Helvetica" w:cs="Times New Roman"/>
          <w:b/>
          <w:bCs/>
          <w:kern w:val="36"/>
          <w:sz w:val="32"/>
          <w:szCs w:val="32"/>
          <w:lang w:val="en-US"/>
          <w14:ligatures w14:val="none"/>
        </w:rPr>
      </w:pPr>
    </w:p>
    <w:p w14:paraId="541968BC" w14:textId="77777777" w:rsidR="00F07D07" w:rsidRPr="00F07D07" w:rsidRDefault="00F07D07" w:rsidP="00F07D07">
      <w:pPr>
        <w:shd w:val="clear" w:color="auto" w:fill="FFFFFF"/>
        <w:spacing w:before="300" w:after="150" w:line="240" w:lineRule="auto"/>
        <w:outlineLvl w:val="2"/>
        <w:rPr>
          <w:rFonts w:ascii="inherit" w:eastAsia="Times New Roman" w:hAnsi="inherit" w:cs="Times New Roman"/>
          <w:b/>
          <w:bCs/>
          <w:kern w:val="0"/>
          <w:sz w:val="36"/>
          <w:szCs w:val="36"/>
          <w:lang w:val="en-US"/>
          <w14:ligatures w14:val="none"/>
        </w:rPr>
      </w:pPr>
      <w:r w:rsidRPr="00F07D07">
        <w:rPr>
          <w:rFonts w:ascii="inherit" w:eastAsia="Times New Roman" w:hAnsi="inherit" w:cs="Times New Roman"/>
          <w:b/>
          <w:bCs/>
          <w:kern w:val="0"/>
          <w:sz w:val="36"/>
          <w:szCs w:val="36"/>
          <w:lang w:val="en-US"/>
          <w14:ligatures w14:val="none"/>
        </w:rPr>
        <w:t>Reading 1, </w:t>
      </w:r>
      <w:r w:rsidRPr="00F07D07">
        <w:rPr>
          <w:rFonts w:ascii="inherit" w:eastAsia="Times New Roman" w:hAnsi="inherit" w:cs="Times New Roman"/>
          <w:b/>
          <w:bCs/>
          <w:i/>
          <w:iCs/>
          <w:kern w:val="0"/>
          <w:sz w:val="36"/>
          <w:szCs w:val="36"/>
          <w:lang w:val="en-US"/>
          <w14:ligatures w14:val="none"/>
        </w:rPr>
        <w:t>First John 1:1-4</w:t>
      </w:r>
    </w:p>
    <w:p w14:paraId="10CA4266" w14:textId="1AA72302" w:rsidR="00F07D07" w:rsidRPr="00DF0E0D" w:rsidRDefault="00F07D07" w:rsidP="00F07D07">
      <w:pPr>
        <w:shd w:val="clear" w:color="auto" w:fill="FFFFFF"/>
        <w:spacing w:before="450" w:after="150" w:line="459" w:lineRule="atLeast"/>
        <w:rPr>
          <w:rFonts w:ascii="Helvetica" w:eastAsia="Times New Roman" w:hAnsi="Helvetica" w:cs="Times New Roman"/>
          <w:kern w:val="0"/>
          <w:sz w:val="32"/>
          <w:szCs w:val="32"/>
          <w:lang w:val="en-US"/>
          <w14:ligatures w14:val="none"/>
        </w:rPr>
      </w:pPr>
      <w:r w:rsidRPr="00DF0E0D">
        <w:rPr>
          <w:rFonts w:ascii="Helvetica" w:eastAsia="Times New Roman" w:hAnsi="Helvetica" w:cs="Times New Roman"/>
          <w:kern w:val="0"/>
          <w:sz w:val="32"/>
          <w:szCs w:val="32"/>
          <w:vertAlign w:val="superscript"/>
          <w:lang w:val="en-US"/>
          <w14:ligatures w14:val="none"/>
        </w:rPr>
        <w:t>1</w:t>
      </w:r>
      <w:r w:rsidRPr="00DF0E0D">
        <w:rPr>
          <w:rFonts w:ascii="Helvetica" w:eastAsia="Times New Roman" w:hAnsi="Helvetica" w:cs="Times New Roman"/>
          <w:kern w:val="0"/>
          <w:sz w:val="32"/>
          <w:szCs w:val="32"/>
          <w:lang w:val="en-US"/>
          <w14:ligatures w14:val="none"/>
        </w:rPr>
        <w:t> Something which has existed since the beginning, which we have heard, which we have seen with our own eyes, which we have watched and touched with our own hands, the Word of </w:t>
      </w:r>
      <w:hyperlink r:id="rId5" w:history="1">
        <w:r w:rsidRPr="00DF0E0D">
          <w:rPr>
            <w:rFonts w:ascii="Helvetica" w:eastAsia="Times New Roman" w:hAnsi="Helvetica" w:cs="Times New Roman"/>
            <w:kern w:val="0"/>
            <w:sz w:val="32"/>
            <w:szCs w:val="32"/>
            <w:u w:val="single"/>
            <w:lang w:val="en-US"/>
            <w14:ligatures w14:val="none"/>
          </w:rPr>
          <w:t>life</w:t>
        </w:r>
      </w:hyperlink>
      <w:r w:rsidRPr="00DF0E0D">
        <w:rPr>
          <w:rFonts w:ascii="Helvetica" w:eastAsia="Times New Roman" w:hAnsi="Helvetica" w:cs="Times New Roman"/>
          <w:kern w:val="0"/>
          <w:sz w:val="32"/>
          <w:szCs w:val="32"/>
          <w:lang w:val="en-US"/>
          <w14:ligatures w14:val="none"/>
        </w:rPr>
        <w:t> -- this is our theme.</w:t>
      </w:r>
      <w:r w:rsidR="00DF0E0D" w:rsidRPr="00DF0E0D">
        <w:rPr>
          <w:rFonts w:ascii="Helvetica" w:eastAsia="Times New Roman" w:hAnsi="Helvetica" w:cs="Times New Roman"/>
          <w:kern w:val="0"/>
          <w:sz w:val="32"/>
          <w:szCs w:val="32"/>
          <w:lang w:val="en-US"/>
          <w14:ligatures w14:val="none"/>
        </w:rPr>
        <w:t xml:space="preserve"> </w:t>
      </w:r>
      <w:r w:rsidRPr="00DF0E0D">
        <w:rPr>
          <w:rFonts w:ascii="Helvetica" w:eastAsia="Times New Roman" w:hAnsi="Helvetica" w:cs="Times New Roman"/>
          <w:kern w:val="0"/>
          <w:sz w:val="32"/>
          <w:szCs w:val="32"/>
          <w:vertAlign w:val="superscript"/>
          <w:lang w:val="en-US"/>
          <w14:ligatures w14:val="none"/>
        </w:rPr>
        <w:t>2</w:t>
      </w:r>
      <w:r w:rsidRPr="00DF0E0D">
        <w:rPr>
          <w:rFonts w:ascii="Helvetica" w:eastAsia="Times New Roman" w:hAnsi="Helvetica" w:cs="Times New Roman"/>
          <w:kern w:val="0"/>
          <w:sz w:val="32"/>
          <w:szCs w:val="32"/>
          <w:lang w:val="en-US"/>
          <w14:ligatures w14:val="none"/>
        </w:rPr>
        <w:t> That </w:t>
      </w:r>
      <w:hyperlink r:id="rId6" w:history="1">
        <w:r w:rsidRPr="00DF0E0D">
          <w:rPr>
            <w:rFonts w:ascii="Helvetica" w:eastAsia="Times New Roman" w:hAnsi="Helvetica" w:cs="Times New Roman"/>
            <w:kern w:val="0"/>
            <w:sz w:val="32"/>
            <w:szCs w:val="32"/>
            <w:u w:val="single"/>
            <w:lang w:val="en-US"/>
            <w14:ligatures w14:val="none"/>
          </w:rPr>
          <w:t>life</w:t>
        </w:r>
      </w:hyperlink>
      <w:r w:rsidRPr="00DF0E0D">
        <w:rPr>
          <w:rFonts w:ascii="Helvetica" w:eastAsia="Times New Roman" w:hAnsi="Helvetica" w:cs="Times New Roman"/>
          <w:kern w:val="0"/>
          <w:sz w:val="32"/>
          <w:szCs w:val="32"/>
          <w:lang w:val="en-US"/>
          <w14:ligatures w14:val="none"/>
        </w:rPr>
        <w:t> was made visible; we saw it and are giving our testimony, declaring to you the eternal life, which was present to the Father and has been revealed to us.</w:t>
      </w:r>
      <w:r w:rsidR="00DF0E0D" w:rsidRPr="00DF0E0D">
        <w:rPr>
          <w:rFonts w:ascii="Helvetica" w:eastAsia="Times New Roman" w:hAnsi="Helvetica" w:cs="Times New Roman"/>
          <w:kern w:val="0"/>
          <w:sz w:val="32"/>
          <w:szCs w:val="32"/>
          <w:lang w:val="en-US"/>
          <w14:ligatures w14:val="none"/>
        </w:rPr>
        <w:t xml:space="preserve"> </w:t>
      </w:r>
      <w:r w:rsidRPr="00DF0E0D">
        <w:rPr>
          <w:rFonts w:ascii="Helvetica" w:eastAsia="Times New Roman" w:hAnsi="Helvetica" w:cs="Times New Roman"/>
          <w:kern w:val="0"/>
          <w:sz w:val="32"/>
          <w:szCs w:val="32"/>
          <w:vertAlign w:val="superscript"/>
          <w:lang w:val="en-US"/>
          <w14:ligatures w14:val="none"/>
        </w:rPr>
        <w:t>3</w:t>
      </w:r>
      <w:r w:rsidRPr="00DF0E0D">
        <w:rPr>
          <w:rFonts w:ascii="Helvetica" w:eastAsia="Times New Roman" w:hAnsi="Helvetica" w:cs="Times New Roman"/>
          <w:kern w:val="0"/>
          <w:sz w:val="32"/>
          <w:szCs w:val="32"/>
          <w:lang w:val="en-US"/>
          <w14:ligatures w14:val="none"/>
        </w:rPr>
        <w:t xml:space="preserve"> We are declaring to you </w:t>
      </w:r>
      <w:proofErr w:type="gramStart"/>
      <w:r w:rsidRPr="00DF0E0D">
        <w:rPr>
          <w:rFonts w:ascii="Helvetica" w:eastAsia="Times New Roman" w:hAnsi="Helvetica" w:cs="Times New Roman"/>
          <w:kern w:val="0"/>
          <w:sz w:val="32"/>
          <w:szCs w:val="32"/>
          <w:lang w:val="en-US"/>
          <w14:ligatures w14:val="none"/>
        </w:rPr>
        <w:t>what</w:t>
      </w:r>
      <w:proofErr w:type="gramEnd"/>
      <w:r w:rsidRPr="00DF0E0D">
        <w:rPr>
          <w:rFonts w:ascii="Helvetica" w:eastAsia="Times New Roman" w:hAnsi="Helvetica" w:cs="Times New Roman"/>
          <w:kern w:val="0"/>
          <w:sz w:val="32"/>
          <w:szCs w:val="32"/>
          <w:lang w:val="en-US"/>
          <w14:ligatures w14:val="none"/>
        </w:rPr>
        <w:t xml:space="preserve"> we have seen and heard, so that you too may share our life. Our </w:t>
      </w:r>
      <w:hyperlink r:id="rId7" w:history="1">
        <w:r w:rsidRPr="00DF0E0D">
          <w:rPr>
            <w:rFonts w:ascii="Helvetica" w:eastAsia="Times New Roman" w:hAnsi="Helvetica" w:cs="Times New Roman"/>
            <w:kern w:val="0"/>
            <w:sz w:val="32"/>
            <w:szCs w:val="32"/>
            <w:u w:val="single"/>
            <w:lang w:val="en-US"/>
            <w14:ligatures w14:val="none"/>
          </w:rPr>
          <w:t>life</w:t>
        </w:r>
      </w:hyperlink>
      <w:r w:rsidRPr="00DF0E0D">
        <w:rPr>
          <w:rFonts w:ascii="Helvetica" w:eastAsia="Times New Roman" w:hAnsi="Helvetica" w:cs="Times New Roman"/>
          <w:kern w:val="0"/>
          <w:sz w:val="32"/>
          <w:szCs w:val="32"/>
          <w:lang w:val="en-US"/>
          <w14:ligatures w14:val="none"/>
        </w:rPr>
        <w:t> is shared with the Father and with his Son </w:t>
      </w:r>
      <w:hyperlink r:id="rId8" w:history="1">
        <w:r w:rsidRPr="00DF0E0D">
          <w:rPr>
            <w:rFonts w:ascii="Helvetica" w:eastAsia="Times New Roman" w:hAnsi="Helvetica" w:cs="Times New Roman"/>
            <w:kern w:val="0"/>
            <w:sz w:val="32"/>
            <w:szCs w:val="32"/>
            <w:u w:val="single"/>
            <w:lang w:val="en-US"/>
            <w14:ligatures w14:val="none"/>
          </w:rPr>
          <w:t>Jesus</w:t>
        </w:r>
      </w:hyperlink>
      <w:r w:rsidRPr="00DF0E0D">
        <w:rPr>
          <w:rFonts w:ascii="Helvetica" w:eastAsia="Times New Roman" w:hAnsi="Helvetica" w:cs="Times New Roman"/>
          <w:kern w:val="0"/>
          <w:sz w:val="32"/>
          <w:szCs w:val="32"/>
          <w:lang w:val="en-US"/>
          <w14:ligatures w14:val="none"/>
        </w:rPr>
        <w:t> Christ.</w:t>
      </w:r>
      <w:r w:rsidR="00DF0E0D" w:rsidRPr="00DF0E0D">
        <w:rPr>
          <w:rFonts w:ascii="Helvetica" w:eastAsia="Times New Roman" w:hAnsi="Helvetica" w:cs="Times New Roman"/>
          <w:kern w:val="0"/>
          <w:sz w:val="32"/>
          <w:szCs w:val="32"/>
          <w:lang w:val="en-US"/>
          <w14:ligatures w14:val="none"/>
        </w:rPr>
        <w:t xml:space="preserve">  </w:t>
      </w:r>
      <w:r w:rsidRPr="00DF0E0D">
        <w:rPr>
          <w:rFonts w:ascii="Helvetica" w:eastAsia="Times New Roman" w:hAnsi="Helvetica" w:cs="Times New Roman"/>
          <w:kern w:val="0"/>
          <w:sz w:val="32"/>
          <w:szCs w:val="32"/>
          <w:vertAlign w:val="superscript"/>
          <w:lang w:val="en-US"/>
          <w14:ligatures w14:val="none"/>
        </w:rPr>
        <w:t>4</w:t>
      </w:r>
      <w:r w:rsidRPr="00DF0E0D">
        <w:rPr>
          <w:rFonts w:ascii="Helvetica" w:eastAsia="Times New Roman" w:hAnsi="Helvetica" w:cs="Times New Roman"/>
          <w:kern w:val="0"/>
          <w:sz w:val="32"/>
          <w:szCs w:val="32"/>
          <w:lang w:val="en-US"/>
          <w14:ligatures w14:val="none"/>
        </w:rPr>
        <w:t> We are writing this to you so that our joy may be complete.</w:t>
      </w:r>
    </w:p>
    <w:p w14:paraId="3A62013F" w14:textId="77777777" w:rsidR="00F07D07" w:rsidRPr="00F07D07" w:rsidRDefault="00F07D07" w:rsidP="00F07D07">
      <w:pPr>
        <w:shd w:val="clear" w:color="auto" w:fill="FFFFFF"/>
        <w:spacing w:after="0" w:line="459" w:lineRule="atLeast"/>
        <w:rPr>
          <w:rFonts w:ascii="Helvetica" w:eastAsia="Times New Roman" w:hAnsi="Helvetica" w:cs="Times New Roman"/>
          <w:kern w:val="0"/>
          <w:sz w:val="26"/>
          <w:szCs w:val="26"/>
          <w:lang w:val="en-US"/>
          <w14:ligatures w14:val="none"/>
        </w:rPr>
      </w:pPr>
      <w:r w:rsidRPr="00F07D07">
        <w:rPr>
          <w:rFonts w:ascii="Helvetica" w:eastAsia="Times New Roman" w:hAnsi="Helvetica" w:cs="Times New Roman"/>
          <w:kern w:val="0"/>
          <w:sz w:val="26"/>
          <w:szCs w:val="26"/>
          <w:lang w:val="en-US"/>
          <w14:ligatures w14:val="none"/>
        </w:rPr>
        <w:br/>
      </w:r>
    </w:p>
    <w:p w14:paraId="5CD69E95" w14:textId="77777777" w:rsidR="00F07D07" w:rsidRPr="00F07D07" w:rsidRDefault="00F07D07" w:rsidP="00F07D07">
      <w:pPr>
        <w:shd w:val="clear" w:color="auto" w:fill="FFFFFF"/>
        <w:spacing w:before="300" w:after="150" w:line="240" w:lineRule="auto"/>
        <w:outlineLvl w:val="2"/>
        <w:rPr>
          <w:rFonts w:ascii="inherit" w:eastAsia="Times New Roman" w:hAnsi="inherit" w:cs="Times New Roman"/>
          <w:b/>
          <w:bCs/>
          <w:kern w:val="0"/>
          <w:sz w:val="36"/>
          <w:szCs w:val="36"/>
          <w:lang w:val="en-US"/>
          <w14:ligatures w14:val="none"/>
        </w:rPr>
      </w:pPr>
      <w:r w:rsidRPr="00F07D07">
        <w:rPr>
          <w:rFonts w:ascii="inherit" w:eastAsia="Times New Roman" w:hAnsi="inherit" w:cs="Times New Roman"/>
          <w:b/>
          <w:bCs/>
          <w:kern w:val="0"/>
          <w:sz w:val="36"/>
          <w:szCs w:val="36"/>
          <w:lang w:val="en-US"/>
          <w14:ligatures w14:val="none"/>
        </w:rPr>
        <w:t>Responsorial Psalm, </w:t>
      </w:r>
      <w:r w:rsidRPr="00F07D07">
        <w:rPr>
          <w:rFonts w:ascii="inherit" w:eastAsia="Times New Roman" w:hAnsi="inherit" w:cs="Times New Roman"/>
          <w:b/>
          <w:bCs/>
          <w:i/>
          <w:iCs/>
          <w:kern w:val="0"/>
          <w:sz w:val="36"/>
          <w:szCs w:val="36"/>
          <w:lang w:val="en-US"/>
          <w14:ligatures w14:val="none"/>
        </w:rPr>
        <w:t>Psalms 97:1-2, 5-6, 11-12</w:t>
      </w:r>
    </w:p>
    <w:p w14:paraId="6C6A1940" w14:textId="063190EA" w:rsidR="00F07D07" w:rsidRPr="00DF0E0D" w:rsidRDefault="00F07D07" w:rsidP="00F07D07">
      <w:pPr>
        <w:shd w:val="clear" w:color="auto" w:fill="FFFFFF"/>
        <w:spacing w:before="450" w:after="150" w:line="459" w:lineRule="atLeast"/>
        <w:rPr>
          <w:rFonts w:ascii="Helvetica" w:eastAsia="Times New Roman" w:hAnsi="Helvetica" w:cs="Times New Roman"/>
          <w:kern w:val="0"/>
          <w:sz w:val="32"/>
          <w:szCs w:val="32"/>
          <w:lang w:val="en-US"/>
          <w14:ligatures w14:val="none"/>
        </w:rPr>
      </w:pPr>
      <w:r w:rsidRPr="00DF0E0D">
        <w:rPr>
          <w:rFonts w:ascii="Helvetica" w:eastAsia="Times New Roman" w:hAnsi="Helvetica" w:cs="Times New Roman"/>
          <w:kern w:val="0"/>
          <w:sz w:val="32"/>
          <w:szCs w:val="32"/>
          <w:vertAlign w:val="superscript"/>
          <w:lang w:val="en-US"/>
          <w14:ligatures w14:val="none"/>
        </w:rPr>
        <w:t>1</w:t>
      </w:r>
      <w:r w:rsidRPr="00DF0E0D">
        <w:rPr>
          <w:rFonts w:ascii="Helvetica" w:eastAsia="Times New Roman" w:hAnsi="Helvetica" w:cs="Times New Roman"/>
          <w:kern w:val="0"/>
          <w:sz w:val="32"/>
          <w:szCs w:val="32"/>
          <w:lang w:val="en-US"/>
          <w14:ligatures w14:val="none"/>
        </w:rPr>
        <w:t> Yahweh is king! Let earth rejoice, the many isles be glad!</w:t>
      </w:r>
      <w:r w:rsidR="00DF0E0D" w:rsidRPr="00DF0E0D">
        <w:rPr>
          <w:rFonts w:ascii="Helvetica" w:eastAsia="Times New Roman" w:hAnsi="Helvetica" w:cs="Times New Roman"/>
          <w:kern w:val="0"/>
          <w:sz w:val="32"/>
          <w:szCs w:val="32"/>
          <w:lang w:val="en-US"/>
          <w14:ligatures w14:val="none"/>
        </w:rPr>
        <w:t xml:space="preserve"> </w:t>
      </w:r>
      <w:r w:rsidRPr="00DF0E0D">
        <w:rPr>
          <w:rFonts w:ascii="Helvetica" w:eastAsia="Times New Roman" w:hAnsi="Helvetica" w:cs="Times New Roman"/>
          <w:kern w:val="0"/>
          <w:sz w:val="32"/>
          <w:szCs w:val="32"/>
          <w:vertAlign w:val="superscript"/>
          <w:lang w:val="en-US"/>
          <w14:ligatures w14:val="none"/>
        </w:rPr>
        <w:t>2</w:t>
      </w:r>
      <w:r w:rsidRPr="00DF0E0D">
        <w:rPr>
          <w:rFonts w:ascii="Helvetica" w:eastAsia="Times New Roman" w:hAnsi="Helvetica" w:cs="Times New Roman"/>
          <w:kern w:val="0"/>
          <w:sz w:val="32"/>
          <w:szCs w:val="32"/>
          <w:lang w:val="en-US"/>
          <w14:ligatures w14:val="none"/>
        </w:rPr>
        <w:t> Cloud, black cloud enfolds him, saving </w:t>
      </w:r>
      <w:hyperlink r:id="rId9" w:history="1">
        <w:r w:rsidRPr="00DF0E0D">
          <w:rPr>
            <w:rFonts w:ascii="Helvetica" w:eastAsia="Times New Roman" w:hAnsi="Helvetica" w:cs="Times New Roman"/>
            <w:kern w:val="0"/>
            <w:sz w:val="32"/>
            <w:szCs w:val="32"/>
            <w:u w:val="single"/>
            <w:lang w:val="en-US"/>
            <w14:ligatures w14:val="none"/>
          </w:rPr>
          <w:t>justice</w:t>
        </w:r>
      </w:hyperlink>
      <w:r w:rsidRPr="00DF0E0D">
        <w:rPr>
          <w:rFonts w:ascii="Helvetica" w:eastAsia="Times New Roman" w:hAnsi="Helvetica" w:cs="Times New Roman"/>
          <w:kern w:val="0"/>
          <w:sz w:val="32"/>
          <w:szCs w:val="32"/>
          <w:lang w:val="en-US"/>
          <w14:ligatures w14:val="none"/>
        </w:rPr>
        <w:t> and judgement the foundations of his throne.</w:t>
      </w:r>
    </w:p>
    <w:p w14:paraId="64A870AE" w14:textId="08EDEB6E" w:rsidR="00F07D07" w:rsidRPr="00DF0E0D" w:rsidRDefault="00F07D07" w:rsidP="00F07D07">
      <w:pPr>
        <w:shd w:val="clear" w:color="auto" w:fill="FFFFFF"/>
        <w:spacing w:before="450" w:after="150" w:line="459" w:lineRule="atLeast"/>
        <w:rPr>
          <w:rFonts w:ascii="Helvetica" w:eastAsia="Times New Roman" w:hAnsi="Helvetica" w:cs="Times New Roman"/>
          <w:kern w:val="0"/>
          <w:sz w:val="32"/>
          <w:szCs w:val="32"/>
          <w:lang w:val="en-US"/>
          <w14:ligatures w14:val="none"/>
        </w:rPr>
      </w:pPr>
      <w:r w:rsidRPr="00DF0E0D">
        <w:rPr>
          <w:rFonts w:ascii="Helvetica" w:eastAsia="Times New Roman" w:hAnsi="Helvetica" w:cs="Times New Roman"/>
          <w:kern w:val="0"/>
          <w:sz w:val="32"/>
          <w:szCs w:val="32"/>
          <w:vertAlign w:val="superscript"/>
          <w:lang w:val="en-US"/>
          <w14:ligatures w14:val="none"/>
        </w:rPr>
        <w:t>5</w:t>
      </w:r>
      <w:r w:rsidRPr="00DF0E0D">
        <w:rPr>
          <w:rFonts w:ascii="Helvetica" w:eastAsia="Times New Roman" w:hAnsi="Helvetica" w:cs="Times New Roman"/>
          <w:kern w:val="0"/>
          <w:sz w:val="32"/>
          <w:szCs w:val="32"/>
          <w:lang w:val="en-US"/>
          <w14:ligatures w14:val="none"/>
        </w:rPr>
        <w:t> The mountains melt like wax, before the </w:t>
      </w:r>
      <w:hyperlink r:id="rId10" w:history="1">
        <w:r w:rsidRPr="00DF0E0D">
          <w:rPr>
            <w:rFonts w:ascii="Helvetica" w:eastAsia="Times New Roman" w:hAnsi="Helvetica" w:cs="Times New Roman"/>
            <w:kern w:val="0"/>
            <w:sz w:val="32"/>
            <w:szCs w:val="32"/>
            <w:u w:val="single"/>
            <w:lang w:val="en-US"/>
            <w14:ligatures w14:val="none"/>
          </w:rPr>
          <w:t>Lord</w:t>
        </w:r>
      </w:hyperlink>
      <w:r w:rsidRPr="00DF0E0D">
        <w:rPr>
          <w:rFonts w:ascii="Helvetica" w:eastAsia="Times New Roman" w:hAnsi="Helvetica" w:cs="Times New Roman"/>
          <w:kern w:val="0"/>
          <w:sz w:val="32"/>
          <w:szCs w:val="32"/>
          <w:lang w:val="en-US"/>
          <w14:ligatures w14:val="none"/>
        </w:rPr>
        <w:t> of all the earth.</w:t>
      </w:r>
      <w:r w:rsidR="00DF0E0D" w:rsidRPr="00DF0E0D">
        <w:rPr>
          <w:rFonts w:ascii="Helvetica" w:eastAsia="Times New Roman" w:hAnsi="Helvetica" w:cs="Times New Roman"/>
          <w:kern w:val="0"/>
          <w:sz w:val="32"/>
          <w:szCs w:val="32"/>
          <w:lang w:val="en-US"/>
          <w14:ligatures w14:val="none"/>
        </w:rPr>
        <w:t xml:space="preserve"> </w:t>
      </w:r>
      <w:r w:rsidRPr="00DF0E0D">
        <w:rPr>
          <w:rFonts w:ascii="Helvetica" w:eastAsia="Times New Roman" w:hAnsi="Helvetica" w:cs="Times New Roman"/>
          <w:kern w:val="0"/>
          <w:sz w:val="32"/>
          <w:szCs w:val="32"/>
          <w:vertAlign w:val="superscript"/>
          <w:lang w:val="en-US"/>
          <w14:ligatures w14:val="none"/>
        </w:rPr>
        <w:t>6</w:t>
      </w:r>
      <w:r w:rsidRPr="00DF0E0D">
        <w:rPr>
          <w:rFonts w:ascii="Helvetica" w:eastAsia="Times New Roman" w:hAnsi="Helvetica" w:cs="Times New Roman"/>
          <w:kern w:val="0"/>
          <w:sz w:val="32"/>
          <w:szCs w:val="32"/>
          <w:lang w:val="en-US"/>
          <w14:ligatures w14:val="none"/>
        </w:rPr>
        <w:t xml:space="preserve"> The heavens proclaim his saving </w:t>
      </w:r>
      <w:proofErr w:type="gramStart"/>
      <w:r w:rsidRPr="00DF0E0D">
        <w:rPr>
          <w:rFonts w:ascii="Helvetica" w:eastAsia="Times New Roman" w:hAnsi="Helvetica" w:cs="Times New Roman"/>
          <w:kern w:val="0"/>
          <w:sz w:val="32"/>
          <w:szCs w:val="32"/>
          <w:lang w:val="en-US"/>
          <w14:ligatures w14:val="none"/>
        </w:rPr>
        <w:t>justice,</w:t>
      </w:r>
      <w:proofErr w:type="gramEnd"/>
      <w:r w:rsidRPr="00DF0E0D">
        <w:rPr>
          <w:rFonts w:ascii="Helvetica" w:eastAsia="Times New Roman" w:hAnsi="Helvetica" w:cs="Times New Roman"/>
          <w:kern w:val="0"/>
          <w:sz w:val="32"/>
          <w:szCs w:val="32"/>
          <w:lang w:val="en-US"/>
          <w14:ligatures w14:val="none"/>
        </w:rPr>
        <w:t xml:space="preserve"> all nations see his glory.</w:t>
      </w:r>
    </w:p>
    <w:p w14:paraId="355BCA59" w14:textId="369B0969" w:rsidR="00F07D07" w:rsidRPr="00DF0E0D" w:rsidRDefault="00F07D07" w:rsidP="00F07D07">
      <w:pPr>
        <w:shd w:val="clear" w:color="auto" w:fill="FFFFFF"/>
        <w:spacing w:before="450" w:after="150" w:line="459" w:lineRule="atLeast"/>
        <w:rPr>
          <w:rFonts w:ascii="Helvetica" w:eastAsia="Times New Roman" w:hAnsi="Helvetica" w:cs="Times New Roman"/>
          <w:kern w:val="0"/>
          <w:sz w:val="32"/>
          <w:szCs w:val="32"/>
          <w:lang w:val="en-US"/>
          <w14:ligatures w14:val="none"/>
        </w:rPr>
      </w:pPr>
      <w:r w:rsidRPr="00DF0E0D">
        <w:rPr>
          <w:rFonts w:ascii="Helvetica" w:eastAsia="Times New Roman" w:hAnsi="Helvetica" w:cs="Times New Roman"/>
          <w:kern w:val="0"/>
          <w:sz w:val="32"/>
          <w:szCs w:val="32"/>
          <w:vertAlign w:val="superscript"/>
          <w:lang w:val="en-US"/>
          <w14:ligatures w14:val="none"/>
        </w:rPr>
        <w:t>11</w:t>
      </w:r>
      <w:r w:rsidRPr="00DF0E0D">
        <w:rPr>
          <w:rFonts w:ascii="Helvetica" w:eastAsia="Times New Roman" w:hAnsi="Helvetica" w:cs="Times New Roman"/>
          <w:kern w:val="0"/>
          <w:sz w:val="32"/>
          <w:szCs w:val="32"/>
          <w:lang w:val="en-US"/>
          <w14:ligatures w14:val="none"/>
        </w:rPr>
        <w:t> Light dawns for the upright, and joy for honest hearts.</w:t>
      </w:r>
      <w:r w:rsidR="00DF0E0D" w:rsidRPr="00DF0E0D">
        <w:rPr>
          <w:rFonts w:ascii="Helvetica" w:eastAsia="Times New Roman" w:hAnsi="Helvetica" w:cs="Times New Roman"/>
          <w:kern w:val="0"/>
          <w:sz w:val="32"/>
          <w:szCs w:val="32"/>
          <w:lang w:val="en-US"/>
          <w14:ligatures w14:val="none"/>
        </w:rPr>
        <w:t xml:space="preserve"> </w:t>
      </w:r>
      <w:r w:rsidRPr="00DF0E0D">
        <w:rPr>
          <w:rFonts w:ascii="Helvetica" w:eastAsia="Times New Roman" w:hAnsi="Helvetica" w:cs="Times New Roman"/>
          <w:kern w:val="0"/>
          <w:sz w:val="32"/>
          <w:szCs w:val="32"/>
          <w:vertAlign w:val="superscript"/>
          <w:lang w:val="en-US"/>
          <w14:ligatures w14:val="none"/>
        </w:rPr>
        <w:t>12</w:t>
      </w:r>
      <w:r w:rsidRPr="00DF0E0D">
        <w:rPr>
          <w:rFonts w:ascii="Helvetica" w:eastAsia="Times New Roman" w:hAnsi="Helvetica" w:cs="Times New Roman"/>
          <w:kern w:val="0"/>
          <w:sz w:val="32"/>
          <w:szCs w:val="32"/>
          <w:lang w:val="en-US"/>
          <w14:ligatures w14:val="none"/>
        </w:rPr>
        <w:t> Rejoice in Yahweh, you who are upright, praise his unforgettable holiness.</w:t>
      </w:r>
    </w:p>
    <w:p w14:paraId="04CF20A3" w14:textId="77777777" w:rsidR="00F07D07" w:rsidRPr="00F07D07" w:rsidRDefault="00F07D07" w:rsidP="00F07D07">
      <w:pPr>
        <w:shd w:val="clear" w:color="auto" w:fill="FFFFFF"/>
        <w:spacing w:before="300" w:after="150" w:line="240" w:lineRule="auto"/>
        <w:outlineLvl w:val="2"/>
        <w:rPr>
          <w:rFonts w:ascii="inherit" w:eastAsia="Times New Roman" w:hAnsi="inherit" w:cs="Times New Roman"/>
          <w:b/>
          <w:bCs/>
          <w:kern w:val="0"/>
          <w:sz w:val="36"/>
          <w:szCs w:val="36"/>
          <w:lang w:val="en-US"/>
          <w14:ligatures w14:val="none"/>
        </w:rPr>
      </w:pPr>
      <w:r w:rsidRPr="00F07D07">
        <w:rPr>
          <w:rFonts w:ascii="inherit" w:eastAsia="Times New Roman" w:hAnsi="inherit" w:cs="Times New Roman"/>
          <w:b/>
          <w:bCs/>
          <w:kern w:val="0"/>
          <w:sz w:val="36"/>
          <w:szCs w:val="36"/>
          <w:lang w:val="en-US"/>
          <w14:ligatures w14:val="none"/>
        </w:rPr>
        <w:lastRenderedPageBreak/>
        <w:t>Gospel, </w:t>
      </w:r>
      <w:r w:rsidRPr="00F07D07">
        <w:rPr>
          <w:rFonts w:ascii="inherit" w:eastAsia="Times New Roman" w:hAnsi="inherit" w:cs="Times New Roman"/>
          <w:b/>
          <w:bCs/>
          <w:i/>
          <w:iCs/>
          <w:kern w:val="0"/>
          <w:sz w:val="36"/>
          <w:szCs w:val="36"/>
          <w:lang w:val="en-US"/>
          <w14:ligatures w14:val="none"/>
        </w:rPr>
        <w:t>John 20:2-8</w:t>
      </w:r>
    </w:p>
    <w:p w14:paraId="415FB22F" w14:textId="187ABAB1" w:rsidR="00F07D07" w:rsidRPr="00DF0E0D" w:rsidRDefault="00F07D07" w:rsidP="00F07D07">
      <w:pPr>
        <w:shd w:val="clear" w:color="auto" w:fill="FFFFFF"/>
        <w:spacing w:before="450" w:after="150" w:line="459" w:lineRule="atLeast"/>
        <w:rPr>
          <w:rFonts w:ascii="Helvetica" w:eastAsia="Times New Roman" w:hAnsi="Helvetica" w:cs="Times New Roman"/>
          <w:kern w:val="0"/>
          <w:sz w:val="36"/>
          <w:szCs w:val="36"/>
          <w:lang w:val="en-US"/>
          <w14:ligatures w14:val="none"/>
        </w:rPr>
      </w:pPr>
      <w:r w:rsidRPr="00DF0E0D">
        <w:rPr>
          <w:rFonts w:ascii="Helvetica" w:eastAsia="Times New Roman" w:hAnsi="Helvetica" w:cs="Times New Roman"/>
          <w:kern w:val="0"/>
          <w:sz w:val="36"/>
          <w:szCs w:val="36"/>
          <w:vertAlign w:val="superscript"/>
          <w:lang w:val="en-US"/>
          <w14:ligatures w14:val="none"/>
        </w:rPr>
        <w:t>2</w:t>
      </w:r>
      <w:r w:rsidRPr="00DF0E0D">
        <w:rPr>
          <w:rFonts w:ascii="Helvetica" w:eastAsia="Times New Roman" w:hAnsi="Helvetica" w:cs="Times New Roman"/>
          <w:kern w:val="0"/>
          <w:sz w:val="36"/>
          <w:szCs w:val="36"/>
          <w:lang w:val="en-US"/>
          <w14:ligatures w14:val="none"/>
        </w:rPr>
        <w:t> and came running to </w:t>
      </w:r>
      <w:hyperlink r:id="rId11" w:history="1">
        <w:r w:rsidRPr="00DF0E0D">
          <w:rPr>
            <w:rFonts w:ascii="Helvetica" w:eastAsia="Times New Roman" w:hAnsi="Helvetica" w:cs="Times New Roman"/>
            <w:kern w:val="0"/>
            <w:sz w:val="36"/>
            <w:szCs w:val="36"/>
            <w:u w:val="single"/>
            <w:lang w:val="en-US"/>
            <w14:ligatures w14:val="none"/>
          </w:rPr>
          <w:t>Simon Peter</w:t>
        </w:r>
      </w:hyperlink>
      <w:r w:rsidRPr="00DF0E0D">
        <w:rPr>
          <w:rFonts w:ascii="Helvetica" w:eastAsia="Times New Roman" w:hAnsi="Helvetica" w:cs="Times New Roman"/>
          <w:kern w:val="0"/>
          <w:sz w:val="36"/>
          <w:szCs w:val="36"/>
          <w:lang w:val="en-US"/>
          <w14:ligatures w14:val="none"/>
        </w:rPr>
        <w:t> and the other disciple, the one whom </w:t>
      </w:r>
      <w:hyperlink r:id="rId12" w:history="1">
        <w:r w:rsidRPr="00DF0E0D">
          <w:rPr>
            <w:rFonts w:ascii="Helvetica" w:eastAsia="Times New Roman" w:hAnsi="Helvetica" w:cs="Times New Roman"/>
            <w:kern w:val="0"/>
            <w:sz w:val="36"/>
            <w:szCs w:val="36"/>
            <w:u w:val="single"/>
            <w:lang w:val="en-US"/>
            <w14:ligatures w14:val="none"/>
          </w:rPr>
          <w:t>Jesus</w:t>
        </w:r>
      </w:hyperlink>
      <w:r w:rsidRPr="00DF0E0D">
        <w:rPr>
          <w:rFonts w:ascii="Helvetica" w:eastAsia="Times New Roman" w:hAnsi="Helvetica" w:cs="Times New Roman"/>
          <w:kern w:val="0"/>
          <w:sz w:val="36"/>
          <w:szCs w:val="36"/>
          <w:lang w:val="en-US"/>
          <w14:ligatures w14:val="none"/>
        </w:rPr>
        <w:t> loved. 'They have taken the </w:t>
      </w:r>
      <w:hyperlink r:id="rId13" w:history="1">
        <w:r w:rsidRPr="00DF0E0D">
          <w:rPr>
            <w:rFonts w:ascii="Helvetica" w:eastAsia="Times New Roman" w:hAnsi="Helvetica" w:cs="Times New Roman"/>
            <w:kern w:val="0"/>
            <w:sz w:val="36"/>
            <w:szCs w:val="36"/>
            <w:u w:val="single"/>
            <w:lang w:val="en-US"/>
            <w14:ligatures w14:val="none"/>
          </w:rPr>
          <w:t>Lord</w:t>
        </w:r>
      </w:hyperlink>
      <w:r w:rsidRPr="00DF0E0D">
        <w:rPr>
          <w:rFonts w:ascii="Helvetica" w:eastAsia="Times New Roman" w:hAnsi="Helvetica" w:cs="Times New Roman"/>
          <w:kern w:val="0"/>
          <w:sz w:val="36"/>
          <w:szCs w:val="36"/>
          <w:lang w:val="en-US"/>
          <w14:ligatures w14:val="none"/>
        </w:rPr>
        <w:t> out of the tomb,' she said, 'and we don't know where they have put him.'</w:t>
      </w:r>
      <w:r w:rsidR="00DF0E0D" w:rsidRPr="00DF0E0D">
        <w:rPr>
          <w:rFonts w:ascii="Helvetica" w:eastAsia="Times New Roman" w:hAnsi="Helvetica" w:cs="Times New Roman"/>
          <w:kern w:val="0"/>
          <w:sz w:val="36"/>
          <w:szCs w:val="36"/>
          <w:lang w:val="en-US"/>
          <w14:ligatures w14:val="none"/>
        </w:rPr>
        <w:t xml:space="preserve">  </w:t>
      </w:r>
      <w:r w:rsidRPr="00DF0E0D">
        <w:rPr>
          <w:rFonts w:ascii="Helvetica" w:eastAsia="Times New Roman" w:hAnsi="Helvetica" w:cs="Times New Roman"/>
          <w:kern w:val="0"/>
          <w:sz w:val="36"/>
          <w:szCs w:val="36"/>
          <w:vertAlign w:val="superscript"/>
          <w:lang w:val="en-US"/>
          <w14:ligatures w14:val="none"/>
        </w:rPr>
        <w:t>3</w:t>
      </w:r>
      <w:r w:rsidRPr="00DF0E0D">
        <w:rPr>
          <w:rFonts w:ascii="Helvetica" w:eastAsia="Times New Roman" w:hAnsi="Helvetica" w:cs="Times New Roman"/>
          <w:kern w:val="0"/>
          <w:sz w:val="36"/>
          <w:szCs w:val="36"/>
          <w:lang w:val="en-US"/>
          <w14:ligatures w14:val="none"/>
        </w:rPr>
        <w:t> So Peter set out with the other </w:t>
      </w:r>
      <w:hyperlink r:id="rId14" w:history="1">
        <w:r w:rsidRPr="00DF0E0D">
          <w:rPr>
            <w:rFonts w:ascii="Helvetica" w:eastAsia="Times New Roman" w:hAnsi="Helvetica" w:cs="Times New Roman"/>
            <w:kern w:val="0"/>
            <w:sz w:val="36"/>
            <w:szCs w:val="36"/>
            <w:u w:val="single"/>
            <w:lang w:val="en-US"/>
            <w14:ligatures w14:val="none"/>
          </w:rPr>
          <w:t>disciple</w:t>
        </w:r>
      </w:hyperlink>
      <w:r w:rsidRPr="00DF0E0D">
        <w:rPr>
          <w:rFonts w:ascii="Helvetica" w:eastAsia="Times New Roman" w:hAnsi="Helvetica" w:cs="Times New Roman"/>
          <w:kern w:val="0"/>
          <w:sz w:val="36"/>
          <w:szCs w:val="36"/>
          <w:lang w:val="en-US"/>
          <w14:ligatures w14:val="none"/>
        </w:rPr>
        <w:t> to go to the tomb.</w:t>
      </w:r>
      <w:r w:rsidR="00DF0E0D" w:rsidRPr="00DF0E0D">
        <w:rPr>
          <w:rFonts w:ascii="Helvetica" w:eastAsia="Times New Roman" w:hAnsi="Helvetica" w:cs="Times New Roman"/>
          <w:kern w:val="0"/>
          <w:sz w:val="36"/>
          <w:szCs w:val="36"/>
          <w:lang w:val="en-US"/>
          <w14:ligatures w14:val="none"/>
        </w:rPr>
        <w:t xml:space="preserve"> </w:t>
      </w:r>
      <w:r w:rsidRPr="00DF0E0D">
        <w:rPr>
          <w:rFonts w:ascii="Helvetica" w:eastAsia="Times New Roman" w:hAnsi="Helvetica" w:cs="Times New Roman"/>
          <w:kern w:val="0"/>
          <w:sz w:val="36"/>
          <w:szCs w:val="36"/>
          <w:vertAlign w:val="superscript"/>
          <w:lang w:val="en-US"/>
          <w14:ligatures w14:val="none"/>
        </w:rPr>
        <w:t>4</w:t>
      </w:r>
      <w:r w:rsidRPr="00DF0E0D">
        <w:rPr>
          <w:rFonts w:ascii="Helvetica" w:eastAsia="Times New Roman" w:hAnsi="Helvetica" w:cs="Times New Roman"/>
          <w:kern w:val="0"/>
          <w:sz w:val="36"/>
          <w:szCs w:val="36"/>
          <w:lang w:val="en-US"/>
          <w14:ligatures w14:val="none"/>
        </w:rPr>
        <w:t> They ran together, but the other disciple, running faster than Peter, reached the </w:t>
      </w:r>
      <w:hyperlink r:id="rId15" w:history="1">
        <w:r w:rsidRPr="00DF0E0D">
          <w:rPr>
            <w:rFonts w:ascii="Helvetica" w:eastAsia="Times New Roman" w:hAnsi="Helvetica" w:cs="Times New Roman"/>
            <w:kern w:val="0"/>
            <w:sz w:val="36"/>
            <w:szCs w:val="36"/>
            <w:u w:val="single"/>
            <w:lang w:val="en-US"/>
            <w14:ligatures w14:val="none"/>
          </w:rPr>
          <w:t>tomb</w:t>
        </w:r>
      </w:hyperlink>
      <w:r w:rsidRPr="00DF0E0D">
        <w:rPr>
          <w:rFonts w:ascii="Helvetica" w:eastAsia="Times New Roman" w:hAnsi="Helvetica" w:cs="Times New Roman"/>
          <w:kern w:val="0"/>
          <w:sz w:val="36"/>
          <w:szCs w:val="36"/>
          <w:lang w:val="en-US"/>
          <w14:ligatures w14:val="none"/>
        </w:rPr>
        <w:t> first;</w:t>
      </w:r>
      <w:r w:rsidR="00DF0E0D" w:rsidRPr="00DF0E0D">
        <w:rPr>
          <w:rFonts w:ascii="Helvetica" w:eastAsia="Times New Roman" w:hAnsi="Helvetica" w:cs="Times New Roman"/>
          <w:kern w:val="0"/>
          <w:sz w:val="36"/>
          <w:szCs w:val="36"/>
          <w:lang w:val="en-US"/>
          <w14:ligatures w14:val="none"/>
        </w:rPr>
        <w:t xml:space="preserve">  </w:t>
      </w:r>
      <w:r w:rsidRPr="00DF0E0D">
        <w:rPr>
          <w:rFonts w:ascii="Helvetica" w:eastAsia="Times New Roman" w:hAnsi="Helvetica" w:cs="Times New Roman"/>
          <w:kern w:val="0"/>
          <w:sz w:val="36"/>
          <w:szCs w:val="36"/>
          <w:vertAlign w:val="superscript"/>
          <w:lang w:val="en-US"/>
          <w14:ligatures w14:val="none"/>
        </w:rPr>
        <w:t>5</w:t>
      </w:r>
      <w:r w:rsidRPr="00DF0E0D">
        <w:rPr>
          <w:rFonts w:ascii="Helvetica" w:eastAsia="Times New Roman" w:hAnsi="Helvetica" w:cs="Times New Roman"/>
          <w:kern w:val="0"/>
          <w:sz w:val="36"/>
          <w:szCs w:val="36"/>
          <w:lang w:val="en-US"/>
          <w14:ligatures w14:val="none"/>
        </w:rPr>
        <w:t> he bent down and saw the linen cloths </w:t>
      </w:r>
      <w:hyperlink r:id="rId16" w:history="1">
        <w:r w:rsidRPr="00DF0E0D">
          <w:rPr>
            <w:rFonts w:ascii="Helvetica" w:eastAsia="Times New Roman" w:hAnsi="Helvetica" w:cs="Times New Roman"/>
            <w:kern w:val="0"/>
            <w:sz w:val="36"/>
            <w:szCs w:val="36"/>
            <w:u w:val="single"/>
            <w:lang w:val="en-US"/>
            <w14:ligatures w14:val="none"/>
          </w:rPr>
          <w:t>lying</w:t>
        </w:r>
      </w:hyperlink>
      <w:r w:rsidRPr="00DF0E0D">
        <w:rPr>
          <w:rFonts w:ascii="Helvetica" w:eastAsia="Times New Roman" w:hAnsi="Helvetica" w:cs="Times New Roman"/>
          <w:kern w:val="0"/>
          <w:sz w:val="36"/>
          <w:szCs w:val="36"/>
          <w:lang w:val="en-US"/>
          <w14:ligatures w14:val="none"/>
        </w:rPr>
        <w:t> on the ground, but did not go in.</w:t>
      </w:r>
      <w:r w:rsidR="00DF0E0D" w:rsidRPr="00DF0E0D">
        <w:rPr>
          <w:rFonts w:ascii="Helvetica" w:eastAsia="Times New Roman" w:hAnsi="Helvetica" w:cs="Times New Roman"/>
          <w:kern w:val="0"/>
          <w:sz w:val="36"/>
          <w:szCs w:val="36"/>
          <w:lang w:val="en-US"/>
          <w14:ligatures w14:val="none"/>
        </w:rPr>
        <w:t xml:space="preserve">  </w:t>
      </w:r>
      <w:r w:rsidRPr="00DF0E0D">
        <w:rPr>
          <w:rFonts w:ascii="Helvetica" w:eastAsia="Times New Roman" w:hAnsi="Helvetica" w:cs="Times New Roman"/>
          <w:kern w:val="0"/>
          <w:sz w:val="36"/>
          <w:szCs w:val="36"/>
          <w:vertAlign w:val="superscript"/>
          <w:lang w:val="en-US"/>
          <w14:ligatures w14:val="none"/>
        </w:rPr>
        <w:t>6</w:t>
      </w:r>
      <w:r w:rsidRPr="00DF0E0D">
        <w:rPr>
          <w:rFonts w:ascii="Helvetica" w:eastAsia="Times New Roman" w:hAnsi="Helvetica" w:cs="Times New Roman"/>
          <w:kern w:val="0"/>
          <w:sz w:val="36"/>
          <w:szCs w:val="36"/>
          <w:lang w:val="en-US"/>
          <w14:ligatures w14:val="none"/>
        </w:rPr>
        <w:t> Simon Peter, following him, also came up, went into the tomb, saw the linen cloths </w:t>
      </w:r>
      <w:hyperlink r:id="rId17" w:history="1">
        <w:r w:rsidRPr="00DF0E0D">
          <w:rPr>
            <w:rFonts w:ascii="Helvetica" w:eastAsia="Times New Roman" w:hAnsi="Helvetica" w:cs="Times New Roman"/>
            <w:kern w:val="0"/>
            <w:sz w:val="36"/>
            <w:szCs w:val="36"/>
            <w:u w:val="single"/>
            <w:lang w:val="en-US"/>
            <w14:ligatures w14:val="none"/>
          </w:rPr>
          <w:t>lying</w:t>
        </w:r>
      </w:hyperlink>
      <w:r w:rsidRPr="00DF0E0D">
        <w:rPr>
          <w:rFonts w:ascii="Helvetica" w:eastAsia="Times New Roman" w:hAnsi="Helvetica" w:cs="Times New Roman"/>
          <w:kern w:val="0"/>
          <w:sz w:val="36"/>
          <w:szCs w:val="36"/>
          <w:lang w:val="en-US"/>
          <w14:ligatures w14:val="none"/>
        </w:rPr>
        <w:t> on the ground</w:t>
      </w:r>
      <w:r w:rsidR="00DF0E0D" w:rsidRPr="00DF0E0D">
        <w:rPr>
          <w:rFonts w:ascii="Helvetica" w:eastAsia="Times New Roman" w:hAnsi="Helvetica" w:cs="Times New Roman"/>
          <w:kern w:val="0"/>
          <w:sz w:val="36"/>
          <w:szCs w:val="36"/>
          <w:lang w:val="en-US"/>
          <w14:ligatures w14:val="none"/>
        </w:rPr>
        <w:t xml:space="preserve"> </w:t>
      </w:r>
      <w:r w:rsidRPr="00DF0E0D">
        <w:rPr>
          <w:rFonts w:ascii="Helvetica" w:eastAsia="Times New Roman" w:hAnsi="Helvetica" w:cs="Times New Roman"/>
          <w:kern w:val="0"/>
          <w:sz w:val="36"/>
          <w:szCs w:val="36"/>
          <w:vertAlign w:val="superscript"/>
          <w:lang w:val="en-US"/>
          <w14:ligatures w14:val="none"/>
        </w:rPr>
        <w:t>7</w:t>
      </w:r>
      <w:r w:rsidRPr="00DF0E0D">
        <w:rPr>
          <w:rFonts w:ascii="Helvetica" w:eastAsia="Times New Roman" w:hAnsi="Helvetica" w:cs="Times New Roman"/>
          <w:kern w:val="0"/>
          <w:sz w:val="36"/>
          <w:szCs w:val="36"/>
          <w:lang w:val="en-US"/>
          <w14:ligatures w14:val="none"/>
        </w:rPr>
        <w:t> and also the cloth that had been over his head; this was not with the linen cloths but rolled up in a place by itself.</w:t>
      </w:r>
      <w:r w:rsidR="00DF0E0D" w:rsidRPr="00DF0E0D">
        <w:rPr>
          <w:rFonts w:ascii="Helvetica" w:eastAsia="Times New Roman" w:hAnsi="Helvetica" w:cs="Times New Roman"/>
          <w:kern w:val="0"/>
          <w:sz w:val="36"/>
          <w:szCs w:val="36"/>
          <w:lang w:val="en-US"/>
          <w14:ligatures w14:val="none"/>
        </w:rPr>
        <w:t xml:space="preserve">  </w:t>
      </w:r>
      <w:r w:rsidRPr="00DF0E0D">
        <w:rPr>
          <w:rFonts w:ascii="Helvetica" w:eastAsia="Times New Roman" w:hAnsi="Helvetica" w:cs="Times New Roman"/>
          <w:kern w:val="0"/>
          <w:sz w:val="36"/>
          <w:szCs w:val="36"/>
          <w:vertAlign w:val="superscript"/>
          <w:lang w:val="en-US"/>
          <w14:ligatures w14:val="none"/>
        </w:rPr>
        <w:t>8</w:t>
      </w:r>
      <w:r w:rsidRPr="00DF0E0D">
        <w:rPr>
          <w:rFonts w:ascii="Helvetica" w:eastAsia="Times New Roman" w:hAnsi="Helvetica" w:cs="Times New Roman"/>
          <w:kern w:val="0"/>
          <w:sz w:val="36"/>
          <w:szCs w:val="36"/>
          <w:lang w:val="en-US"/>
          <w14:ligatures w14:val="none"/>
        </w:rPr>
        <w:t> Then the other </w:t>
      </w:r>
      <w:hyperlink r:id="rId18" w:history="1">
        <w:r w:rsidRPr="00DF0E0D">
          <w:rPr>
            <w:rFonts w:ascii="Helvetica" w:eastAsia="Times New Roman" w:hAnsi="Helvetica" w:cs="Times New Roman"/>
            <w:kern w:val="0"/>
            <w:sz w:val="36"/>
            <w:szCs w:val="36"/>
            <w:u w:val="single"/>
            <w:lang w:val="en-US"/>
            <w14:ligatures w14:val="none"/>
          </w:rPr>
          <w:t>disciple</w:t>
        </w:r>
      </w:hyperlink>
      <w:r w:rsidRPr="00DF0E0D">
        <w:rPr>
          <w:rFonts w:ascii="Helvetica" w:eastAsia="Times New Roman" w:hAnsi="Helvetica" w:cs="Times New Roman"/>
          <w:kern w:val="0"/>
          <w:sz w:val="36"/>
          <w:szCs w:val="36"/>
          <w:lang w:val="en-US"/>
          <w14:ligatures w14:val="none"/>
        </w:rPr>
        <w:t> who had reached the </w:t>
      </w:r>
      <w:hyperlink r:id="rId19" w:history="1">
        <w:r w:rsidRPr="00DF0E0D">
          <w:rPr>
            <w:rFonts w:ascii="Helvetica" w:eastAsia="Times New Roman" w:hAnsi="Helvetica" w:cs="Times New Roman"/>
            <w:kern w:val="0"/>
            <w:sz w:val="36"/>
            <w:szCs w:val="36"/>
            <w:u w:val="single"/>
            <w:lang w:val="en-US"/>
            <w14:ligatures w14:val="none"/>
          </w:rPr>
          <w:t>tomb</w:t>
        </w:r>
      </w:hyperlink>
      <w:r w:rsidRPr="00DF0E0D">
        <w:rPr>
          <w:rFonts w:ascii="Helvetica" w:eastAsia="Times New Roman" w:hAnsi="Helvetica" w:cs="Times New Roman"/>
          <w:kern w:val="0"/>
          <w:sz w:val="36"/>
          <w:szCs w:val="36"/>
          <w:lang w:val="en-US"/>
          <w14:ligatures w14:val="none"/>
        </w:rPr>
        <w:t> first also went in; he saw and he believed.</w:t>
      </w:r>
    </w:p>
    <w:p w14:paraId="13319910" w14:textId="77777777" w:rsidR="00F07D07" w:rsidRPr="00F07D07" w:rsidRDefault="00F07D07">
      <w:pPr>
        <w:rPr>
          <w:lang w:val="en-US"/>
        </w:rPr>
      </w:pPr>
    </w:p>
    <w:sectPr w:rsidR="00F07D07" w:rsidRPr="00F07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30813"/>
    <w:multiLevelType w:val="multilevel"/>
    <w:tmpl w:val="F186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693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07"/>
    <w:rsid w:val="002E415F"/>
    <w:rsid w:val="0070238D"/>
    <w:rsid w:val="00DF0E0D"/>
    <w:rsid w:val="00F07D07"/>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C5F0"/>
  <w15:chartTrackingRefBased/>
  <w15:docId w15:val="{4A46BC92-81A5-487C-A000-43DA7423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07D0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Overskrift3">
    <w:name w:val="heading 3"/>
    <w:basedOn w:val="Normal"/>
    <w:link w:val="Overskrift3Tegn"/>
    <w:uiPriority w:val="9"/>
    <w:qFormat/>
    <w:rsid w:val="00F07D0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Overskrift4">
    <w:name w:val="heading 4"/>
    <w:basedOn w:val="Normal"/>
    <w:link w:val="Overskrift4Tegn"/>
    <w:uiPriority w:val="9"/>
    <w:qFormat/>
    <w:rsid w:val="00F07D07"/>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7D07"/>
    <w:rPr>
      <w:rFonts w:ascii="Times New Roman" w:eastAsia="Times New Roman" w:hAnsi="Times New Roman" w:cs="Times New Roman"/>
      <w:b/>
      <w:bCs/>
      <w:kern w:val="36"/>
      <w:sz w:val="48"/>
      <w:szCs w:val="48"/>
      <w14:ligatures w14:val="none"/>
    </w:rPr>
  </w:style>
  <w:style w:type="character" w:customStyle="1" w:styleId="Overskrift3Tegn">
    <w:name w:val="Overskrift 3 Tegn"/>
    <w:basedOn w:val="Standardskriftforavsnitt"/>
    <w:link w:val="Overskrift3"/>
    <w:uiPriority w:val="9"/>
    <w:rsid w:val="00F07D07"/>
    <w:rPr>
      <w:rFonts w:ascii="Times New Roman" w:eastAsia="Times New Roman" w:hAnsi="Times New Roman" w:cs="Times New Roman"/>
      <w:b/>
      <w:bCs/>
      <w:kern w:val="0"/>
      <w:sz w:val="27"/>
      <w:szCs w:val="27"/>
      <w14:ligatures w14:val="none"/>
    </w:rPr>
  </w:style>
  <w:style w:type="character" w:customStyle="1" w:styleId="Overskrift4Tegn">
    <w:name w:val="Overskrift 4 Tegn"/>
    <w:basedOn w:val="Standardskriftforavsnitt"/>
    <w:link w:val="Overskrift4"/>
    <w:uiPriority w:val="9"/>
    <w:rsid w:val="00F07D07"/>
    <w:rPr>
      <w:rFonts w:ascii="Times New Roman" w:eastAsia="Times New Roman" w:hAnsi="Times New Roman" w:cs="Times New Roman"/>
      <w:b/>
      <w:bCs/>
      <w:kern w:val="0"/>
      <w:sz w:val="24"/>
      <w:szCs w:val="24"/>
      <w14:ligatures w14:val="none"/>
    </w:rPr>
  </w:style>
  <w:style w:type="character" w:styleId="Hyperkobling">
    <w:name w:val="Hyperlink"/>
    <w:basedOn w:val="Standardskriftforavsnitt"/>
    <w:uiPriority w:val="99"/>
    <w:semiHidden/>
    <w:unhideWhenUsed/>
    <w:rsid w:val="00F07D07"/>
    <w:rPr>
      <w:color w:val="0000FF"/>
      <w:u w:val="single"/>
    </w:rPr>
  </w:style>
  <w:style w:type="character" w:styleId="Utheving">
    <w:name w:val="Emphasis"/>
    <w:basedOn w:val="Standardskriftforavsnitt"/>
    <w:uiPriority w:val="20"/>
    <w:qFormat/>
    <w:rsid w:val="00F07D07"/>
    <w:rPr>
      <w:i/>
      <w:iCs/>
    </w:rPr>
  </w:style>
  <w:style w:type="character" w:styleId="Sterk">
    <w:name w:val="Strong"/>
    <w:basedOn w:val="Standardskriftforavsnitt"/>
    <w:uiPriority w:val="22"/>
    <w:qFormat/>
    <w:rsid w:val="00F07D07"/>
    <w:rPr>
      <w:b/>
      <w:bCs/>
    </w:rPr>
  </w:style>
  <w:style w:type="paragraph" w:styleId="NormalWeb">
    <w:name w:val="Normal (Web)"/>
    <w:basedOn w:val="Normal"/>
    <w:uiPriority w:val="99"/>
    <w:semiHidden/>
    <w:unhideWhenUsed/>
    <w:rsid w:val="00F07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center">
    <w:name w:val="text-center"/>
    <w:basedOn w:val="Normal"/>
    <w:rsid w:val="00F07D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852991">
      <w:bodyDiv w:val="1"/>
      <w:marLeft w:val="0"/>
      <w:marRight w:val="0"/>
      <w:marTop w:val="0"/>
      <w:marBottom w:val="0"/>
      <w:divBdr>
        <w:top w:val="none" w:sz="0" w:space="0" w:color="auto"/>
        <w:left w:val="none" w:sz="0" w:space="0" w:color="auto"/>
        <w:bottom w:val="none" w:sz="0" w:space="0" w:color="auto"/>
        <w:right w:val="none" w:sz="0" w:space="0" w:color="auto"/>
      </w:divBdr>
      <w:divsChild>
        <w:div w:id="1723824139">
          <w:marLeft w:val="0"/>
          <w:marRight w:val="0"/>
          <w:marTop w:val="0"/>
          <w:marBottom w:val="0"/>
          <w:divBdr>
            <w:top w:val="none" w:sz="0" w:space="0" w:color="auto"/>
            <w:left w:val="none" w:sz="0" w:space="0" w:color="auto"/>
            <w:bottom w:val="none" w:sz="0" w:space="0" w:color="auto"/>
            <w:right w:val="none" w:sz="0" w:space="0" w:color="auto"/>
          </w:divBdr>
          <w:divsChild>
            <w:div w:id="1564441338">
              <w:marLeft w:val="0"/>
              <w:marRight w:val="0"/>
              <w:marTop w:val="0"/>
              <w:marBottom w:val="0"/>
              <w:divBdr>
                <w:top w:val="none" w:sz="0" w:space="0" w:color="auto"/>
                <w:left w:val="none" w:sz="0" w:space="0" w:color="auto"/>
                <w:bottom w:val="none" w:sz="0" w:space="0" w:color="auto"/>
                <w:right w:val="none" w:sz="0" w:space="0" w:color="auto"/>
              </w:divBdr>
              <w:divsChild>
                <w:div w:id="108748241">
                  <w:marLeft w:val="-225"/>
                  <w:marRight w:val="-225"/>
                  <w:marTop w:val="0"/>
                  <w:marBottom w:val="0"/>
                  <w:divBdr>
                    <w:top w:val="none" w:sz="0" w:space="0" w:color="auto"/>
                    <w:left w:val="none" w:sz="0" w:space="0" w:color="auto"/>
                    <w:bottom w:val="none" w:sz="0" w:space="0" w:color="auto"/>
                    <w:right w:val="none" w:sz="0" w:space="0" w:color="auto"/>
                  </w:divBdr>
                  <w:divsChild>
                    <w:div w:id="1726559489">
                      <w:marLeft w:val="0"/>
                      <w:marRight w:val="0"/>
                      <w:marTop w:val="0"/>
                      <w:marBottom w:val="0"/>
                      <w:divBdr>
                        <w:top w:val="none" w:sz="0" w:space="0" w:color="auto"/>
                        <w:left w:val="none" w:sz="0" w:space="0" w:color="auto"/>
                        <w:bottom w:val="none" w:sz="0" w:space="0" w:color="auto"/>
                        <w:right w:val="none" w:sz="0" w:space="0" w:color="auto"/>
                      </w:divBdr>
                    </w:div>
                  </w:divsChild>
                </w:div>
                <w:div w:id="1011177331">
                  <w:marLeft w:val="-225"/>
                  <w:marRight w:val="-225"/>
                  <w:marTop w:val="0"/>
                  <w:marBottom w:val="0"/>
                  <w:divBdr>
                    <w:top w:val="none" w:sz="0" w:space="0" w:color="auto"/>
                    <w:left w:val="none" w:sz="0" w:space="0" w:color="auto"/>
                    <w:bottom w:val="none" w:sz="0" w:space="0" w:color="auto"/>
                    <w:right w:val="none" w:sz="0" w:space="0" w:color="auto"/>
                  </w:divBdr>
                  <w:divsChild>
                    <w:div w:id="773552675">
                      <w:marLeft w:val="0"/>
                      <w:marRight w:val="0"/>
                      <w:marTop w:val="0"/>
                      <w:marBottom w:val="0"/>
                      <w:divBdr>
                        <w:top w:val="none" w:sz="0" w:space="0" w:color="auto"/>
                        <w:left w:val="none" w:sz="0" w:space="0" w:color="auto"/>
                        <w:bottom w:val="none" w:sz="0" w:space="0" w:color="auto"/>
                        <w:right w:val="none" w:sz="0" w:space="0" w:color="auto"/>
                      </w:divBdr>
                      <w:divsChild>
                        <w:div w:id="713886949">
                          <w:marLeft w:val="0"/>
                          <w:marRight w:val="0"/>
                          <w:marTop w:val="300"/>
                          <w:marBottom w:val="300"/>
                          <w:divBdr>
                            <w:top w:val="none" w:sz="0" w:space="0" w:color="auto"/>
                            <w:left w:val="none" w:sz="0" w:space="0" w:color="auto"/>
                            <w:bottom w:val="none" w:sz="0" w:space="0" w:color="auto"/>
                            <w:right w:val="none" w:sz="0" w:space="0" w:color="auto"/>
                          </w:divBdr>
                          <w:divsChild>
                            <w:div w:id="11554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49612">
                  <w:marLeft w:val="0"/>
                  <w:marRight w:val="0"/>
                  <w:marTop w:val="0"/>
                  <w:marBottom w:val="0"/>
                  <w:divBdr>
                    <w:top w:val="none" w:sz="0" w:space="0" w:color="auto"/>
                    <w:left w:val="none" w:sz="0" w:space="0" w:color="auto"/>
                    <w:bottom w:val="none" w:sz="0" w:space="0" w:color="auto"/>
                    <w:right w:val="none" w:sz="0" w:space="0" w:color="auto"/>
                  </w:divBdr>
                  <w:divsChild>
                    <w:div w:id="1040517674">
                      <w:marLeft w:val="-225"/>
                      <w:marRight w:val="-225"/>
                      <w:marTop w:val="0"/>
                      <w:marBottom w:val="0"/>
                      <w:divBdr>
                        <w:top w:val="none" w:sz="0" w:space="0" w:color="auto"/>
                        <w:left w:val="none" w:sz="0" w:space="0" w:color="auto"/>
                        <w:bottom w:val="none" w:sz="0" w:space="0" w:color="auto"/>
                        <w:right w:val="none" w:sz="0" w:space="0" w:color="auto"/>
                      </w:divBdr>
                      <w:divsChild>
                        <w:div w:id="1109160439">
                          <w:marLeft w:val="0"/>
                          <w:marRight w:val="0"/>
                          <w:marTop w:val="0"/>
                          <w:marBottom w:val="0"/>
                          <w:divBdr>
                            <w:top w:val="none" w:sz="0" w:space="0" w:color="auto"/>
                            <w:left w:val="none" w:sz="0" w:space="0" w:color="auto"/>
                            <w:bottom w:val="none" w:sz="0" w:space="0" w:color="auto"/>
                            <w:right w:val="none" w:sz="0" w:space="0" w:color="auto"/>
                          </w:divBdr>
                          <w:divsChild>
                            <w:div w:id="225268396">
                              <w:marLeft w:val="0"/>
                              <w:marRight w:val="0"/>
                              <w:marTop w:val="300"/>
                              <w:marBottom w:val="300"/>
                              <w:divBdr>
                                <w:top w:val="none" w:sz="0" w:space="0" w:color="auto"/>
                                <w:left w:val="none" w:sz="0" w:space="0" w:color="auto"/>
                                <w:bottom w:val="none" w:sz="0" w:space="0" w:color="auto"/>
                                <w:right w:val="none" w:sz="0" w:space="0" w:color="auto"/>
                              </w:divBdr>
                              <w:divsChild>
                                <w:div w:id="18309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org/clife/jesus" TargetMode="External"/><Relationship Id="rId13" Type="http://schemas.openxmlformats.org/officeDocument/2006/relationships/hyperlink" Target="https://www.catholic.org/encyclopedia/view.php?id=5217" TargetMode="External"/><Relationship Id="rId18" Type="http://schemas.openxmlformats.org/officeDocument/2006/relationships/hyperlink" Target="https://www.catholic.org/encyclopedia/view.php?id=389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tholic.org/encyclopedia/view.php?id=7101" TargetMode="External"/><Relationship Id="rId12" Type="http://schemas.openxmlformats.org/officeDocument/2006/relationships/hyperlink" Target="https://www.catholic.org/clife/jesus" TargetMode="External"/><Relationship Id="rId17" Type="http://schemas.openxmlformats.org/officeDocument/2006/relationships/hyperlink" Target="https://www.catholic.org/encyclopedia/view.php?id=7297" TargetMode="External"/><Relationship Id="rId2" Type="http://schemas.openxmlformats.org/officeDocument/2006/relationships/styles" Target="styles.xml"/><Relationship Id="rId16" Type="http://schemas.openxmlformats.org/officeDocument/2006/relationships/hyperlink" Target="https://www.catholic.org/encyclopedia/view.php?id=729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atholic.org/encyclopedia/view.php?id=7101" TargetMode="External"/><Relationship Id="rId11" Type="http://schemas.openxmlformats.org/officeDocument/2006/relationships/hyperlink" Target="https://www.catholic.org/encyclopedia/view.php?id=10842" TargetMode="External"/><Relationship Id="rId5" Type="http://schemas.openxmlformats.org/officeDocument/2006/relationships/hyperlink" Target="https://www.catholic.org/encyclopedia/view.php?id=7101" TargetMode="External"/><Relationship Id="rId15" Type="http://schemas.openxmlformats.org/officeDocument/2006/relationships/hyperlink" Target="https://www.catholic.org/encyclopedia/view.php?id=11611" TargetMode="External"/><Relationship Id="rId10" Type="http://schemas.openxmlformats.org/officeDocument/2006/relationships/hyperlink" Target="https://www.catholic.org/encyclopedia/view.php?id=5217" TargetMode="External"/><Relationship Id="rId19" Type="http://schemas.openxmlformats.org/officeDocument/2006/relationships/hyperlink" Target="https://www.catholic.org/encyclopedia/view.php?id=11611" TargetMode="External"/><Relationship Id="rId4" Type="http://schemas.openxmlformats.org/officeDocument/2006/relationships/webSettings" Target="webSettings.xml"/><Relationship Id="rId9" Type="http://schemas.openxmlformats.org/officeDocument/2006/relationships/hyperlink" Target="https://www.catholic.org/encyclopedia/view.php?id=6550" TargetMode="External"/><Relationship Id="rId14" Type="http://schemas.openxmlformats.org/officeDocument/2006/relationships/hyperlink" Target="https://www.catholic.org/encyclopedia/view.php?id=389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2464</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2024-12-19T13:57:00Z</cp:lastPrinted>
  <dcterms:created xsi:type="dcterms:W3CDTF">2024-12-19T13:57:00Z</dcterms:created>
  <dcterms:modified xsi:type="dcterms:W3CDTF">2024-12-19T13:57:00Z</dcterms:modified>
</cp:coreProperties>
</file>