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C6E" w:rsidRPr="00142F82" w:rsidRDefault="001B3C6E" w:rsidP="001B3C6E">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Pr>
          <w:rFonts w:ascii="Arial" w:eastAsia="Times New Roman" w:hAnsi="Arial" w:cs="Arial"/>
          <w:color w:val="000000"/>
          <w:kern w:val="36"/>
          <w:sz w:val="36"/>
          <w:szCs w:val="36"/>
        </w:rPr>
        <w:t>7</w:t>
      </w:r>
      <w:r w:rsidRPr="00142F82">
        <w:rPr>
          <w:rFonts w:ascii="Arial" w:eastAsia="Times New Roman" w:hAnsi="Arial" w:cs="Arial"/>
          <w:color w:val="000000"/>
          <w:kern w:val="36"/>
          <w:sz w:val="36"/>
          <w:szCs w:val="36"/>
        </w:rPr>
        <w:t>. søndag i det alminnelige kirkeår (år C)</w:t>
      </w:r>
    </w:p>
    <w:p w:rsidR="00942575" w:rsidRDefault="00942575"/>
    <w:p w:rsidR="00D46A72" w:rsidRPr="00D46A72" w:rsidRDefault="00D46A72" w:rsidP="00D46A72">
      <w:pPr>
        <w:pBdr>
          <w:bottom w:val="single" w:sz="6" w:space="2" w:color="AAAAAA"/>
        </w:pBdr>
        <w:shd w:val="clear" w:color="auto" w:fill="FFFFFF"/>
        <w:spacing w:after="144" w:line="240" w:lineRule="auto"/>
        <w:outlineLvl w:val="1"/>
        <w:rPr>
          <w:rFonts w:ascii="Arial" w:eastAsia="Times New Roman" w:hAnsi="Arial" w:cs="Arial"/>
          <w:sz w:val="36"/>
          <w:szCs w:val="36"/>
        </w:rPr>
      </w:pPr>
      <w:r w:rsidRPr="00D46A72">
        <w:rPr>
          <w:rFonts w:ascii="Arial" w:eastAsia="Times New Roman" w:hAnsi="Arial" w:cs="Arial"/>
          <w:sz w:val="36"/>
          <w:szCs w:val="36"/>
        </w:rPr>
        <w:t>1. lesning</w:t>
      </w:r>
      <w:r w:rsidRPr="00D46A72">
        <w:rPr>
          <w:rFonts w:ascii="Arial" w:eastAsia="Times New Roman" w:hAnsi="Arial" w:cs="Arial"/>
          <w:sz w:val="36"/>
          <w:szCs w:val="36"/>
        </w:rPr>
        <w:t xml:space="preserve">   </w:t>
      </w:r>
      <w:r w:rsidRPr="00D46A72">
        <w:rPr>
          <w:rFonts w:ascii="Arial" w:eastAsia="Times New Roman" w:hAnsi="Arial" w:cs="Arial"/>
          <w:sz w:val="36"/>
          <w:szCs w:val="36"/>
        </w:rPr>
        <w:t>1 Sam 26,2.7–9.12–13.22–23</w:t>
      </w:r>
    </w:p>
    <w:p w:rsidR="00D46A72" w:rsidRDefault="00D46A72" w:rsidP="00D46A72">
      <w:pPr>
        <w:shd w:val="clear" w:color="auto" w:fill="FFFFFF"/>
        <w:spacing w:after="48" w:line="240" w:lineRule="auto"/>
        <w:rPr>
          <w:rFonts w:ascii="Arial" w:eastAsia="Times New Roman" w:hAnsi="Arial" w:cs="Arial"/>
          <w:i/>
          <w:iCs/>
          <w:sz w:val="36"/>
          <w:szCs w:val="36"/>
        </w:rPr>
      </w:pPr>
      <w:r w:rsidRPr="00D46A72">
        <w:rPr>
          <w:rFonts w:ascii="Arial" w:eastAsia="Times New Roman" w:hAnsi="Arial" w:cs="Arial"/>
          <w:i/>
          <w:iCs/>
          <w:sz w:val="36"/>
          <w:szCs w:val="36"/>
        </w:rPr>
        <w:t>Herren gav deg i min hånd, men jeg ville ikke legge hånd på Herrens salvede</w:t>
      </w:r>
    </w:p>
    <w:p w:rsidR="00D46A72" w:rsidRPr="00D46A72" w:rsidRDefault="00D46A72" w:rsidP="00D46A72">
      <w:pPr>
        <w:shd w:val="clear" w:color="auto" w:fill="FFFFFF"/>
        <w:spacing w:after="48" w:line="240" w:lineRule="auto"/>
        <w:rPr>
          <w:rFonts w:ascii="Arial" w:eastAsia="Times New Roman" w:hAnsi="Arial" w:cs="Arial"/>
          <w:i/>
          <w:iCs/>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 xml:space="preserve">I de dager brøt Saul opp og drog ned til </w:t>
      </w:r>
      <w:proofErr w:type="spellStart"/>
      <w:r w:rsidRPr="00D46A72">
        <w:rPr>
          <w:rFonts w:ascii="Arial" w:eastAsia="Times New Roman" w:hAnsi="Arial" w:cs="Arial"/>
          <w:sz w:val="36"/>
          <w:szCs w:val="36"/>
        </w:rPr>
        <w:t>Sif</w:t>
      </w:r>
      <w:proofErr w:type="spellEnd"/>
      <w:r w:rsidRPr="00D46A72">
        <w:rPr>
          <w:rFonts w:ascii="Arial" w:eastAsia="Times New Roman" w:hAnsi="Arial" w:cs="Arial"/>
          <w:sz w:val="36"/>
          <w:szCs w:val="36"/>
        </w:rPr>
        <w:t>-ødemarken for å lete etter David, og med ham var tre tusen mann som han hadde valgt ut av hele Israel.</w:t>
      </w: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 xml:space="preserve">Om natten kom David og </w:t>
      </w:r>
      <w:proofErr w:type="spellStart"/>
      <w:r w:rsidRPr="00D46A72">
        <w:rPr>
          <w:rFonts w:ascii="Arial" w:eastAsia="Times New Roman" w:hAnsi="Arial" w:cs="Arial"/>
          <w:sz w:val="36"/>
          <w:szCs w:val="36"/>
        </w:rPr>
        <w:t>Abisjai</w:t>
      </w:r>
      <w:proofErr w:type="spellEnd"/>
      <w:r w:rsidRPr="00D46A72">
        <w:rPr>
          <w:rFonts w:ascii="Arial" w:eastAsia="Times New Roman" w:hAnsi="Arial" w:cs="Arial"/>
          <w:sz w:val="36"/>
          <w:szCs w:val="36"/>
        </w:rPr>
        <w:t xml:space="preserve"> bort til hæren, og da lå Saul og sov midt inne i leiren. Spydet hans var stukket ned i jorden like ved hans hode, og </w:t>
      </w:r>
      <w:proofErr w:type="spellStart"/>
      <w:r w:rsidRPr="00D46A72">
        <w:rPr>
          <w:rFonts w:ascii="Arial" w:eastAsia="Times New Roman" w:hAnsi="Arial" w:cs="Arial"/>
          <w:sz w:val="36"/>
          <w:szCs w:val="36"/>
        </w:rPr>
        <w:t>Abner</w:t>
      </w:r>
      <w:proofErr w:type="spellEnd"/>
      <w:r w:rsidRPr="00D46A72">
        <w:rPr>
          <w:rFonts w:ascii="Arial" w:eastAsia="Times New Roman" w:hAnsi="Arial" w:cs="Arial"/>
          <w:sz w:val="36"/>
          <w:szCs w:val="36"/>
        </w:rPr>
        <w:t xml:space="preserve"> og krigsfolket lå rundt omkring ham. </w:t>
      </w:r>
      <w:proofErr w:type="spellStart"/>
      <w:r w:rsidRPr="00D46A72">
        <w:rPr>
          <w:rFonts w:ascii="Arial" w:eastAsia="Times New Roman" w:hAnsi="Arial" w:cs="Arial"/>
          <w:sz w:val="36"/>
          <w:szCs w:val="36"/>
        </w:rPr>
        <w:t>Abisjai</w:t>
      </w:r>
      <w:proofErr w:type="spellEnd"/>
      <w:r w:rsidRPr="00D46A72">
        <w:rPr>
          <w:rFonts w:ascii="Arial" w:eastAsia="Times New Roman" w:hAnsi="Arial" w:cs="Arial"/>
          <w:sz w:val="36"/>
          <w:szCs w:val="36"/>
        </w:rPr>
        <w:t xml:space="preserve"> sa til David: «I dag har Gud gitt fienden i din hånd. La meg støte spydet gjennom ham og ned i jorden. Ett støt er nok; mer trengs ikke.» Men David svarte </w:t>
      </w:r>
      <w:proofErr w:type="spellStart"/>
      <w:r w:rsidRPr="00D46A72">
        <w:rPr>
          <w:rFonts w:ascii="Arial" w:eastAsia="Times New Roman" w:hAnsi="Arial" w:cs="Arial"/>
          <w:sz w:val="36"/>
          <w:szCs w:val="36"/>
        </w:rPr>
        <w:t>Abisjai</w:t>
      </w:r>
      <w:proofErr w:type="spellEnd"/>
      <w:r w:rsidRPr="00D46A72">
        <w:rPr>
          <w:rFonts w:ascii="Arial" w:eastAsia="Times New Roman" w:hAnsi="Arial" w:cs="Arial"/>
          <w:sz w:val="36"/>
          <w:szCs w:val="36"/>
        </w:rPr>
        <w:t>: «Drep ham ikke! Hvem kan ustraffet legge hånd på Herrens salvede?»</w:t>
      </w: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Så tok David spydet og vannkrukken ved Sauls hode, og de gikk sin vei. Ingen så det, ingen merket det, og ingen våknet. Alle sov, for Herren hadde latt en dyp søvn komme over dem.</w:t>
      </w:r>
    </w:p>
    <w:p w:rsid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David gikk over til den andre siden av dalen og stod på en fjellknaus langt borte. Det var et godt stykke mellom dem. Han ropte på Saul og sa: «Se, her er ditt spyd, konge. La en av dine menn komme over og hente det. Herren lønner den som er rettferdig og trofast. For det var Herren som gav deg i min hånd i dag, men jeg ville ikke legge hånd på Herrens salvede.»</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pBdr>
          <w:bottom w:val="single" w:sz="6" w:space="2" w:color="AAAAAA"/>
        </w:pBdr>
        <w:shd w:val="clear" w:color="auto" w:fill="FFFFFF"/>
        <w:spacing w:after="144" w:line="240" w:lineRule="auto"/>
        <w:outlineLvl w:val="1"/>
        <w:rPr>
          <w:rFonts w:ascii="Arial" w:eastAsia="Times New Roman" w:hAnsi="Arial" w:cs="Arial"/>
          <w:sz w:val="36"/>
          <w:szCs w:val="36"/>
        </w:rPr>
      </w:pPr>
      <w:proofErr w:type="spellStart"/>
      <w:r w:rsidRPr="00D46A72">
        <w:rPr>
          <w:rFonts w:ascii="Arial" w:eastAsia="Times New Roman" w:hAnsi="Arial" w:cs="Arial"/>
          <w:sz w:val="36"/>
          <w:szCs w:val="36"/>
        </w:rPr>
        <w:lastRenderedPageBreak/>
        <w:t>Responsoriesalme</w:t>
      </w:r>
      <w:proofErr w:type="spellEnd"/>
      <w:r w:rsidRPr="00D46A72">
        <w:rPr>
          <w:rFonts w:ascii="Arial" w:eastAsia="Times New Roman" w:hAnsi="Arial" w:cs="Arial"/>
          <w:sz w:val="36"/>
          <w:szCs w:val="36"/>
        </w:rPr>
        <w:t xml:space="preserve">    </w:t>
      </w:r>
      <w:r w:rsidRPr="00D46A72">
        <w:rPr>
          <w:rFonts w:ascii="Arial" w:eastAsia="Times New Roman" w:hAnsi="Arial" w:cs="Arial"/>
          <w:sz w:val="36"/>
          <w:szCs w:val="36"/>
        </w:rPr>
        <w:t>Sal 103 (102),1–2. 3–4. 8 og 10. 12–13</w:t>
      </w: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b/>
          <w:bCs/>
          <w:sz w:val="36"/>
          <w:szCs w:val="36"/>
        </w:rPr>
        <w:t>Omkved:</w:t>
      </w:r>
      <w:r w:rsidRPr="00D46A72">
        <w:rPr>
          <w:rFonts w:ascii="Arial" w:eastAsia="Times New Roman" w:hAnsi="Arial" w:cs="Arial"/>
          <w:sz w:val="36"/>
          <w:szCs w:val="36"/>
        </w:rPr>
        <w:t> Herren er nådig og barmhjertig.</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Min sjel, lov Herren,</w:t>
      </w:r>
      <w:r w:rsidRPr="00D46A72">
        <w:rPr>
          <w:rFonts w:ascii="Arial" w:eastAsia="Times New Roman" w:hAnsi="Arial" w:cs="Arial"/>
          <w:sz w:val="36"/>
          <w:szCs w:val="36"/>
        </w:rPr>
        <w:br/>
        <w:t>ja, alt hva i meg er, love hans hellige navn.</w:t>
      </w:r>
      <w:r w:rsidRPr="00D46A72">
        <w:rPr>
          <w:rFonts w:ascii="Arial" w:eastAsia="Times New Roman" w:hAnsi="Arial" w:cs="Arial"/>
          <w:sz w:val="36"/>
          <w:szCs w:val="36"/>
        </w:rPr>
        <w:br/>
        <w:t>Min sjel, lov Herren,</w:t>
      </w:r>
      <w:r w:rsidRPr="00D46A72">
        <w:rPr>
          <w:rFonts w:ascii="Arial" w:eastAsia="Times New Roman" w:hAnsi="Arial" w:cs="Arial"/>
          <w:sz w:val="36"/>
          <w:szCs w:val="36"/>
        </w:rPr>
        <w:br/>
        <w:t>glem ikke alle hans velgjerninger.</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Han som forlater dine synder,</w:t>
      </w:r>
      <w:r w:rsidRPr="00D46A72">
        <w:rPr>
          <w:rFonts w:ascii="Arial" w:eastAsia="Times New Roman" w:hAnsi="Arial" w:cs="Arial"/>
          <w:sz w:val="36"/>
          <w:szCs w:val="36"/>
        </w:rPr>
        <w:br/>
        <w:t>som leger dine sår.</w:t>
      </w:r>
      <w:r w:rsidRPr="00D46A72">
        <w:rPr>
          <w:rFonts w:ascii="Arial" w:eastAsia="Times New Roman" w:hAnsi="Arial" w:cs="Arial"/>
          <w:sz w:val="36"/>
          <w:szCs w:val="36"/>
        </w:rPr>
        <w:br/>
        <w:t>Han som løser ditt liv fra graven,</w:t>
      </w:r>
      <w:r w:rsidRPr="00D46A72">
        <w:rPr>
          <w:rFonts w:ascii="Arial" w:eastAsia="Times New Roman" w:hAnsi="Arial" w:cs="Arial"/>
          <w:sz w:val="36"/>
          <w:szCs w:val="36"/>
        </w:rPr>
        <w:br/>
        <w:t>som kroner deg med miskunn og godhet.</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Barmhjertig og nådig er Herren,</w:t>
      </w:r>
      <w:r w:rsidRPr="00D46A72">
        <w:rPr>
          <w:rFonts w:ascii="Arial" w:eastAsia="Times New Roman" w:hAnsi="Arial" w:cs="Arial"/>
          <w:sz w:val="36"/>
          <w:szCs w:val="36"/>
        </w:rPr>
        <w:br/>
        <w:t>langmodig og rik på miskunn.</w:t>
      </w:r>
      <w:r w:rsidRPr="00D46A72">
        <w:rPr>
          <w:rFonts w:ascii="Arial" w:eastAsia="Times New Roman" w:hAnsi="Arial" w:cs="Arial"/>
          <w:sz w:val="36"/>
          <w:szCs w:val="36"/>
        </w:rPr>
        <w:br/>
        <w:t>Han gjør ikke med oss etter våre synder</w:t>
      </w:r>
      <w:r w:rsidRPr="00D46A72">
        <w:rPr>
          <w:rFonts w:ascii="Arial" w:eastAsia="Times New Roman" w:hAnsi="Arial" w:cs="Arial"/>
          <w:sz w:val="36"/>
          <w:szCs w:val="36"/>
        </w:rPr>
        <w:br/>
        <w:t>og gjengjelder ikke våre misgjerninger.</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 xml:space="preserve">Så langt som </w:t>
      </w:r>
      <w:proofErr w:type="spellStart"/>
      <w:r w:rsidRPr="00D46A72">
        <w:rPr>
          <w:rFonts w:ascii="Arial" w:eastAsia="Times New Roman" w:hAnsi="Arial" w:cs="Arial"/>
          <w:sz w:val="36"/>
          <w:szCs w:val="36"/>
        </w:rPr>
        <w:t>østen</w:t>
      </w:r>
      <w:proofErr w:type="spellEnd"/>
      <w:r w:rsidRPr="00D46A72">
        <w:rPr>
          <w:rFonts w:ascii="Arial" w:eastAsia="Times New Roman" w:hAnsi="Arial" w:cs="Arial"/>
          <w:sz w:val="36"/>
          <w:szCs w:val="36"/>
        </w:rPr>
        <w:t xml:space="preserve"> er fra vesten,</w:t>
      </w:r>
      <w:r w:rsidRPr="00D46A72">
        <w:rPr>
          <w:rFonts w:ascii="Arial" w:eastAsia="Times New Roman" w:hAnsi="Arial" w:cs="Arial"/>
          <w:sz w:val="36"/>
          <w:szCs w:val="36"/>
        </w:rPr>
        <w:br/>
        <w:t>skiller han oss fra våre synder.</w:t>
      </w:r>
      <w:r w:rsidRPr="00D46A72">
        <w:rPr>
          <w:rFonts w:ascii="Arial" w:eastAsia="Times New Roman" w:hAnsi="Arial" w:cs="Arial"/>
          <w:sz w:val="36"/>
          <w:szCs w:val="36"/>
        </w:rPr>
        <w:br/>
        <w:t>Som en far forbarmer seg over sine barn,</w:t>
      </w:r>
      <w:r w:rsidRPr="00D46A72">
        <w:rPr>
          <w:rFonts w:ascii="Arial" w:eastAsia="Times New Roman" w:hAnsi="Arial" w:cs="Arial"/>
          <w:sz w:val="36"/>
          <w:szCs w:val="36"/>
        </w:rPr>
        <w:br/>
        <w:t>forbarmer Herren seg over dem som frykter ham.</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pBdr>
          <w:bottom w:val="single" w:sz="6" w:space="2" w:color="AAAAAA"/>
        </w:pBdr>
        <w:shd w:val="clear" w:color="auto" w:fill="FFFFFF"/>
        <w:spacing w:after="144" w:line="240" w:lineRule="auto"/>
        <w:outlineLvl w:val="1"/>
        <w:rPr>
          <w:rFonts w:ascii="Arial" w:eastAsia="Times New Roman" w:hAnsi="Arial" w:cs="Arial"/>
          <w:sz w:val="36"/>
          <w:szCs w:val="36"/>
        </w:rPr>
      </w:pPr>
      <w:r w:rsidRPr="00D46A72">
        <w:rPr>
          <w:rFonts w:ascii="Arial" w:eastAsia="Times New Roman" w:hAnsi="Arial" w:cs="Arial"/>
          <w:sz w:val="36"/>
          <w:szCs w:val="36"/>
        </w:rPr>
        <w:lastRenderedPageBreak/>
        <w:t>2. lesning</w:t>
      </w:r>
      <w:r w:rsidRPr="00D46A72">
        <w:rPr>
          <w:rFonts w:ascii="Arial" w:eastAsia="Times New Roman" w:hAnsi="Arial" w:cs="Arial"/>
          <w:sz w:val="36"/>
          <w:szCs w:val="36"/>
        </w:rPr>
        <w:t xml:space="preserve">   </w:t>
      </w:r>
      <w:r w:rsidRPr="00D46A72">
        <w:rPr>
          <w:rFonts w:ascii="Arial" w:eastAsia="Times New Roman" w:hAnsi="Arial" w:cs="Arial"/>
          <w:sz w:val="36"/>
          <w:szCs w:val="36"/>
        </w:rPr>
        <w:t>1 Kor 15,45–49</w:t>
      </w:r>
    </w:p>
    <w:p w:rsidR="00D46A72" w:rsidRPr="00D46A72" w:rsidRDefault="00D46A72" w:rsidP="00D46A72">
      <w:pPr>
        <w:shd w:val="clear" w:color="auto" w:fill="FFFFFF"/>
        <w:spacing w:after="48" w:line="240" w:lineRule="auto"/>
        <w:rPr>
          <w:rFonts w:ascii="Arial" w:eastAsia="Times New Roman" w:hAnsi="Arial" w:cs="Arial"/>
          <w:i/>
          <w:iCs/>
          <w:sz w:val="36"/>
          <w:szCs w:val="36"/>
        </w:rPr>
      </w:pPr>
      <w:r w:rsidRPr="00D46A72">
        <w:rPr>
          <w:rFonts w:ascii="Arial" w:eastAsia="Times New Roman" w:hAnsi="Arial" w:cs="Arial"/>
          <w:i/>
          <w:iCs/>
          <w:sz w:val="36"/>
          <w:szCs w:val="36"/>
        </w:rPr>
        <w:t>Som vi har båret den jordiskes preg, slik skal vi også preges av den himmelskes bilde</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Brødre, det første menneske, Adam, ble skapt som «et levende vesen», men derpå kom den nye Adam, som et livgivende, åndelig vesen.</w:t>
      </w: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(Altså ikke slik at det åndelige liv kom først, nei, først det naturlige, deretter det åndelige.) Det første menneske stammet fra jorden og var dannet av muld, den annen var fra himmelen. Den jordfødte Adams barn er som han av jord, men den himmelske Adams sønner får del i hans himmelske liv.</w:t>
      </w:r>
    </w:p>
    <w:p w:rsid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Som vi da har båret den jordiskes preg, slik skal vi også preges av den himmelskes bilde.</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pBdr>
          <w:bottom w:val="single" w:sz="6" w:space="2" w:color="AAAAAA"/>
        </w:pBdr>
        <w:shd w:val="clear" w:color="auto" w:fill="FFFFFF"/>
        <w:spacing w:after="144" w:line="240" w:lineRule="auto"/>
        <w:outlineLvl w:val="1"/>
        <w:rPr>
          <w:rFonts w:ascii="Arial" w:eastAsia="Times New Roman" w:hAnsi="Arial" w:cs="Arial"/>
          <w:sz w:val="36"/>
          <w:szCs w:val="36"/>
        </w:rPr>
      </w:pPr>
      <w:proofErr w:type="gramStart"/>
      <w:r w:rsidRPr="00D46A72">
        <w:rPr>
          <w:rFonts w:ascii="Arial" w:eastAsia="Times New Roman" w:hAnsi="Arial" w:cs="Arial"/>
          <w:sz w:val="36"/>
          <w:szCs w:val="36"/>
        </w:rPr>
        <w:t>Halleluja</w:t>
      </w:r>
      <w:r>
        <w:rPr>
          <w:rFonts w:ascii="Arial" w:eastAsia="Times New Roman" w:hAnsi="Arial" w:cs="Arial"/>
          <w:sz w:val="36"/>
          <w:szCs w:val="36"/>
        </w:rPr>
        <w:t xml:space="preserve">  </w:t>
      </w:r>
      <w:proofErr w:type="spellStart"/>
      <w:r w:rsidRPr="00D46A72">
        <w:rPr>
          <w:rFonts w:ascii="Arial" w:eastAsia="Times New Roman" w:hAnsi="Arial" w:cs="Arial"/>
          <w:sz w:val="36"/>
          <w:szCs w:val="36"/>
        </w:rPr>
        <w:t>Joh</w:t>
      </w:r>
      <w:proofErr w:type="spellEnd"/>
      <w:proofErr w:type="gramEnd"/>
      <w:r w:rsidRPr="00D46A72">
        <w:rPr>
          <w:rFonts w:ascii="Arial" w:eastAsia="Times New Roman" w:hAnsi="Arial" w:cs="Arial"/>
          <w:sz w:val="36"/>
          <w:szCs w:val="36"/>
        </w:rPr>
        <w:t xml:space="preserve"> 13,34</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 xml:space="preserve">Halleluja. </w:t>
      </w:r>
    </w:p>
    <w:p w:rsid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Et nytt bud gir jeg dere, sier Herren.</w:t>
      </w:r>
      <w:r w:rsidRPr="00D46A72">
        <w:rPr>
          <w:rFonts w:ascii="Arial" w:eastAsia="Times New Roman" w:hAnsi="Arial" w:cs="Arial"/>
          <w:sz w:val="36"/>
          <w:szCs w:val="36"/>
        </w:rPr>
        <w:br/>
        <w:t>Dere skal elske hverandre som jeg har elsket dere. Halleluja.</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pBdr>
          <w:bottom w:val="single" w:sz="6" w:space="2" w:color="AAAAAA"/>
        </w:pBdr>
        <w:shd w:val="clear" w:color="auto" w:fill="FFFFFF"/>
        <w:spacing w:after="144" w:line="240" w:lineRule="auto"/>
        <w:outlineLvl w:val="1"/>
        <w:rPr>
          <w:rFonts w:ascii="Arial" w:eastAsia="Times New Roman" w:hAnsi="Arial" w:cs="Arial"/>
          <w:sz w:val="36"/>
          <w:szCs w:val="36"/>
        </w:rPr>
      </w:pPr>
      <w:r w:rsidRPr="00D46A72">
        <w:rPr>
          <w:rFonts w:ascii="Arial" w:eastAsia="Times New Roman" w:hAnsi="Arial" w:cs="Arial"/>
          <w:sz w:val="36"/>
          <w:szCs w:val="36"/>
        </w:rPr>
        <w:lastRenderedPageBreak/>
        <w:t>Evangelium</w:t>
      </w:r>
      <w:r w:rsidRPr="00D46A72">
        <w:rPr>
          <w:rFonts w:ascii="Arial" w:eastAsia="Times New Roman" w:hAnsi="Arial" w:cs="Arial"/>
          <w:sz w:val="36"/>
          <w:szCs w:val="36"/>
        </w:rPr>
        <w:t xml:space="preserve">   </w:t>
      </w:r>
      <w:r w:rsidRPr="00D46A72">
        <w:rPr>
          <w:rFonts w:ascii="Arial" w:eastAsia="Times New Roman" w:hAnsi="Arial" w:cs="Arial"/>
          <w:sz w:val="36"/>
          <w:szCs w:val="36"/>
        </w:rPr>
        <w:t>Luk 6,27–38</w:t>
      </w:r>
    </w:p>
    <w:p w:rsidR="00D46A72" w:rsidRPr="00D46A72" w:rsidRDefault="00D46A72" w:rsidP="00D46A72">
      <w:pPr>
        <w:shd w:val="clear" w:color="auto" w:fill="FFFFFF"/>
        <w:spacing w:after="48" w:line="240" w:lineRule="auto"/>
        <w:rPr>
          <w:rFonts w:ascii="Arial" w:eastAsia="Times New Roman" w:hAnsi="Arial" w:cs="Arial"/>
          <w:i/>
          <w:iCs/>
          <w:sz w:val="36"/>
          <w:szCs w:val="36"/>
        </w:rPr>
      </w:pPr>
      <w:r w:rsidRPr="00D46A72">
        <w:rPr>
          <w:rFonts w:ascii="Arial" w:eastAsia="Times New Roman" w:hAnsi="Arial" w:cs="Arial"/>
          <w:i/>
          <w:iCs/>
          <w:sz w:val="36"/>
          <w:szCs w:val="36"/>
        </w:rPr>
        <w:t>Vær barmhjertige, slik som deres Far er barmhjertig</w:t>
      </w:r>
    </w:p>
    <w:p w:rsidR="00D46A72" w:rsidRDefault="00D46A72" w:rsidP="00D46A72">
      <w:pPr>
        <w:shd w:val="clear" w:color="auto" w:fill="FFFFFF"/>
        <w:spacing w:before="96" w:after="120" w:line="240" w:lineRule="auto"/>
        <w:rPr>
          <w:rFonts w:ascii="Arial" w:eastAsia="Times New Roman" w:hAnsi="Arial" w:cs="Arial"/>
          <w:sz w:val="36"/>
          <w:szCs w:val="36"/>
        </w:rPr>
      </w:pP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På den tid sa Jesus til sine disipler:</w:t>
      </w: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 xml:space="preserve">«Til alle dere som hører på meg, sier jeg: Elsk deres fiender, gjør vel mot dem som hater dere, </w:t>
      </w:r>
      <w:proofErr w:type="spellStart"/>
      <w:r w:rsidRPr="00D46A72">
        <w:rPr>
          <w:rFonts w:ascii="Arial" w:eastAsia="Times New Roman" w:hAnsi="Arial" w:cs="Arial"/>
          <w:sz w:val="36"/>
          <w:szCs w:val="36"/>
        </w:rPr>
        <w:t>velsign</w:t>
      </w:r>
      <w:proofErr w:type="spellEnd"/>
      <w:r w:rsidRPr="00D46A72">
        <w:rPr>
          <w:rFonts w:ascii="Arial" w:eastAsia="Times New Roman" w:hAnsi="Arial" w:cs="Arial"/>
          <w:sz w:val="36"/>
          <w:szCs w:val="36"/>
        </w:rPr>
        <w:t xml:space="preserve"> dem som forbanner dere, be for dem som behandler dere ille. Når en slår deg på kinnet, så vend det andre til; om en tar fra deg din kappe, la ham få kjortelen med. Gi til enhver som ber deg, og tar noen fra deg hva ditt er, krev det ikke igjen! Hva dere vil at andre skal gjøre mot dere, det skal dere gjøre mot dem.</w:t>
      </w: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Om dere elsker dem som elsker dere, hva takk fortjener dere vel for det? Til og med synderne elsker når de selv blir elsket. Og om dere gjør vel mot dem som gjør vel mot dere, hva takk fortjener dere vel for det? Selv onde mennesker gjør det samme. Og om dere låner penger ut til folk dere håper å få dem igjen av, hva takk fortjener dere vel for det? Også syndere låner ut til syndere, for å få like meget igjen.</w:t>
      </w: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Nei, elsk deres fiender, gjør vel mot dem og lån ut til dem uten å vente noe igjen! Da skal dere få stor lønn; da skal dere være Den Høyestes barn. For han er god mot de utakknemlige og onde.</w:t>
      </w:r>
    </w:p>
    <w:p w:rsidR="00D46A72" w:rsidRPr="00D46A72" w:rsidRDefault="00D46A72" w:rsidP="00D46A72">
      <w:pPr>
        <w:shd w:val="clear" w:color="auto" w:fill="FFFFFF"/>
        <w:spacing w:before="96" w:after="120" w:line="240" w:lineRule="auto"/>
        <w:rPr>
          <w:rFonts w:ascii="Arial" w:eastAsia="Times New Roman" w:hAnsi="Arial" w:cs="Arial"/>
          <w:sz w:val="36"/>
          <w:szCs w:val="36"/>
        </w:rPr>
      </w:pPr>
      <w:r w:rsidRPr="00D46A72">
        <w:rPr>
          <w:rFonts w:ascii="Arial" w:eastAsia="Times New Roman" w:hAnsi="Arial" w:cs="Arial"/>
          <w:sz w:val="36"/>
          <w:szCs w:val="36"/>
        </w:rPr>
        <w:t>Vær barmhjertige, slik som deres Far er barmhjertig.</w:t>
      </w:r>
    </w:p>
    <w:p w:rsidR="001B3C6E" w:rsidRPr="00D46A72" w:rsidRDefault="00D46A72" w:rsidP="00D46A72">
      <w:pPr>
        <w:shd w:val="clear" w:color="auto" w:fill="FFFFFF"/>
        <w:spacing w:before="96" w:after="120" w:line="240" w:lineRule="auto"/>
        <w:rPr>
          <w:sz w:val="36"/>
          <w:szCs w:val="36"/>
        </w:rPr>
      </w:pPr>
      <w:r w:rsidRPr="00D46A72">
        <w:rPr>
          <w:rFonts w:ascii="Arial" w:eastAsia="Times New Roman" w:hAnsi="Arial" w:cs="Arial"/>
          <w:sz w:val="36"/>
          <w:szCs w:val="36"/>
        </w:rPr>
        <w:t>Døm ikke, så skal dere ikke selv bli dømt! Fordøm ingen, så skal dere ikke selv bli fordømt, men ettergi, så skal dere selv få ettergitt! Gi, så skal dere få, og det et godt mål, et rystet og stappet og toppfullt fange. Men med det mål dere bruker til andre, skal det også bli målt opp til dere.»</w:t>
      </w:r>
      <w:bookmarkStart w:id="0" w:name="_GoBack"/>
      <w:bookmarkEnd w:id="0"/>
    </w:p>
    <w:sectPr w:rsidR="001B3C6E" w:rsidRPr="00D46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6E"/>
    <w:rsid w:val="001B3C6E"/>
    <w:rsid w:val="00942575"/>
    <w:rsid w:val="00D46A7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DAB8"/>
  <w15:chartTrackingRefBased/>
  <w15:docId w15:val="{11A60824-D927-41CF-A9F0-8749077F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C6E"/>
  </w:style>
  <w:style w:type="paragraph" w:styleId="Overskrift2">
    <w:name w:val="heading 2"/>
    <w:basedOn w:val="Normal"/>
    <w:link w:val="Overskrift2Tegn"/>
    <w:uiPriority w:val="9"/>
    <w:qFormat/>
    <w:rsid w:val="00D46A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46A72"/>
    <w:rPr>
      <w:rFonts w:ascii="Times New Roman" w:eastAsia="Times New Roman" w:hAnsi="Times New Roman" w:cs="Times New Roman"/>
      <w:b/>
      <w:bCs/>
      <w:sz w:val="36"/>
      <w:szCs w:val="36"/>
    </w:rPr>
  </w:style>
  <w:style w:type="character" w:customStyle="1" w:styleId="mw-headline">
    <w:name w:val="mw-headline"/>
    <w:basedOn w:val="Standardskriftforavsnitt"/>
    <w:rsid w:val="00D46A72"/>
  </w:style>
  <w:style w:type="paragraph" w:styleId="NormalWeb">
    <w:name w:val="Normal (Web)"/>
    <w:basedOn w:val="Normal"/>
    <w:uiPriority w:val="99"/>
    <w:semiHidden/>
    <w:unhideWhenUsed/>
    <w:rsid w:val="00D46A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D46A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719964">
      <w:bodyDiv w:val="1"/>
      <w:marLeft w:val="0"/>
      <w:marRight w:val="0"/>
      <w:marTop w:val="0"/>
      <w:marBottom w:val="0"/>
      <w:divBdr>
        <w:top w:val="none" w:sz="0" w:space="0" w:color="auto"/>
        <w:left w:val="none" w:sz="0" w:space="0" w:color="auto"/>
        <w:bottom w:val="none" w:sz="0" w:space="0" w:color="auto"/>
        <w:right w:val="none" w:sz="0" w:space="0" w:color="auto"/>
      </w:divBdr>
      <w:divsChild>
        <w:div w:id="1950232928">
          <w:marLeft w:val="0"/>
          <w:marRight w:val="2400"/>
          <w:marTop w:val="216"/>
          <w:marBottom w:val="48"/>
          <w:divBdr>
            <w:top w:val="none" w:sz="0" w:space="0" w:color="auto"/>
            <w:left w:val="none" w:sz="0" w:space="0" w:color="auto"/>
            <w:bottom w:val="none" w:sz="0" w:space="0" w:color="auto"/>
            <w:right w:val="none" w:sz="0" w:space="0" w:color="auto"/>
          </w:divBdr>
        </w:div>
        <w:div w:id="1062875914">
          <w:marLeft w:val="0"/>
          <w:marRight w:val="2400"/>
          <w:marTop w:val="216"/>
          <w:marBottom w:val="48"/>
          <w:divBdr>
            <w:top w:val="none" w:sz="0" w:space="0" w:color="auto"/>
            <w:left w:val="none" w:sz="0" w:space="0" w:color="auto"/>
            <w:bottom w:val="none" w:sz="0" w:space="0" w:color="auto"/>
            <w:right w:val="none" w:sz="0" w:space="0" w:color="auto"/>
          </w:divBdr>
        </w:div>
        <w:div w:id="696583197">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669</Words>
  <Characters>3546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2019-02-06T10:15:00Z</dcterms:created>
  <dcterms:modified xsi:type="dcterms:W3CDTF">2019-02-06T10:18:00Z</dcterms:modified>
</cp:coreProperties>
</file>