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3CEE" w14:textId="35C65768" w:rsidR="00820E74" w:rsidRPr="00820E74" w:rsidRDefault="00820E74" w:rsidP="005F1880">
      <w:pPr>
        <w:shd w:val="clear" w:color="auto" w:fill="FFFFFF"/>
        <w:spacing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0"/>
          <w:szCs w:val="40"/>
          <w:lang w:val="en-US"/>
        </w:rPr>
      </w:pPr>
      <w:r w:rsidRPr="00820E74">
        <w:rPr>
          <w:rFonts w:ascii="Helvetica" w:eastAsia="Times New Roman" w:hAnsi="Helvetica" w:cs="Helvetica"/>
          <w:color w:val="333333"/>
          <w:kern w:val="36"/>
          <w:sz w:val="40"/>
          <w:szCs w:val="40"/>
          <w:lang w:val="en-US"/>
        </w:rPr>
        <w:t xml:space="preserve"> Reading for Easter Sunday</w:t>
      </w:r>
      <w:r w:rsidR="005F1880">
        <w:rPr>
          <w:rFonts w:ascii="Helvetica" w:eastAsia="Times New Roman" w:hAnsi="Helvetica" w:cs="Helvetica"/>
          <w:color w:val="333333"/>
          <w:kern w:val="36"/>
          <w:sz w:val="40"/>
          <w:szCs w:val="40"/>
          <w:lang w:val="en-US"/>
        </w:rPr>
        <w:t xml:space="preserve"> - C</w:t>
      </w:r>
    </w:p>
    <w:p w14:paraId="00B4E31D" w14:textId="77777777" w:rsidR="00820E74" w:rsidRPr="00820E74" w:rsidRDefault="00820E74" w:rsidP="00820E74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color w:val="333333"/>
          <w:sz w:val="36"/>
          <w:szCs w:val="36"/>
          <w:lang w:val="en-US"/>
        </w:rPr>
      </w:pPr>
      <w:r w:rsidRPr="00820E74">
        <w:rPr>
          <w:rFonts w:ascii="inherit" w:eastAsia="Times New Roman" w:hAnsi="inherit" w:cs="Helvetica"/>
          <w:b/>
          <w:bCs/>
          <w:color w:val="333333"/>
          <w:sz w:val="36"/>
          <w:szCs w:val="36"/>
          <w:lang w:val="en-US"/>
        </w:rPr>
        <w:t>Reading 1, </w:t>
      </w:r>
      <w:r w:rsidRPr="00820E74">
        <w:rPr>
          <w:rFonts w:ascii="inherit" w:eastAsia="Times New Roman" w:hAnsi="inherit" w:cs="Helvetica"/>
          <w:b/>
          <w:bCs/>
          <w:i/>
          <w:iCs/>
          <w:color w:val="333333"/>
          <w:sz w:val="36"/>
          <w:szCs w:val="36"/>
          <w:lang w:val="en-US"/>
        </w:rPr>
        <w:t>Acts 10:34, 37-43</w:t>
      </w:r>
    </w:p>
    <w:p w14:paraId="36799239" w14:textId="4181F6C4" w:rsidR="00820E74" w:rsidRPr="00820E74" w:rsidRDefault="00820E74" w:rsidP="00820E74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820E74">
        <w:rPr>
          <w:rFonts w:ascii="Helvetica" w:eastAsia="Times New Roman" w:hAnsi="Helvetica" w:cs="Helvetica"/>
          <w:color w:val="333333"/>
          <w:sz w:val="36"/>
          <w:szCs w:val="36"/>
          <w:vertAlign w:val="superscript"/>
          <w:lang w:val="en-US"/>
        </w:rPr>
        <w:t>34</w:t>
      </w:r>
      <w:r w:rsidRPr="00820E74">
        <w:rPr>
          <w:rFonts w:ascii="Helvetica" w:eastAsia="Times New Roman" w:hAnsi="Helvetica" w:cs="Helvetica"/>
          <w:color w:val="333333"/>
          <w:sz w:val="36"/>
          <w:szCs w:val="36"/>
          <w:lang w:val="en-US"/>
        </w:rPr>
        <w:t> 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Then Peter addressed them, 'I now really understand', he said, 'that </w:t>
      </w:r>
      <w:hyperlink r:id="rId5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God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 xml:space="preserve"> has no </w:t>
      </w:r>
      <w:proofErr w:type="spellStart"/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favourites</w:t>
      </w:r>
      <w:proofErr w:type="spellEnd"/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,</w:t>
      </w:r>
      <w:r w:rsidR="004E43BB" w:rsidRPr="00A13F94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</w:p>
    <w:p w14:paraId="1F02CD19" w14:textId="532128EB" w:rsidR="00820E74" w:rsidRPr="00820E74" w:rsidRDefault="00820E74" w:rsidP="00820E74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37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You know what happened all over Judaea, how </w:t>
      </w:r>
      <w:hyperlink r:id="rId6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Jesus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of </w:t>
      </w:r>
      <w:hyperlink r:id="rId7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Nazareth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began in Galilee, after </w:t>
      </w:r>
      <w:hyperlink r:id="rId8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John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had been preaching baptism.</w:t>
      </w:r>
      <w:r w:rsidR="004E43BB" w:rsidRPr="00A13F94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38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God had anointed him with the </w:t>
      </w:r>
      <w:hyperlink r:id="rId9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Holy Spirit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and with power, and because </w:t>
      </w:r>
      <w:hyperlink r:id="rId10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God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was with him, </w:t>
      </w:r>
      <w:hyperlink r:id="rId11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Jesus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went about doing </w:t>
      </w:r>
      <w:hyperlink r:id="rId12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good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and curing all who had fallen into the power of the devil.</w:t>
      </w:r>
      <w:r w:rsidR="004E43BB" w:rsidRPr="00A13F94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39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Now we are witnesses to everything he did throughout the countryside of Judaea and in </w:t>
      </w:r>
      <w:hyperlink r:id="rId13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Jerusalem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itself: and they killed him by hanging him on a tree,</w:t>
      </w:r>
      <w:r w:rsidR="004E43BB" w:rsidRPr="00A13F94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40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yet on the third day </w:t>
      </w:r>
      <w:hyperlink r:id="rId14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God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raised him to </w:t>
      </w:r>
      <w:hyperlink r:id="rId15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life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and allowed him to be seen,</w:t>
      </w:r>
      <w:r w:rsidR="004E43BB" w:rsidRPr="00A13F94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41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not by the whole people but only by certain witnesses that </w:t>
      </w:r>
      <w:hyperlink r:id="rId16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God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had chosen beforehand. Now we are those witnesses -- we have eaten and drunk with him after his resurrection from the dead-</w:t>
      </w:r>
      <w:r w:rsidR="004E43BB" w:rsidRPr="00A13F94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42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and he has ordered us to proclaim this to his people and to bear </w:t>
      </w:r>
      <w:hyperlink r:id="rId17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witness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that </w:t>
      </w:r>
      <w:hyperlink r:id="rId18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God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has appointed him to judge everyone, alive or dead.</w:t>
      </w:r>
      <w:r w:rsidR="004E43BB" w:rsidRPr="00A13F94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43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It is to him that all the prophets bear this witness: that all who believe in </w:t>
      </w:r>
      <w:hyperlink r:id="rId19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Jesus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</w:t>
      </w:r>
      <w:hyperlink r:id="rId20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will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have their sins forgiven through his name.'</w:t>
      </w:r>
    </w:p>
    <w:p w14:paraId="498304CF" w14:textId="77777777" w:rsidR="00820E74" w:rsidRDefault="00820E74" w:rsidP="00820E74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  <w:r w:rsidRPr="00820E74">
        <w:rPr>
          <w:rFonts w:ascii="Helvetica" w:eastAsia="Times New Roman" w:hAnsi="Helvetica" w:cs="Helvetica"/>
          <w:sz w:val="26"/>
          <w:szCs w:val="26"/>
          <w:lang w:val="en-US"/>
        </w:rPr>
        <w:br/>
      </w:r>
    </w:p>
    <w:p w14:paraId="5052F7AE" w14:textId="77777777" w:rsidR="00A13F94" w:rsidRDefault="00A13F94" w:rsidP="00820E74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</w:p>
    <w:p w14:paraId="5CB9EB8B" w14:textId="77777777" w:rsidR="00A13F94" w:rsidRPr="00820E74" w:rsidRDefault="00A13F94" w:rsidP="00820E74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</w:p>
    <w:p w14:paraId="425C530A" w14:textId="77777777" w:rsidR="00820E74" w:rsidRPr="00820E74" w:rsidRDefault="00820E74" w:rsidP="00820E74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820E74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lastRenderedPageBreak/>
        <w:t>Responsorial Psalm, </w:t>
      </w:r>
      <w:r w:rsidRPr="00820E74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Psalms 118:1-2, 16-17, 22-23</w:t>
      </w:r>
    </w:p>
    <w:p w14:paraId="401621BA" w14:textId="4699A8BF" w:rsidR="00820E74" w:rsidRPr="00820E74" w:rsidRDefault="00820E74" w:rsidP="00820E74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1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Alleluia! Give thanks to </w:t>
      </w:r>
      <w:hyperlink r:id="rId21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Yahweh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 xml:space="preserve"> for he is good, for his faithful love endures </w:t>
      </w:r>
      <w:proofErr w:type="spellStart"/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for ever</w:t>
      </w:r>
      <w:proofErr w:type="spellEnd"/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.</w:t>
      </w:r>
      <w:r w:rsidR="00A13F94" w:rsidRPr="00A13F94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 xml:space="preserve"> Let the House of Israel say, 'His faithful love endures </w:t>
      </w:r>
      <w:proofErr w:type="spellStart"/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for ever</w:t>
      </w:r>
      <w:proofErr w:type="spellEnd"/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.'</w:t>
      </w:r>
    </w:p>
    <w:p w14:paraId="495FFFBB" w14:textId="4F504A2F" w:rsidR="00820E74" w:rsidRPr="00820E74" w:rsidRDefault="00820E74" w:rsidP="00820E74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16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Yahweh's </w:t>
      </w:r>
      <w:hyperlink r:id="rId22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right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hand is victorious, Yahweh's </w:t>
      </w:r>
      <w:hyperlink r:id="rId23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right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hand is triumphant!'</w:t>
      </w:r>
      <w:r w:rsidR="00A13F94" w:rsidRPr="00A13F94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17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 xml:space="preserve"> I shall not </w:t>
      </w:r>
      <w:proofErr w:type="gramStart"/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die,</w:t>
      </w:r>
      <w:proofErr w:type="gramEnd"/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 xml:space="preserve"> I shall live to recount the great deeds of Yahweh.</w:t>
      </w:r>
    </w:p>
    <w:p w14:paraId="49CD946D" w14:textId="5777E287" w:rsidR="00820E74" w:rsidRPr="00820E74" w:rsidRDefault="00820E74" w:rsidP="00820E74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22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 xml:space="preserve"> The stone which the builders rejected has become the </w:t>
      </w:r>
      <w:proofErr w:type="gramStart"/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cornerstone;</w:t>
      </w:r>
      <w:r w:rsidR="00A13F94" w:rsidRPr="00A13F94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23</w:t>
      </w:r>
      <w:proofErr w:type="gramEnd"/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This is Yahweh's doing, and we marvel at it.</w:t>
      </w:r>
    </w:p>
    <w:p w14:paraId="2A2892CF" w14:textId="77777777" w:rsidR="00C07969" w:rsidRDefault="00C07969" w:rsidP="00C07969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</w:p>
    <w:p w14:paraId="005EB1DC" w14:textId="77777777" w:rsidR="00A13F94" w:rsidRDefault="00A13F94" w:rsidP="00C07969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</w:p>
    <w:p w14:paraId="05A50104" w14:textId="77777777" w:rsidR="00A13F94" w:rsidRPr="00820E74" w:rsidRDefault="00A13F94" w:rsidP="00C07969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</w:p>
    <w:p w14:paraId="7194CE96" w14:textId="77777777" w:rsidR="00C07969" w:rsidRPr="00820E74" w:rsidRDefault="00C07969" w:rsidP="00C07969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820E74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t>Reading 2, </w:t>
      </w:r>
      <w:r w:rsidRPr="00820E74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Colossians 3:1-4</w:t>
      </w:r>
    </w:p>
    <w:p w14:paraId="2569E672" w14:textId="0570CA0C" w:rsidR="00C07969" w:rsidRPr="00820E74" w:rsidRDefault="00C07969" w:rsidP="00C07969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1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Since you have been raised up to be with Christ, you must look for the things that are above, where </w:t>
      </w:r>
      <w:hyperlink r:id="rId24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Christ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is, sitting at God's </w:t>
      </w:r>
      <w:hyperlink r:id="rId25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right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hand.</w:t>
      </w:r>
      <w:r w:rsidR="00A13F94" w:rsidRPr="00A13F94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Let your thoughts be on things above, not on the things that are on the earth,</w:t>
      </w:r>
      <w:r w:rsidR="00A13F94" w:rsidRPr="00A13F94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3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because you have died, and now the </w:t>
      </w:r>
      <w:hyperlink r:id="rId26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life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you have is hidden with </w:t>
      </w:r>
      <w:hyperlink r:id="rId27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Christ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in God.</w:t>
      </w:r>
      <w:r w:rsidR="00A13F94" w:rsidRPr="00A13F94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4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But when </w:t>
      </w:r>
      <w:hyperlink r:id="rId28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Christ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is revealed -- and he is your life-you, too, </w:t>
      </w:r>
      <w:hyperlink r:id="rId29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will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be revealed with him in glory.</w:t>
      </w:r>
    </w:p>
    <w:p w14:paraId="6ABA6340" w14:textId="77777777" w:rsidR="00C07969" w:rsidRPr="00C07969" w:rsidRDefault="00C07969" w:rsidP="00C07969">
      <w:pPr>
        <w:rPr>
          <w:lang w:val="en-US"/>
        </w:rPr>
      </w:pPr>
    </w:p>
    <w:p w14:paraId="6EC3EA98" w14:textId="77777777" w:rsidR="00820E74" w:rsidRPr="00820E74" w:rsidRDefault="00820E74" w:rsidP="00820E74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26"/>
          <w:szCs w:val="26"/>
          <w:lang w:val="en-US"/>
        </w:rPr>
      </w:pPr>
    </w:p>
    <w:p w14:paraId="5FEA4FAE" w14:textId="77777777" w:rsidR="00820E74" w:rsidRPr="00820E74" w:rsidRDefault="00820E74" w:rsidP="00820E74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820E74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lastRenderedPageBreak/>
        <w:t>Gospel, </w:t>
      </w:r>
      <w:r w:rsidRPr="00820E74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John 20:1-9</w:t>
      </w:r>
    </w:p>
    <w:p w14:paraId="087D96F8" w14:textId="3066CC94" w:rsidR="00820E74" w:rsidRPr="00820E74" w:rsidRDefault="00820E74" w:rsidP="00820E74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1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It was very early on the first day of the week and still dark, when </w:t>
      </w:r>
      <w:hyperlink r:id="rId30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Mary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of </w:t>
      </w:r>
      <w:hyperlink r:id="rId31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Magdala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came to the tomb. She saw that the stone had been moved away from the tomb</w:t>
      </w:r>
      <w:r w:rsidR="00C07969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and came running to </w:t>
      </w:r>
      <w:hyperlink r:id="rId32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Simon Peter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and the other disciple, the one whom </w:t>
      </w:r>
      <w:hyperlink r:id="rId33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Jesus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loved. 'They have taken the </w:t>
      </w:r>
      <w:hyperlink r:id="rId34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Lord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out of the tomb,' she said, 'and we don't know where they have put him.'</w:t>
      </w:r>
      <w:r w:rsidR="004E43BB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3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So Peter set out with the other </w:t>
      </w:r>
      <w:hyperlink r:id="rId35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disciple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to go to the tomb.</w:t>
      </w:r>
      <w:r w:rsidR="004E43BB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4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They ran together, but the other disciple, running faster than Peter, reached the </w:t>
      </w:r>
      <w:hyperlink r:id="rId36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tomb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first;</w:t>
      </w:r>
      <w:r w:rsidR="004E43BB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5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he bent down and saw the linen cloths </w:t>
      </w:r>
      <w:hyperlink r:id="rId37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lying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on the ground, but did not go in.</w:t>
      </w:r>
      <w:r w:rsidR="004E43BB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6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Simon Peter, following him, also came up, went into the tomb, saw the linen cloths </w:t>
      </w:r>
      <w:hyperlink r:id="rId38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lying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on the ground</w:t>
      </w:r>
      <w:r w:rsidR="004E43BB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7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and also the cloth that had been over his head; this was not with the linen cloths but rolled up in a place by itself.</w:t>
      </w:r>
      <w:r w:rsidR="004E43BB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8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Then the other </w:t>
      </w:r>
      <w:hyperlink r:id="rId39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disciple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who had reached the </w:t>
      </w:r>
      <w:hyperlink r:id="rId40" w:history="1">
        <w:r w:rsidRPr="00820E74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tomb</w:t>
        </w:r>
      </w:hyperlink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first also went in; he saw and he believed.</w:t>
      </w:r>
      <w:r w:rsidR="004E43BB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820E74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9</w:t>
      </w: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t> Till this moment they had still not understood the scripture, that he must rise from the dead.</w:t>
      </w:r>
    </w:p>
    <w:p w14:paraId="4D12765E" w14:textId="5775B884" w:rsidR="00820E74" w:rsidRPr="00820E74" w:rsidRDefault="00820E74" w:rsidP="00C07969">
      <w:pPr>
        <w:shd w:val="clear" w:color="auto" w:fill="FFFFFF"/>
        <w:spacing w:after="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820E74">
        <w:rPr>
          <w:rFonts w:ascii="Helvetica" w:eastAsia="Times New Roman" w:hAnsi="Helvetica" w:cs="Helvetica"/>
          <w:sz w:val="36"/>
          <w:szCs w:val="36"/>
          <w:lang w:val="en-US"/>
        </w:rPr>
        <w:br/>
      </w:r>
    </w:p>
    <w:p w14:paraId="11971DD5" w14:textId="77777777" w:rsidR="00820E74" w:rsidRPr="00C07969" w:rsidRDefault="00820E74">
      <w:pPr>
        <w:rPr>
          <w:lang w:val="en-US"/>
        </w:rPr>
      </w:pPr>
    </w:p>
    <w:sectPr w:rsidR="00820E74" w:rsidRPr="00C0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E6C58"/>
    <w:multiLevelType w:val="multilevel"/>
    <w:tmpl w:val="6F0E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84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74"/>
    <w:rsid w:val="004E43BB"/>
    <w:rsid w:val="005F1880"/>
    <w:rsid w:val="00820E74"/>
    <w:rsid w:val="00905998"/>
    <w:rsid w:val="00A13F94"/>
    <w:rsid w:val="00A14C81"/>
    <w:rsid w:val="00C07969"/>
    <w:rsid w:val="00F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5BC"/>
  <w15:chartTrackingRefBased/>
  <w15:docId w15:val="{0382415E-6CAB-4F49-B1E8-05779AD2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20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3">
    <w:name w:val="heading 3"/>
    <w:basedOn w:val="Normal"/>
    <w:link w:val="Overskrift3Tegn"/>
    <w:uiPriority w:val="9"/>
    <w:qFormat/>
    <w:rsid w:val="00820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verskrift4">
    <w:name w:val="heading 4"/>
    <w:basedOn w:val="Normal"/>
    <w:link w:val="Overskrift4Tegn"/>
    <w:uiPriority w:val="9"/>
    <w:qFormat/>
    <w:rsid w:val="00820E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20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20E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20E7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820E74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820E74"/>
    <w:rPr>
      <w:i/>
      <w:iCs/>
    </w:rPr>
  </w:style>
  <w:style w:type="character" w:customStyle="1" w:styleId="bg-warning">
    <w:name w:val="bg-warning"/>
    <w:basedOn w:val="Standardskriftforavsnitt"/>
    <w:rsid w:val="00820E74"/>
  </w:style>
  <w:style w:type="character" w:styleId="Sterk">
    <w:name w:val="Strong"/>
    <w:basedOn w:val="Standardskriftforavsnitt"/>
    <w:uiPriority w:val="22"/>
    <w:qFormat/>
    <w:rsid w:val="00820E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2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48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5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6E9C6"/>
                            <w:left w:val="single" w:sz="6" w:space="0" w:color="D6E9C6"/>
                            <w:bottom w:val="single" w:sz="6" w:space="0" w:color="D6E9C6"/>
                            <w:right w:val="single" w:sz="6" w:space="0" w:color="D6E9C6"/>
                          </w:divBdr>
                          <w:divsChild>
                            <w:div w:id="1729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D6E9C6"/>
                                <w:left w:val="none" w:sz="0" w:space="11" w:color="D6E9C6"/>
                                <w:bottom w:val="single" w:sz="6" w:space="8" w:color="D6E9C6"/>
                                <w:right w:val="none" w:sz="0" w:space="11" w:color="D6E9C6"/>
                              </w:divBdr>
                            </w:div>
                            <w:div w:id="2988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04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36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olic.org/bible/book.php?id=50" TargetMode="External"/><Relationship Id="rId13" Type="http://schemas.openxmlformats.org/officeDocument/2006/relationships/hyperlink" Target="https://www.catholic.org/encyclopedia/view.php?id=6304" TargetMode="External"/><Relationship Id="rId18" Type="http://schemas.openxmlformats.org/officeDocument/2006/relationships/hyperlink" Target="https://www.catholic.org/encyclopedia/view.php?id=5217" TargetMode="External"/><Relationship Id="rId26" Type="http://schemas.openxmlformats.org/officeDocument/2006/relationships/hyperlink" Target="https://www.catholic.org/encyclopedia/view.php?id=7101" TargetMode="External"/><Relationship Id="rId39" Type="http://schemas.openxmlformats.org/officeDocument/2006/relationships/hyperlink" Target="https://www.catholic.org/encyclopedia/view.php?id=38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tholic.org/encyclopedia/view.php?id=6291" TargetMode="External"/><Relationship Id="rId34" Type="http://schemas.openxmlformats.org/officeDocument/2006/relationships/hyperlink" Target="https://www.catholic.org/encyclopedia/view.php?id=521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catholic.org/encyclopedia/view.php?id=8359" TargetMode="External"/><Relationship Id="rId12" Type="http://schemas.openxmlformats.org/officeDocument/2006/relationships/hyperlink" Target="https://www.catholic.org/encyclopedia/view.php?id=5257" TargetMode="External"/><Relationship Id="rId17" Type="http://schemas.openxmlformats.org/officeDocument/2006/relationships/hyperlink" Target="https://www.catholic.org/encyclopedia/view.php?id=12423" TargetMode="External"/><Relationship Id="rId25" Type="http://schemas.openxmlformats.org/officeDocument/2006/relationships/hyperlink" Target="https://www.catholic.org/encyclopedia/view.php?id=10046" TargetMode="External"/><Relationship Id="rId33" Type="http://schemas.openxmlformats.org/officeDocument/2006/relationships/hyperlink" Target="https://www.catholic.org/clife/jesus" TargetMode="External"/><Relationship Id="rId38" Type="http://schemas.openxmlformats.org/officeDocument/2006/relationships/hyperlink" Target="https://www.catholic.org/encyclopedia/view.php?id=72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tholic.org/encyclopedia/view.php?id=5217" TargetMode="External"/><Relationship Id="rId20" Type="http://schemas.openxmlformats.org/officeDocument/2006/relationships/hyperlink" Target="https://www.catholic.org/encyclopedia/view.php?id=12332" TargetMode="External"/><Relationship Id="rId29" Type="http://schemas.openxmlformats.org/officeDocument/2006/relationships/hyperlink" Target="https://www.catholic.org/encyclopedia/view.php?id=1233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atholic.org/clife/jesus" TargetMode="External"/><Relationship Id="rId11" Type="http://schemas.openxmlformats.org/officeDocument/2006/relationships/hyperlink" Target="https://www.catholic.org/clife/jesus" TargetMode="External"/><Relationship Id="rId24" Type="http://schemas.openxmlformats.org/officeDocument/2006/relationships/hyperlink" Target="https://www.catholic.org/clife/jesus" TargetMode="External"/><Relationship Id="rId32" Type="http://schemas.openxmlformats.org/officeDocument/2006/relationships/hyperlink" Target="https://www.catholic.org/encyclopedia/view.php?id=10842" TargetMode="External"/><Relationship Id="rId37" Type="http://schemas.openxmlformats.org/officeDocument/2006/relationships/hyperlink" Target="https://www.catholic.org/encyclopedia/view.php?id=7297" TargetMode="External"/><Relationship Id="rId40" Type="http://schemas.openxmlformats.org/officeDocument/2006/relationships/hyperlink" Target="https://www.catholic.org/encyclopedia/view.php?id=11611" TargetMode="External"/><Relationship Id="rId5" Type="http://schemas.openxmlformats.org/officeDocument/2006/relationships/hyperlink" Target="https://www.catholic.org/encyclopedia/view.php?id=5217" TargetMode="External"/><Relationship Id="rId15" Type="http://schemas.openxmlformats.org/officeDocument/2006/relationships/hyperlink" Target="https://www.catholic.org/encyclopedia/view.php?id=7101" TargetMode="External"/><Relationship Id="rId23" Type="http://schemas.openxmlformats.org/officeDocument/2006/relationships/hyperlink" Target="https://www.catholic.org/encyclopedia/view.php?id=10046" TargetMode="External"/><Relationship Id="rId28" Type="http://schemas.openxmlformats.org/officeDocument/2006/relationships/hyperlink" Target="https://www.catholic.org/clife/jesus" TargetMode="External"/><Relationship Id="rId36" Type="http://schemas.openxmlformats.org/officeDocument/2006/relationships/hyperlink" Target="https://www.catholic.org/encyclopedia/view.php?id=11611" TargetMode="External"/><Relationship Id="rId10" Type="http://schemas.openxmlformats.org/officeDocument/2006/relationships/hyperlink" Target="https://www.catholic.org/encyclopedia/view.php?id=5217" TargetMode="External"/><Relationship Id="rId19" Type="http://schemas.openxmlformats.org/officeDocument/2006/relationships/hyperlink" Target="https://www.catholic.org/clife/jesus" TargetMode="External"/><Relationship Id="rId31" Type="http://schemas.openxmlformats.org/officeDocument/2006/relationships/hyperlink" Target="https://www.catholic.org/encyclopedia/view.php?id=73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tholic.org/encyclopedia/view.php?id=5854" TargetMode="External"/><Relationship Id="rId14" Type="http://schemas.openxmlformats.org/officeDocument/2006/relationships/hyperlink" Target="https://www.catholic.org/encyclopedia/view.php?id=5217" TargetMode="External"/><Relationship Id="rId22" Type="http://schemas.openxmlformats.org/officeDocument/2006/relationships/hyperlink" Target="https://www.catholic.org/encyclopedia/view.php?id=10046" TargetMode="External"/><Relationship Id="rId27" Type="http://schemas.openxmlformats.org/officeDocument/2006/relationships/hyperlink" Target="https://www.catholic.org/clife/jesus" TargetMode="External"/><Relationship Id="rId30" Type="http://schemas.openxmlformats.org/officeDocument/2006/relationships/hyperlink" Target="https://www.catholic.org/bookstore/?category=19" TargetMode="External"/><Relationship Id="rId35" Type="http://schemas.openxmlformats.org/officeDocument/2006/relationships/hyperlink" Target="https://www.catholic.org/encyclopedia/view.php?id=389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870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2025-04-16T09:20:00Z</cp:lastPrinted>
  <dcterms:created xsi:type="dcterms:W3CDTF">2025-04-16T09:18:00Z</dcterms:created>
  <dcterms:modified xsi:type="dcterms:W3CDTF">2025-04-16T09:27:00Z</dcterms:modified>
</cp:coreProperties>
</file>