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CBB" w:rsidRPr="00CB0B7D" w:rsidRDefault="002A5CBB" w:rsidP="002A5CBB">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Pr>
          <w:rFonts w:ascii="Arial" w:eastAsia="Times New Roman" w:hAnsi="Arial" w:cs="Arial"/>
          <w:color w:val="000000"/>
          <w:kern w:val="36"/>
          <w:sz w:val="36"/>
          <w:szCs w:val="36"/>
        </w:rPr>
        <w:t>6</w:t>
      </w:r>
      <w:r w:rsidRPr="00CB0B7D">
        <w:rPr>
          <w:rFonts w:ascii="Arial" w:eastAsia="Times New Roman" w:hAnsi="Arial" w:cs="Arial"/>
          <w:color w:val="000000"/>
          <w:kern w:val="36"/>
          <w:sz w:val="36"/>
          <w:szCs w:val="36"/>
        </w:rPr>
        <w:t>. søndag i påsketiden (år C)</w:t>
      </w:r>
    </w:p>
    <w:bookmarkEnd w:id="0"/>
    <w:p w:rsidR="00B77810" w:rsidRPr="002A5CBB" w:rsidRDefault="00B77810">
      <w:pPr>
        <w:rPr>
          <w:color w:val="000000" w:themeColor="text1"/>
          <w:sz w:val="36"/>
          <w:szCs w:val="36"/>
        </w:rPr>
      </w:pPr>
    </w:p>
    <w:p w:rsidR="002A5CBB" w:rsidRPr="002A5CBB" w:rsidRDefault="002A5CBB" w:rsidP="002A5CBB">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A5CBB">
        <w:rPr>
          <w:rStyle w:val="mw-headline"/>
          <w:rFonts w:ascii="Arial" w:hAnsi="Arial" w:cs="Arial"/>
          <w:b/>
          <w:bCs/>
          <w:color w:val="000000" w:themeColor="text1"/>
          <w:sz w:val="36"/>
          <w:szCs w:val="36"/>
        </w:rPr>
        <w:t>1. lesning</w:t>
      </w:r>
      <w:r w:rsidRPr="002A5CBB">
        <w:rPr>
          <w:rStyle w:val="mw-headline"/>
          <w:rFonts w:ascii="Arial" w:hAnsi="Arial" w:cs="Arial"/>
          <w:b/>
          <w:bCs/>
          <w:color w:val="000000" w:themeColor="text1"/>
          <w:sz w:val="36"/>
          <w:szCs w:val="36"/>
        </w:rPr>
        <w:t xml:space="preserve">   </w:t>
      </w:r>
      <w:proofErr w:type="spellStart"/>
      <w:r w:rsidRPr="002A5CBB">
        <w:rPr>
          <w:rFonts w:ascii="Arial" w:hAnsi="Arial" w:cs="Arial"/>
          <w:color w:val="000000" w:themeColor="text1"/>
          <w:sz w:val="36"/>
          <w:szCs w:val="36"/>
        </w:rPr>
        <w:t>Apg</w:t>
      </w:r>
      <w:proofErr w:type="spellEnd"/>
      <w:r w:rsidRPr="002A5CBB">
        <w:rPr>
          <w:rFonts w:ascii="Arial" w:hAnsi="Arial" w:cs="Arial"/>
          <w:color w:val="000000" w:themeColor="text1"/>
          <w:sz w:val="36"/>
          <w:szCs w:val="36"/>
        </w:rPr>
        <w:t xml:space="preserve"> 15,1–2.22–29</w:t>
      </w:r>
    </w:p>
    <w:p w:rsidR="002A5CBB" w:rsidRPr="002A5CBB" w:rsidRDefault="002A5CBB" w:rsidP="002A5CBB">
      <w:pPr>
        <w:shd w:val="clear" w:color="auto" w:fill="FFFFFF"/>
        <w:rPr>
          <w:rFonts w:ascii="Arial" w:hAnsi="Arial" w:cs="Arial"/>
          <w:i/>
          <w:iCs/>
          <w:color w:val="000000" w:themeColor="text1"/>
          <w:sz w:val="36"/>
          <w:szCs w:val="36"/>
        </w:rPr>
      </w:pPr>
      <w:r w:rsidRPr="002A5CBB">
        <w:rPr>
          <w:rFonts w:ascii="Arial" w:hAnsi="Arial" w:cs="Arial"/>
          <w:i/>
          <w:iCs/>
          <w:color w:val="000000" w:themeColor="text1"/>
          <w:sz w:val="36"/>
          <w:szCs w:val="36"/>
        </w:rPr>
        <w:t>Den Hellige Ånd og vi har besluttet ikke å legge noen annen byrde på dere enn helt nødvendige ting</w:t>
      </w: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 xml:space="preserve">I de dager kom det noen ned fra Judea og lærte brødrene at dersom de ikke fulgte de mosaiske skikkene og lot seg omskjære, kunne de ikke bli frelst. Det oppstod da et ganske kraftig røre, og Paulus og </w:t>
      </w:r>
      <w:proofErr w:type="spellStart"/>
      <w:r w:rsidRPr="002A5CBB">
        <w:rPr>
          <w:rFonts w:ascii="Arial" w:hAnsi="Arial" w:cs="Arial"/>
          <w:color w:val="000000" w:themeColor="text1"/>
          <w:sz w:val="36"/>
          <w:szCs w:val="36"/>
        </w:rPr>
        <w:t>Barnabas</w:t>
      </w:r>
      <w:proofErr w:type="spellEnd"/>
      <w:r w:rsidRPr="002A5CBB">
        <w:rPr>
          <w:rFonts w:ascii="Arial" w:hAnsi="Arial" w:cs="Arial"/>
          <w:color w:val="000000" w:themeColor="text1"/>
          <w:sz w:val="36"/>
          <w:szCs w:val="36"/>
        </w:rPr>
        <w:t xml:space="preserve"> kom i heftig diskusjon med dem. Til sist ble det bestemt at Paulus og </w:t>
      </w:r>
      <w:proofErr w:type="spellStart"/>
      <w:r w:rsidRPr="002A5CBB">
        <w:rPr>
          <w:rFonts w:ascii="Arial" w:hAnsi="Arial" w:cs="Arial"/>
          <w:color w:val="000000" w:themeColor="text1"/>
          <w:sz w:val="36"/>
          <w:szCs w:val="36"/>
        </w:rPr>
        <w:t>Barnabas</w:t>
      </w:r>
      <w:proofErr w:type="spellEnd"/>
      <w:r w:rsidRPr="002A5CBB">
        <w:rPr>
          <w:rFonts w:ascii="Arial" w:hAnsi="Arial" w:cs="Arial"/>
          <w:color w:val="000000" w:themeColor="text1"/>
          <w:sz w:val="36"/>
          <w:szCs w:val="36"/>
        </w:rPr>
        <w:t xml:space="preserve"> sammen med noen av de andre skulle dra opp til apostlene og presbyterne i Jerusalem for å få saken avgjort.</w:t>
      </w: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 xml:space="preserve">Da vedtok apostlene og presbyterne, med hele menighetens samtykke, å velge noen menn av sin egen midte og sende dem til Antiokia sammen med Paulus og </w:t>
      </w:r>
      <w:proofErr w:type="spellStart"/>
      <w:r w:rsidRPr="002A5CBB">
        <w:rPr>
          <w:rFonts w:ascii="Arial" w:hAnsi="Arial" w:cs="Arial"/>
          <w:color w:val="000000" w:themeColor="text1"/>
          <w:sz w:val="36"/>
          <w:szCs w:val="36"/>
        </w:rPr>
        <w:t>Barnabas</w:t>
      </w:r>
      <w:proofErr w:type="spellEnd"/>
      <w:r w:rsidRPr="002A5CBB">
        <w:rPr>
          <w:rFonts w:ascii="Arial" w:hAnsi="Arial" w:cs="Arial"/>
          <w:color w:val="000000" w:themeColor="text1"/>
          <w:sz w:val="36"/>
          <w:szCs w:val="36"/>
        </w:rPr>
        <w:t>. Valget falt på Judas, med tilnavnet Bar-Sabbas, og Silas – begge to folk som var vel ansett blant brødrene. Med dem sendte de følgende skrivelse:</w:t>
      </w: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 xml:space="preserve">«Deres brødre her, apostlene og presbyterne, til brødrene av hedensk ætt i Antiokia, Syria og Kilikia, med hilsen. Siden det er kommet oss for øre at folk som kom herfra, men som ikke hadde noen fullmakter fra oss, ved sine uttalelser har skapt uro og forvirring blant dere, er vi alle blitt enige om å velge noen menn og sende dem til dere sammen med våre kjære brødre </w:t>
      </w:r>
      <w:proofErr w:type="spellStart"/>
      <w:r w:rsidRPr="002A5CBB">
        <w:rPr>
          <w:rFonts w:ascii="Arial" w:hAnsi="Arial" w:cs="Arial"/>
          <w:color w:val="000000" w:themeColor="text1"/>
          <w:sz w:val="36"/>
          <w:szCs w:val="36"/>
        </w:rPr>
        <w:t>Barnabas</w:t>
      </w:r>
      <w:proofErr w:type="spellEnd"/>
      <w:r w:rsidRPr="002A5CBB">
        <w:rPr>
          <w:rFonts w:ascii="Arial" w:hAnsi="Arial" w:cs="Arial"/>
          <w:color w:val="000000" w:themeColor="text1"/>
          <w:sz w:val="36"/>
          <w:szCs w:val="36"/>
        </w:rPr>
        <w:t xml:space="preserve"> og Paulus – som jo selv har våget sitt liv for vår Herre Jesu Kristi navn. Vi sender dere da Judas og Silas, som skal bekrefte muntlig det vi her skriver.</w:t>
      </w:r>
    </w:p>
    <w:p w:rsid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 xml:space="preserve">Nemlig: Den Hellige Ånd og vi har besluttet ikke å legge noen annen byrde på dere enn følgende, helt </w:t>
      </w:r>
      <w:r w:rsidRPr="002A5CBB">
        <w:rPr>
          <w:rFonts w:ascii="Arial" w:hAnsi="Arial" w:cs="Arial"/>
          <w:color w:val="000000" w:themeColor="text1"/>
          <w:sz w:val="36"/>
          <w:szCs w:val="36"/>
        </w:rPr>
        <w:lastRenderedPageBreak/>
        <w:t>nødvendige, ting: Avhold fra mat viet til avgudene, fra blod, fra kvalte dyr, og fra ulovlige ekteskap. Vokt dere for disse ting, så vil alt gå bra. Lev vel!»</w:t>
      </w: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p>
    <w:p w:rsidR="002A5CBB" w:rsidRPr="002A5CBB" w:rsidRDefault="002A5CBB" w:rsidP="002A5CBB">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spellStart"/>
      <w:r w:rsidRPr="002A5CBB">
        <w:rPr>
          <w:rStyle w:val="mw-headline"/>
          <w:rFonts w:ascii="Arial" w:hAnsi="Arial" w:cs="Arial"/>
          <w:b/>
          <w:bCs/>
          <w:color w:val="000000" w:themeColor="text1"/>
          <w:sz w:val="36"/>
          <w:szCs w:val="36"/>
        </w:rPr>
        <w:t>Responsoriesalme</w:t>
      </w:r>
      <w:proofErr w:type="spellEnd"/>
      <w:r w:rsidRPr="002A5CBB">
        <w:rPr>
          <w:rStyle w:val="mw-headline"/>
          <w:rFonts w:ascii="Arial" w:hAnsi="Arial" w:cs="Arial"/>
          <w:b/>
          <w:bCs/>
          <w:color w:val="000000" w:themeColor="text1"/>
          <w:sz w:val="36"/>
          <w:szCs w:val="36"/>
        </w:rPr>
        <w:t xml:space="preserve">   </w:t>
      </w:r>
      <w:r w:rsidRPr="002A5CBB">
        <w:rPr>
          <w:rFonts w:ascii="Arial" w:hAnsi="Arial" w:cs="Arial"/>
          <w:color w:val="000000" w:themeColor="text1"/>
          <w:sz w:val="36"/>
          <w:szCs w:val="36"/>
        </w:rPr>
        <w:t>Sal 67 (66),2–3. 5. 6 og 8</w:t>
      </w:r>
    </w:p>
    <w:p w:rsidR="002A5CBB" w:rsidRDefault="002A5CBB" w:rsidP="002A5CBB">
      <w:pPr>
        <w:pStyle w:val="nvers"/>
        <w:shd w:val="clear" w:color="auto" w:fill="FFFFFF"/>
        <w:spacing w:before="96" w:beforeAutospacing="0" w:after="120" w:afterAutospacing="0"/>
        <w:rPr>
          <w:rFonts w:ascii="Arial" w:hAnsi="Arial" w:cs="Arial"/>
          <w:b/>
          <w:bCs/>
          <w:color w:val="000000" w:themeColor="text1"/>
          <w:sz w:val="36"/>
          <w:szCs w:val="36"/>
        </w:rPr>
      </w:pPr>
    </w:p>
    <w:p w:rsidR="002A5CBB" w:rsidRPr="002A5CBB" w:rsidRDefault="002A5CBB" w:rsidP="002A5CBB">
      <w:pPr>
        <w:pStyle w:val="nvers"/>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b/>
          <w:bCs/>
          <w:color w:val="000000" w:themeColor="text1"/>
          <w:sz w:val="36"/>
          <w:szCs w:val="36"/>
        </w:rPr>
        <w:t>Omkved:</w:t>
      </w:r>
      <w:r w:rsidRPr="002A5CBB">
        <w:rPr>
          <w:rFonts w:ascii="Arial" w:hAnsi="Arial" w:cs="Arial"/>
          <w:color w:val="000000" w:themeColor="text1"/>
          <w:sz w:val="36"/>
          <w:szCs w:val="36"/>
        </w:rPr>
        <w:t> Måtte folkene takke deg, Gud,</w:t>
      </w:r>
      <w:r w:rsidRPr="002A5CBB">
        <w:rPr>
          <w:rFonts w:ascii="Arial" w:hAnsi="Arial" w:cs="Arial"/>
          <w:color w:val="000000" w:themeColor="text1"/>
          <w:sz w:val="36"/>
          <w:szCs w:val="36"/>
        </w:rPr>
        <w:br/>
        <w:t>alle folkeslag love deg.</w:t>
      </w:r>
    </w:p>
    <w:p w:rsid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Gud være oss nådig og velsigne oss,</w:t>
      </w:r>
      <w:r w:rsidRPr="002A5CBB">
        <w:rPr>
          <w:rFonts w:ascii="Arial" w:hAnsi="Arial" w:cs="Arial"/>
          <w:color w:val="000000" w:themeColor="text1"/>
          <w:sz w:val="36"/>
          <w:szCs w:val="36"/>
        </w:rPr>
        <w:br/>
        <w:t>han la sitt åsyn lyse over oss.</w:t>
      </w:r>
      <w:r w:rsidRPr="002A5CBB">
        <w:rPr>
          <w:rFonts w:ascii="Arial" w:hAnsi="Arial" w:cs="Arial"/>
          <w:color w:val="000000" w:themeColor="text1"/>
          <w:sz w:val="36"/>
          <w:szCs w:val="36"/>
        </w:rPr>
        <w:br/>
        <w:t>Dine veier skal kjennes på jorden,</w:t>
      </w:r>
      <w:r w:rsidRPr="002A5CBB">
        <w:rPr>
          <w:rFonts w:ascii="Arial" w:hAnsi="Arial" w:cs="Arial"/>
          <w:color w:val="000000" w:themeColor="text1"/>
          <w:sz w:val="36"/>
          <w:szCs w:val="36"/>
        </w:rPr>
        <w:br/>
        <w:t>din frelse blant folkene.</w:t>
      </w:r>
    </w:p>
    <w:p w:rsid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Måtte folkene juble og synge,</w:t>
      </w:r>
      <w:r w:rsidRPr="002A5CBB">
        <w:rPr>
          <w:rFonts w:ascii="Arial" w:hAnsi="Arial" w:cs="Arial"/>
          <w:color w:val="000000" w:themeColor="text1"/>
          <w:sz w:val="36"/>
          <w:szCs w:val="36"/>
        </w:rPr>
        <w:br/>
        <w:t>for du dømmer jorden med rettferd.</w:t>
      </w:r>
      <w:r w:rsidRPr="002A5CBB">
        <w:rPr>
          <w:rFonts w:ascii="Arial" w:hAnsi="Arial" w:cs="Arial"/>
          <w:color w:val="000000" w:themeColor="text1"/>
          <w:sz w:val="36"/>
          <w:szCs w:val="36"/>
        </w:rPr>
        <w:br/>
        <w:t>Du dømmer folkene med rettsinn,</w:t>
      </w:r>
      <w:r w:rsidRPr="002A5CBB">
        <w:rPr>
          <w:rFonts w:ascii="Arial" w:hAnsi="Arial" w:cs="Arial"/>
          <w:color w:val="000000" w:themeColor="text1"/>
          <w:sz w:val="36"/>
          <w:szCs w:val="36"/>
        </w:rPr>
        <w:br/>
        <w:t>du styrer alle jordens folk.</w:t>
      </w:r>
    </w:p>
    <w:p w:rsid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Måtte folkene takke deg, Gud,</w:t>
      </w:r>
      <w:r w:rsidRPr="002A5CBB">
        <w:rPr>
          <w:rFonts w:ascii="Arial" w:hAnsi="Arial" w:cs="Arial"/>
          <w:color w:val="000000" w:themeColor="text1"/>
          <w:sz w:val="36"/>
          <w:szCs w:val="36"/>
        </w:rPr>
        <w:br/>
        <w:t>alle folkeslag love deg.</w:t>
      </w:r>
      <w:r w:rsidRPr="002A5CBB">
        <w:rPr>
          <w:rFonts w:ascii="Arial" w:hAnsi="Arial" w:cs="Arial"/>
          <w:color w:val="000000" w:themeColor="text1"/>
          <w:sz w:val="36"/>
          <w:szCs w:val="36"/>
        </w:rPr>
        <w:br/>
        <w:t>Gud velsigne oss,</w:t>
      </w:r>
      <w:r w:rsidRPr="002A5CBB">
        <w:rPr>
          <w:rFonts w:ascii="Arial" w:hAnsi="Arial" w:cs="Arial"/>
          <w:color w:val="000000" w:themeColor="text1"/>
          <w:sz w:val="36"/>
          <w:szCs w:val="36"/>
        </w:rPr>
        <w:br/>
        <w:t>all jorden frykte ham.</w:t>
      </w:r>
    </w:p>
    <w:p w:rsidR="002A5CBB" w:rsidRDefault="002A5CBB" w:rsidP="002A5CBB">
      <w:pPr>
        <w:pStyle w:val="Overskrift2"/>
        <w:pBdr>
          <w:bottom w:val="single" w:sz="6" w:space="2" w:color="AAAAAA"/>
        </w:pBdr>
        <w:shd w:val="clear" w:color="auto" w:fill="FFFFFF"/>
        <w:spacing w:before="0" w:after="144"/>
        <w:rPr>
          <w:rStyle w:val="mw-headline"/>
          <w:rFonts w:ascii="Arial" w:hAnsi="Arial" w:cs="Arial"/>
          <w:b/>
          <w:bCs/>
          <w:color w:val="000000" w:themeColor="text1"/>
          <w:sz w:val="36"/>
          <w:szCs w:val="36"/>
        </w:rPr>
      </w:pPr>
    </w:p>
    <w:p w:rsidR="002A5CBB" w:rsidRDefault="002A5CBB" w:rsidP="002A5CBB"/>
    <w:p w:rsidR="002A5CBB" w:rsidRPr="002A5CBB" w:rsidRDefault="002A5CBB" w:rsidP="002A5CBB"/>
    <w:p w:rsidR="002A5CBB" w:rsidRDefault="002A5CBB" w:rsidP="002A5CBB">
      <w:pPr>
        <w:pStyle w:val="Overskrift2"/>
        <w:pBdr>
          <w:bottom w:val="single" w:sz="6" w:space="2" w:color="AAAAAA"/>
        </w:pBdr>
        <w:shd w:val="clear" w:color="auto" w:fill="FFFFFF"/>
        <w:spacing w:before="0" w:after="144"/>
        <w:rPr>
          <w:rStyle w:val="mw-headline"/>
          <w:rFonts w:ascii="Arial" w:hAnsi="Arial" w:cs="Arial"/>
          <w:b/>
          <w:bCs/>
          <w:color w:val="000000" w:themeColor="text1"/>
          <w:sz w:val="36"/>
          <w:szCs w:val="36"/>
        </w:rPr>
      </w:pPr>
    </w:p>
    <w:p w:rsidR="002A5CBB" w:rsidRPr="002A5CBB" w:rsidRDefault="002A5CBB" w:rsidP="002A5CBB">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A5CBB">
        <w:rPr>
          <w:rStyle w:val="mw-headline"/>
          <w:rFonts w:ascii="Arial" w:hAnsi="Arial" w:cs="Arial"/>
          <w:b/>
          <w:bCs/>
          <w:color w:val="000000" w:themeColor="text1"/>
          <w:sz w:val="36"/>
          <w:szCs w:val="36"/>
        </w:rPr>
        <w:t>2. lesning</w:t>
      </w:r>
      <w:r w:rsidRPr="002A5CBB">
        <w:rPr>
          <w:rStyle w:val="mw-headline"/>
          <w:rFonts w:ascii="Arial" w:hAnsi="Arial" w:cs="Arial"/>
          <w:b/>
          <w:bCs/>
          <w:color w:val="000000" w:themeColor="text1"/>
          <w:sz w:val="36"/>
          <w:szCs w:val="36"/>
        </w:rPr>
        <w:t xml:space="preserve">   </w:t>
      </w:r>
      <w:proofErr w:type="spellStart"/>
      <w:r w:rsidRPr="002A5CBB">
        <w:rPr>
          <w:rFonts w:ascii="Arial" w:hAnsi="Arial" w:cs="Arial"/>
          <w:color w:val="000000" w:themeColor="text1"/>
          <w:sz w:val="36"/>
          <w:szCs w:val="36"/>
        </w:rPr>
        <w:t>Åp</w:t>
      </w:r>
      <w:proofErr w:type="spellEnd"/>
      <w:r w:rsidRPr="002A5CBB">
        <w:rPr>
          <w:rFonts w:ascii="Arial" w:hAnsi="Arial" w:cs="Arial"/>
          <w:color w:val="000000" w:themeColor="text1"/>
          <w:sz w:val="36"/>
          <w:szCs w:val="36"/>
        </w:rPr>
        <w:t xml:space="preserve"> 21,10–14.22–23</w:t>
      </w:r>
    </w:p>
    <w:p w:rsidR="002A5CBB" w:rsidRPr="002A5CBB" w:rsidRDefault="002A5CBB" w:rsidP="002A5CBB">
      <w:pPr>
        <w:shd w:val="clear" w:color="auto" w:fill="FFFFFF"/>
        <w:rPr>
          <w:rFonts w:ascii="Arial" w:hAnsi="Arial" w:cs="Arial"/>
          <w:i/>
          <w:iCs/>
          <w:color w:val="000000" w:themeColor="text1"/>
          <w:sz w:val="36"/>
          <w:szCs w:val="36"/>
        </w:rPr>
      </w:pPr>
      <w:r w:rsidRPr="002A5CBB">
        <w:rPr>
          <w:rFonts w:ascii="Arial" w:hAnsi="Arial" w:cs="Arial"/>
          <w:i/>
          <w:iCs/>
          <w:color w:val="000000" w:themeColor="text1"/>
          <w:sz w:val="36"/>
          <w:szCs w:val="36"/>
        </w:rPr>
        <w:t>Han viste meg den hellige by som steg ned fra himmelen</w:t>
      </w:r>
    </w:p>
    <w:p w:rsid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Så førte engelen meg, i ånden, opp på et høyt fjell, og viste meg den hellige by, Jerusalem, som steg ned fra himmelen, fra Gud. Guds herlighet lyste ut fra den, så den strålte som den dyreste edelsten, som krystallklar jaspis. En svær, høy mur var reist omkring den, med tolv porter i. Ved portene stod tolv engler, og tolv navn stod skrevet der – navnene på Israels tolv stammer. Mot øst, tre porter, mot nord, tre porter, mot syd, tre porter, og mot vest tre porter. Og bymuren hviler på tolv grunnvoller, som hver bærer navnet på en av Lammets tolv apostler.</w:t>
      </w:r>
    </w:p>
    <w:p w:rsid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 xml:space="preserve">Men noe tempel så jeg ikke i byen, for der er templet Gud Herren, </w:t>
      </w:r>
      <w:proofErr w:type="spellStart"/>
      <w:r w:rsidRPr="002A5CBB">
        <w:rPr>
          <w:rFonts w:ascii="Arial" w:hAnsi="Arial" w:cs="Arial"/>
          <w:color w:val="000000" w:themeColor="text1"/>
          <w:sz w:val="36"/>
          <w:szCs w:val="36"/>
        </w:rPr>
        <w:t>Allherskeren</w:t>
      </w:r>
      <w:proofErr w:type="spellEnd"/>
      <w:r w:rsidRPr="002A5CBB">
        <w:rPr>
          <w:rFonts w:ascii="Arial" w:hAnsi="Arial" w:cs="Arial"/>
          <w:color w:val="000000" w:themeColor="text1"/>
          <w:sz w:val="36"/>
          <w:szCs w:val="36"/>
        </w:rPr>
        <w:t>, og Lammet. Heller ikke trengte byen å få sitt lys fra sol eller måne, for Guds herlighet lyser i den, og Lammet er dens lampe.</w:t>
      </w: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p>
    <w:p w:rsidR="002A5CBB" w:rsidRPr="002A5CBB" w:rsidRDefault="002A5CBB" w:rsidP="002A5CBB">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A5CBB">
        <w:rPr>
          <w:rStyle w:val="mw-headline"/>
          <w:rFonts w:ascii="Arial" w:hAnsi="Arial" w:cs="Arial"/>
          <w:b/>
          <w:bCs/>
          <w:color w:val="000000" w:themeColor="text1"/>
          <w:sz w:val="36"/>
          <w:szCs w:val="36"/>
        </w:rPr>
        <w:t>Halleluja</w:t>
      </w:r>
      <w:r w:rsidRPr="002A5CBB">
        <w:rPr>
          <w:rStyle w:val="mw-headline"/>
          <w:rFonts w:ascii="Arial" w:hAnsi="Arial" w:cs="Arial"/>
          <w:b/>
          <w:bCs/>
          <w:color w:val="000000" w:themeColor="text1"/>
          <w:sz w:val="36"/>
          <w:szCs w:val="36"/>
        </w:rPr>
        <w:t xml:space="preserve">   </w:t>
      </w:r>
      <w:proofErr w:type="spellStart"/>
      <w:r w:rsidRPr="002A5CBB">
        <w:rPr>
          <w:rFonts w:ascii="Arial" w:hAnsi="Arial" w:cs="Arial"/>
          <w:color w:val="000000" w:themeColor="text1"/>
          <w:sz w:val="36"/>
          <w:szCs w:val="36"/>
        </w:rPr>
        <w:t>Joh</w:t>
      </w:r>
      <w:proofErr w:type="spellEnd"/>
      <w:r w:rsidRPr="002A5CBB">
        <w:rPr>
          <w:rFonts w:ascii="Arial" w:hAnsi="Arial" w:cs="Arial"/>
          <w:color w:val="000000" w:themeColor="text1"/>
          <w:sz w:val="36"/>
          <w:szCs w:val="36"/>
        </w:rPr>
        <w:t xml:space="preserve"> 14,23</w:t>
      </w:r>
    </w:p>
    <w:p w:rsid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p>
    <w:p w:rsid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 xml:space="preserve">Halleluja. </w:t>
      </w:r>
    </w:p>
    <w:p w:rsid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Om noen elsker meg, akter han på mitt ord, sier Herren;</w:t>
      </w:r>
      <w:r w:rsidRPr="002A5CBB">
        <w:rPr>
          <w:rFonts w:ascii="Arial" w:hAnsi="Arial" w:cs="Arial"/>
          <w:color w:val="000000" w:themeColor="text1"/>
          <w:sz w:val="36"/>
          <w:szCs w:val="36"/>
        </w:rPr>
        <w:br/>
        <w:t>så vil min Far elske ham, og vi vil komme og ta bolig hos ham.</w:t>
      </w: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Halleluja.</w:t>
      </w:r>
    </w:p>
    <w:p w:rsidR="002A5CBB" w:rsidRPr="002A5CBB" w:rsidRDefault="002A5CBB" w:rsidP="002A5CBB">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A5CBB">
        <w:rPr>
          <w:rStyle w:val="mw-headline"/>
          <w:rFonts w:ascii="Arial" w:hAnsi="Arial" w:cs="Arial"/>
          <w:b/>
          <w:bCs/>
          <w:color w:val="000000" w:themeColor="text1"/>
          <w:sz w:val="36"/>
          <w:szCs w:val="36"/>
        </w:rPr>
        <w:lastRenderedPageBreak/>
        <w:t>Evangelium</w:t>
      </w:r>
      <w:r w:rsidRPr="002A5CBB">
        <w:rPr>
          <w:rStyle w:val="mw-headline"/>
          <w:rFonts w:ascii="Arial" w:hAnsi="Arial" w:cs="Arial"/>
          <w:b/>
          <w:bCs/>
          <w:color w:val="000000" w:themeColor="text1"/>
          <w:sz w:val="36"/>
          <w:szCs w:val="36"/>
        </w:rPr>
        <w:t xml:space="preserve">   </w:t>
      </w:r>
      <w:proofErr w:type="spellStart"/>
      <w:r w:rsidRPr="002A5CBB">
        <w:rPr>
          <w:rFonts w:ascii="Arial" w:hAnsi="Arial" w:cs="Arial"/>
          <w:color w:val="000000" w:themeColor="text1"/>
          <w:sz w:val="36"/>
          <w:szCs w:val="36"/>
        </w:rPr>
        <w:t>Joh</w:t>
      </w:r>
      <w:proofErr w:type="spellEnd"/>
      <w:r w:rsidRPr="002A5CBB">
        <w:rPr>
          <w:rFonts w:ascii="Arial" w:hAnsi="Arial" w:cs="Arial"/>
          <w:color w:val="000000" w:themeColor="text1"/>
          <w:sz w:val="36"/>
          <w:szCs w:val="36"/>
        </w:rPr>
        <w:t xml:space="preserve"> 14,23–29</w:t>
      </w:r>
    </w:p>
    <w:p w:rsidR="002A5CBB" w:rsidRPr="002A5CBB" w:rsidRDefault="002A5CBB" w:rsidP="002A5CBB">
      <w:pPr>
        <w:shd w:val="clear" w:color="auto" w:fill="FFFFFF"/>
        <w:rPr>
          <w:rFonts w:ascii="Arial" w:hAnsi="Arial" w:cs="Arial"/>
          <w:i/>
          <w:iCs/>
          <w:color w:val="000000" w:themeColor="text1"/>
          <w:sz w:val="36"/>
          <w:szCs w:val="36"/>
        </w:rPr>
      </w:pPr>
      <w:r w:rsidRPr="002A5CBB">
        <w:rPr>
          <w:rFonts w:ascii="Arial" w:hAnsi="Arial" w:cs="Arial"/>
          <w:i/>
          <w:iCs/>
          <w:color w:val="000000" w:themeColor="text1"/>
          <w:sz w:val="36"/>
          <w:szCs w:val="36"/>
        </w:rPr>
        <w:t>Den Hellige Ånd skal la dere minnes alt hva jeg har sagt</w:t>
      </w:r>
    </w:p>
    <w:p w:rsid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På den tid sa Jesus til sine disipler:</w:t>
      </w: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«Den som elsker meg, han akter på mitt ord; så vil min Far elske ham, og vi vil komme og ta bolig hos ham. Men den som ikke elsker meg, han akter heller ikke på mine ord. Og det ord dere hører, er jo ikke mitt, men min Fars – han som har sendt meg.»</w:t>
      </w: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«Dette har jeg kunnet si dere mens jeg selv ennå var blant dere. Men Talsmannen, Den Hellige Ånd, som Faderen sender i mitt navn, han skal undervise dere om alt og la dere minnes alt hva jeg har sagt.</w:t>
      </w:r>
    </w:p>
    <w:p w:rsidR="002A5CBB" w:rsidRPr="002A5CBB" w:rsidRDefault="002A5CBB" w:rsidP="002A5CBB">
      <w:pPr>
        <w:pStyle w:val="NormalWeb"/>
        <w:shd w:val="clear" w:color="auto" w:fill="FFFFFF"/>
        <w:spacing w:before="96" w:beforeAutospacing="0" w:after="120" w:afterAutospacing="0"/>
        <w:rPr>
          <w:rFonts w:ascii="Arial" w:hAnsi="Arial" w:cs="Arial"/>
          <w:color w:val="000000" w:themeColor="text1"/>
          <w:sz w:val="36"/>
          <w:szCs w:val="36"/>
        </w:rPr>
      </w:pPr>
      <w:r w:rsidRPr="002A5CBB">
        <w:rPr>
          <w:rFonts w:ascii="Arial" w:hAnsi="Arial" w:cs="Arial"/>
          <w:color w:val="000000" w:themeColor="text1"/>
          <w:sz w:val="36"/>
          <w:szCs w:val="36"/>
        </w:rPr>
        <w:t xml:space="preserve">Fred etterlater jeg dere, min fred gir jeg dere – ikke den som verden gir. La ikke angst og uro </w:t>
      </w:r>
      <w:proofErr w:type="gramStart"/>
      <w:r w:rsidRPr="002A5CBB">
        <w:rPr>
          <w:rFonts w:ascii="Arial" w:hAnsi="Arial" w:cs="Arial"/>
          <w:color w:val="000000" w:themeColor="text1"/>
          <w:sz w:val="36"/>
          <w:szCs w:val="36"/>
        </w:rPr>
        <w:t>ta</w:t>
      </w:r>
      <w:proofErr w:type="gramEnd"/>
      <w:r w:rsidRPr="002A5CBB">
        <w:rPr>
          <w:rFonts w:ascii="Arial" w:hAnsi="Arial" w:cs="Arial"/>
          <w:color w:val="000000" w:themeColor="text1"/>
          <w:sz w:val="36"/>
          <w:szCs w:val="36"/>
        </w:rPr>
        <w:t xml:space="preserve"> motet fra dere; frykt ikke! Dere har hørt hva jeg har sagt: Jeg går herfra, og kommer tilbake til dere. Holdt dere virkelig av meg, da ville dere glede dere over at jeg går til min Far, for han er større enn jeg. Og jeg har sagt dere det nå, på forhånd, for at dere skal tro, når det skjer.»</w:t>
      </w:r>
    </w:p>
    <w:p w:rsidR="002A5CBB" w:rsidRPr="002A5CBB" w:rsidRDefault="002A5CBB">
      <w:pPr>
        <w:rPr>
          <w:color w:val="000000" w:themeColor="text1"/>
          <w:sz w:val="36"/>
          <w:szCs w:val="36"/>
        </w:rPr>
      </w:pPr>
    </w:p>
    <w:sectPr w:rsidR="002A5CBB" w:rsidRPr="002A5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BB"/>
    <w:rsid w:val="002A5CBB"/>
    <w:rsid w:val="00B7781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E4E3"/>
  <w15:chartTrackingRefBased/>
  <w15:docId w15:val="{3885DFA9-5CAD-4919-A443-667F2951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BB"/>
  </w:style>
  <w:style w:type="paragraph" w:styleId="Overskrift1">
    <w:name w:val="heading 1"/>
    <w:basedOn w:val="Normal"/>
    <w:link w:val="Overskrift1Tegn"/>
    <w:uiPriority w:val="9"/>
    <w:qFormat/>
    <w:rsid w:val="002A5C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2A5C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5CBB"/>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2A5CBB"/>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2A5CBB"/>
  </w:style>
  <w:style w:type="paragraph" w:styleId="NormalWeb">
    <w:name w:val="Normal (Web)"/>
    <w:basedOn w:val="Normal"/>
    <w:uiPriority w:val="99"/>
    <w:semiHidden/>
    <w:unhideWhenUsed/>
    <w:rsid w:val="002A5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2A5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842189">
      <w:bodyDiv w:val="1"/>
      <w:marLeft w:val="0"/>
      <w:marRight w:val="0"/>
      <w:marTop w:val="0"/>
      <w:marBottom w:val="0"/>
      <w:divBdr>
        <w:top w:val="none" w:sz="0" w:space="0" w:color="auto"/>
        <w:left w:val="none" w:sz="0" w:space="0" w:color="auto"/>
        <w:bottom w:val="none" w:sz="0" w:space="0" w:color="auto"/>
        <w:right w:val="none" w:sz="0" w:space="0" w:color="auto"/>
      </w:divBdr>
      <w:divsChild>
        <w:div w:id="136456863">
          <w:marLeft w:val="0"/>
          <w:marRight w:val="2400"/>
          <w:marTop w:val="216"/>
          <w:marBottom w:val="48"/>
          <w:divBdr>
            <w:top w:val="none" w:sz="0" w:space="0" w:color="auto"/>
            <w:left w:val="none" w:sz="0" w:space="0" w:color="auto"/>
            <w:bottom w:val="none" w:sz="0" w:space="0" w:color="auto"/>
            <w:right w:val="none" w:sz="0" w:space="0" w:color="auto"/>
          </w:divBdr>
        </w:div>
        <w:div w:id="591280429">
          <w:marLeft w:val="0"/>
          <w:marRight w:val="2400"/>
          <w:marTop w:val="216"/>
          <w:marBottom w:val="48"/>
          <w:divBdr>
            <w:top w:val="none" w:sz="0" w:space="0" w:color="auto"/>
            <w:left w:val="none" w:sz="0" w:space="0" w:color="auto"/>
            <w:bottom w:val="none" w:sz="0" w:space="0" w:color="auto"/>
            <w:right w:val="none" w:sz="0" w:space="0" w:color="auto"/>
          </w:divBdr>
        </w:div>
        <w:div w:id="279381456">
          <w:marLeft w:val="0"/>
          <w:marRight w:val="2400"/>
          <w:marTop w:val="216"/>
          <w:marBottom w:val="48"/>
          <w:divBdr>
            <w:top w:val="none" w:sz="0" w:space="0" w:color="auto"/>
            <w:left w:val="none" w:sz="0" w:space="0" w:color="auto"/>
            <w:bottom w:val="none" w:sz="0" w:space="0" w:color="auto"/>
            <w:right w:val="none" w:sz="0" w:space="0" w:color="auto"/>
          </w:divBdr>
        </w:div>
      </w:divsChild>
    </w:div>
    <w:div w:id="20904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654</Words>
  <Characters>3471</Characters>
  <Application>Microsoft Office Word</Application>
  <DocSecurity>0</DocSecurity>
  <Lines>28</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2019-04-25T11:58:00Z</dcterms:created>
  <dcterms:modified xsi:type="dcterms:W3CDTF">2019-04-25T12:01:00Z</dcterms:modified>
</cp:coreProperties>
</file>