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EB8F" w14:textId="6224201D" w:rsidR="00E06DF9" w:rsidRPr="00C4047D" w:rsidRDefault="00E06DF9" w:rsidP="00E06DF9">
      <w:pPr>
        <w:rPr>
          <w:b/>
          <w:bCs/>
          <w:sz w:val="36"/>
          <w:szCs w:val="36"/>
          <w:lang w:val="en-US"/>
        </w:rPr>
      </w:pPr>
      <w:r w:rsidRPr="00C4047D">
        <w:rPr>
          <w:b/>
          <w:bCs/>
          <w:sz w:val="36"/>
          <w:szCs w:val="36"/>
          <w:lang w:val="en-US"/>
        </w:rPr>
        <w:t>Third Sunday of Easter -C</w:t>
      </w:r>
    </w:p>
    <w:p w14:paraId="67DE8FD7" w14:textId="5A706800" w:rsidR="00E06DF9" w:rsidRPr="00C4047D" w:rsidRDefault="00E06DF9" w:rsidP="00E06DF9">
      <w:pPr>
        <w:rPr>
          <w:b/>
          <w:bCs/>
          <w:sz w:val="32"/>
          <w:szCs w:val="32"/>
          <w:lang w:val="en-US"/>
        </w:rPr>
      </w:pPr>
      <w:r w:rsidRPr="00C4047D">
        <w:rPr>
          <w:b/>
          <w:bCs/>
          <w:sz w:val="32"/>
          <w:szCs w:val="32"/>
          <w:lang w:val="en-US"/>
        </w:rPr>
        <w:t>Reading 1</w:t>
      </w:r>
      <w:r w:rsidR="00D81325" w:rsidRPr="00C4047D">
        <w:rPr>
          <w:b/>
          <w:bCs/>
          <w:sz w:val="32"/>
          <w:szCs w:val="32"/>
          <w:lang w:val="en-US"/>
        </w:rPr>
        <w:t xml:space="preserve">   </w:t>
      </w:r>
      <w:hyperlink r:id="rId4" w:history="1">
        <w:r w:rsidRPr="00C4047D">
          <w:rPr>
            <w:rStyle w:val="Hyperkobling"/>
            <w:b/>
            <w:bCs/>
            <w:color w:val="auto"/>
            <w:sz w:val="32"/>
            <w:szCs w:val="32"/>
            <w:lang w:val="en-US"/>
          </w:rPr>
          <w:t>Acts 5:27-32, 40b-41</w:t>
        </w:r>
      </w:hyperlink>
    </w:p>
    <w:p w14:paraId="60412277" w14:textId="6F3C20BB" w:rsidR="00E06DF9" w:rsidRPr="00C4047D" w:rsidRDefault="00E06DF9" w:rsidP="00E06DF9">
      <w:pPr>
        <w:rPr>
          <w:sz w:val="32"/>
          <w:szCs w:val="32"/>
          <w:lang w:val="en-US"/>
        </w:rPr>
      </w:pPr>
      <w:r w:rsidRPr="00C4047D">
        <w:rPr>
          <w:sz w:val="32"/>
          <w:szCs w:val="32"/>
          <w:lang w:val="en-US"/>
        </w:rPr>
        <w:t>When the captain and the court officers had brought the apostles in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and made them stand before the Sanhedrin,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the high priest questioned them,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"We gave you strict orders, did we not,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to stop teaching in that name?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Yet you have filled Jerusalem with your teaching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and want to bring this man's blood upon us."</w:t>
      </w:r>
      <w:r w:rsidR="00D81325" w:rsidRPr="00C4047D">
        <w:rPr>
          <w:sz w:val="32"/>
          <w:szCs w:val="32"/>
          <w:lang w:val="en-US"/>
        </w:rPr>
        <w:t xml:space="preserve">  </w:t>
      </w:r>
      <w:r w:rsidRPr="00C4047D">
        <w:rPr>
          <w:sz w:val="32"/>
          <w:szCs w:val="32"/>
          <w:lang w:val="en-US"/>
        </w:rPr>
        <w:t>But Peter and the apostles said in reply,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"We must obey God rather than men.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The God of our ancestors raised Jesus,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though you had him killed by hanging him on a tree.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God exalted him at his right hand as leader and savior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to grant Israel repentance and forgiveness of sins.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We are witnesses of these things,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as is the Holy Spirit whom God has given to those who obey him."</w:t>
      </w:r>
      <w:r w:rsidRPr="00C4047D">
        <w:rPr>
          <w:sz w:val="32"/>
          <w:szCs w:val="32"/>
          <w:lang w:val="en-US"/>
        </w:rPr>
        <w:br/>
      </w:r>
      <w:r w:rsidRPr="00C4047D">
        <w:rPr>
          <w:sz w:val="32"/>
          <w:szCs w:val="32"/>
          <w:lang w:val="en-US"/>
        </w:rPr>
        <w:br/>
        <w:t>The Sanhedrin ordered the apostles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to stop speaking in the name of Jesus, and dismissed them.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So they left the presence of the Sanhedrin,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rejoicing that they had been found worthy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to suffer dishonor for the sake of the name.</w:t>
      </w:r>
    </w:p>
    <w:p w14:paraId="07A54D7D" w14:textId="77777777" w:rsidR="00D8022F" w:rsidRPr="00C4047D" w:rsidRDefault="00D8022F" w:rsidP="00E06DF9">
      <w:pPr>
        <w:rPr>
          <w:sz w:val="32"/>
          <w:szCs w:val="32"/>
          <w:lang w:val="en-US"/>
        </w:rPr>
      </w:pPr>
    </w:p>
    <w:p w14:paraId="0C7511CE" w14:textId="33AD93FC" w:rsidR="00E06DF9" w:rsidRDefault="00E06DF9" w:rsidP="00E06DF9">
      <w:pPr>
        <w:rPr>
          <w:sz w:val="32"/>
          <w:szCs w:val="32"/>
        </w:rPr>
      </w:pPr>
      <w:r w:rsidRPr="00C4047D">
        <w:rPr>
          <w:b/>
          <w:bCs/>
          <w:sz w:val="32"/>
          <w:szCs w:val="32"/>
          <w:lang w:val="en-US"/>
        </w:rPr>
        <w:t>Responsorial Psalm</w:t>
      </w:r>
      <w:r w:rsidR="00D81325" w:rsidRPr="00C4047D">
        <w:rPr>
          <w:b/>
          <w:bCs/>
          <w:sz w:val="32"/>
          <w:szCs w:val="32"/>
          <w:lang w:val="en-US"/>
        </w:rPr>
        <w:t xml:space="preserve">  </w:t>
      </w:r>
      <w:hyperlink r:id="rId5" w:history="1">
        <w:r w:rsidRPr="00C4047D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 30:2, 4, 5-6, 11-12, 13</w:t>
        </w:r>
      </w:hyperlink>
    </w:p>
    <w:p w14:paraId="006E5DB2" w14:textId="77777777" w:rsidR="00DE3B12" w:rsidRPr="00C4047D" w:rsidRDefault="00E06DF9" w:rsidP="00E06DF9">
      <w:pPr>
        <w:rPr>
          <w:sz w:val="32"/>
          <w:szCs w:val="32"/>
          <w:lang w:val="en-US"/>
        </w:rPr>
      </w:pPr>
      <w:r w:rsidRPr="00C4047D">
        <w:rPr>
          <w:sz w:val="32"/>
          <w:szCs w:val="32"/>
          <w:lang w:val="en-US"/>
        </w:rPr>
        <w:t>R. (2a) </w:t>
      </w:r>
      <w:r w:rsidRPr="00C4047D">
        <w:rPr>
          <w:b/>
          <w:bCs/>
          <w:sz w:val="32"/>
          <w:szCs w:val="32"/>
          <w:lang w:val="en-US"/>
        </w:rPr>
        <w:t>I will praise you, Lord, for you have rescued me.</w:t>
      </w:r>
      <w:r w:rsidRPr="00C4047D">
        <w:rPr>
          <w:sz w:val="32"/>
          <w:szCs w:val="32"/>
          <w:lang w:val="en-US"/>
        </w:rPr>
        <w:br/>
      </w:r>
      <w:r w:rsidRPr="00C4047D">
        <w:rPr>
          <w:sz w:val="32"/>
          <w:szCs w:val="32"/>
          <w:lang w:val="en-US"/>
        </w:rPr>
        <w:br/>
        <w:t>I will extol you, O LORD, for you drew me clear</w:t>
      </w:r>
      <w:r w:rsidRPr="00C4047D">
        <w:rPr>
          <w:sz w:val="32"/>
          <w:szCs w:val="32"/>
          <w:lang w:val="en-US"/>
        </w:rPr>
        <w:br/>
        <w:t>and did not let my enemies rejoice over me.</w:t>
      </w:r>
      <w:r w:rsidRPr="00C4047D">
        <w:rPr>
          <w:sz w:val="32"/>
          <w:szCs w:val="32"/>
          <w:lang w:val="en-US"/>
        </w:rPr>
        <w:br/>
        <w:t>O LORD, you brought me up from the netherworld;</w:t>
      </w:r>
      <w:r w:rsidRPr="00C4047D">
        <w:rPr>
          <w:sz w:val="32"/>
          <w:szCs w:val="32"/>
          <w:lang w:val="en-US"/>
        </w:rPr>
        <w:br/>
        <w:t>you preserved me from among those going down into the pit.</w:t>
      </w:r>
      <w:r w:rsidRPr="00C4047D">
        <w:rPr>
          <w:sz w:val="32"/>
          <w:szCs w:val="32"/>
          <w:lang w:val="en-US"/>
        </w:rPr>
        <w:br/>
        <w:t>R. </w:t>
      </w:r>
      <w:r w:rsidRPr="00C4047D">
        <w:rPr>
          <w:b/>
          <w:bCs/>
          <w:sz w:val="32"/>
          <w:szCs w:val="32"/>
          <w:lang w:val="en-US"/>
        </w:rPr>
        <w:t>I will praise you, Lord, for you have rescued me.</w:t>
      </w:r>
      <w:r w:rsidRPr="00C4047D">
        <w:rPr>
          <w:sz w:val="32"/>
          <w:szCs w:val="32"/>
          <w:lang w:val="en-US"/>
        </w:rPr>
        <w:br/>
      </w:r>
    </w:p>
    <w:p w14:paraId="0238D439" w14:textId="0BDFA59E" w:rsidR="00E06DF9" w:rsidRPr="00C4047D" w:rsidRDefault="00E06DF9" w:rsidP="00E06DF9">
      <w:pPr>
        <w:rPr>
          <w:sz w:val="32"/>
          <w:szCs w:val="32"/>
          <w:lang w:val="en-US"/>
        </w:rPr>
      </w:pPr>
      <w:r w:rsidRPr="00C4047D">
        <w:rPr>
          <w:sz w:val="32"/>
          <w:szCs w:val="32"/>
          <w:lang w:val="en-US"/>
        </w:rPr>
        <w:lastRenderedPageBreak/>
        <w:t>Sing praise to the LORD, you his faithful ones,</w:t>
      </w:r>
      <w:r w:rsidRPr="00C4047D">
        <w:rPr>
          <w:sz w:val="32"/>
          <w:szCs w:val="32"/>
          <w:lang w:val="en-US"/>
        </w:rPr>
        <w:br/>
        <w:t>and give thanks to his holy name.</w:t>
      </w:r>
      <w:r w:rsidRPr="00C4047D">
        <w:rPr>
          <w:sz w:val="32"/>
          <w:szCs w:val="32"/>
          <w:lang w:val="en-US"/>
        </w:rPr>
        <w:br/>
        <w:t>For his anger lasts but a moment;</w:t>
      </w:r>
      <w:r w:rsidRPr="00C4047D">
        <w:rPr>
          <w:sz w:val="32"/>
          <w:szCs w:val="32"/>
          <w:lang w:val="en-US"/>
        </w:rPr>
        <w:br/>
        <w:t>a lifetime, his good will.</w:t>
      </w:r>
      <w:r w:rsidRPr="00C4047D">
        <w:rPr>
          <w:sz w:val="32"/>
          <w:szCs w:val="32"/>
          <w:lang w:val="en-US"/>
        </w:rPr>
        <w:br/>
        <w:t>At nightfall, weeping enters in,</w:t>
      </w:r>
      <w:r w:rsidRPr="00C4047D">
        <w:rPr>
          <w:sz w:val="32"/>
          <w:szCs w:val="32"/>
          <w:lang w:val="en-US"/>
        </w:rPr>
        <w:br/>
        <w:t> but with the dawn, rejoicing.</w:t>
      </w:r>
      <w:r w:rsidRPr="00C4047D">
        <w:rPr>
          <w:sz w:val="32"/>
          <w:szCs w:val="32"/>
          <w:lang w:val="en-US"/>
        </w:rPr>
        <w:br/>
        <w:t>R. </w:t>
      </w:r>
      <w:r w:rsidRPr="00C4047D">
        <w:rPr>
          <w:b/>
          <w:bCs/>
          <w:sz w:val="32"/>
          <w:szCs w:val="32"/>
          <w:lang w:val="en-US"/>
        </w:rPr>
        <w:t>I will praise you, Lord, for you have rescued me.</w:t>
      </w:r>
      <w:r w:rsidRPr="00C4047D">
        <w:rPr>
          <w:sz w:val="32"/>
          <w:szCs w:val="32"/>
          <w:lang w:val="en-US"/>
        </w:rPr>
        <w:br/>
      </w:r>
      <w:r w:rsidRPr="00C4047D">
        <w:rPr>
          <w:sz w:val="32"/>
          <w:szCs w:val="32"/>
          <w:lang w:val="en-US"/>
        </w:rPr>
        <w:br/>
        <w:t>Hear, O LORD, and have pity on me;</w:t>
      </w:r>
      <w:r w:rsidRPr="00C4047D">
        <w:rPr>
          <w:sz w:val="32"/>
          <w:szCs w:val="32"/>
          <w:lang w:val="en-US"/>
        </w:rPr>
        <w:br/>
        <w:t>O LORD, be my helper.</w:t>
      </w:r>
      <w:r w:rsidRPr="00C4047D">
        <w:rPr>
          <w:sz w:val="32"/>
          <w:szCs w:val="32"/>
          <w:lang w:val="en-US"/>
        </w:rPr>
        <w:br/>
        <w:t>You changed my mourning into dancing;</w:t>
      </w:r>
      <w:r w:rsidRPr="00C4047D">
        <w:rPr>
          <w:sz w:val="32"/>
          <w:szCs w:val="32"/>
          <w:lang w:val="en-US"/>
        </w:rPr>
        <w:br/>
        <w:t>O LORD, my God, forever will I give you thanks.</w:t>
      </w:r>
      <w:r w:rsidRPr="00C4047D">
        <w:rPr>
          <w:sz w:val="32"/>
          <w:szCs w:val="32"/>
          <w:lang w:val="en-US"/>
        </w:rPr>
        <w:br/>
        <w:t>R. </w:t>
      </w:r>
      <w:r w:rsidRPr="00C4047D">
        <w:rPr>
          <w:b/>
          <w:bCs/>
          <w:sz w:val="32"/>
          <w:szCs w:val="32"/>
          <w:lang w:val="en-US"/>
        </w:rPr>
        <w:t>I will praise you, Lord, for you have rescued me.</w:t>
      </w:r>
      <w:r w:rsidRPr="00C4047D">
        <w:rPr>
          <w:sz w:val="32"/>
          <w:szCs w:val="32"/>
          <w:lang w:val="en-US"/>
        </w:rPr>
        <w:br/>
      </w:r>
    </w:p>
    <w:p w14:paraId="750E3A2E" w14:textId="3C116AA9" w:rsidR="00E06DF9" w:rsidRPr="00C4047D" w:rsidRDefault="00E06DF9" w:rsidP="00E06DF9">
      <w:pPr>
        <w:rPr>
          <w:b/>
          <w:bCs/>
          <w:sz w:val="32"/>
          <w:szCs w:val="32"/>
          <w:lang w:val="en-US"/>
        </w:rPr>
      </w:pPr>
      <w:r w:rsidRPr="00C4047D">
        <w:rPr>
          <w:b/>
          <w:bCs/>
          <w:sz w:val="32"/>
          <w:szCs w:val="32"/>
          <w:lang w:val="en-US"/>
        </w:rPr>
        <w:t>Reading 2</w:t>
      </w:r>
      <w:r w:rsidR="00D81325" w:rsidRPr="00C4047D">
        <w:rPr>
          <w:b/>
          <w:bCs/>
          <w:sz w:val="32"/>
          <w:szCs w:val="32"/>
          <w:lang w:val="en-US"/>
        </w:rPr>
        <w:t xml:space="preserve">  </w:t>
      </w:r>
      <w:hyperlink r:id="rId6" w:history="1">
        <w:r w:rsidRPr="00C4047D">
          <w:rPr>
            <w:rStyle w:val="Hyperkobling"/>
            <w:b/>
            <w:bCs/>
            <w:color w:val="auto"/>
            <w:sz w:val="32"/>
            <w:szCs w:val="32"/>
            <w:lang w:val="en-US"/>
          </w:rPr>
          <w:t>Revelation 5:11-14</w:t>
        </w:r>
      </w:hyperlink>
    </w:p>
    <w:p w14:paraId="679EB517" w14:textId="77777777" w:rsidR="00C4047D" w:rsidRDefault="00C4047D" w:rsidP="00E06DF9">
      <w:pPr>
        <w:rPr>
          <w:sz w:val="32"/>
          <w:szCs w:val="32"/>
          <w:lang w:val="en-US"/>
        </w:rPr>
      </w:pPr>
    </w:p>
    <w:p w14:paraId="3DDAF7BD" w14:textId="1DE14EF4" w:rsidR="00E06DF9" w:rsidRPr="00C4047D" w:rsidRDefault="00E06DF9" w:rsidP="00E06DF9">
      <w:pPr>
        <w:rPr>
          <w:sz w:val="32"/>
          <w:szCs w:val="32"/>
          <w:lang w:val="en-US"/>
        </w:rPr>
      </w:pPr>
      <w:r w:rsidRPr="00C4047D">
        <w:rPr>
          <w:sz w:val="32"/>
          <w:szCs w:val="32"/>
          <w:lang w:val="en-US"/>
        </w:rPr>
        <w:t>I, John, looked and heard the voices of many angels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who surrounded the throne</w:t>
      </w:r>
      <w:r w:rsidRPr="00C4047D">
        <w:rPr>
          <w:sz w:val="32"/>
          <w:szCs w:val="32"/>
          <w:lang w:val="en-US"/>
        </w:rPr>
        <w:br/>
        <w:t>and the living creatures and the elders.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They were countless in number, and they cried out in a loud voice: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"Worthy is the Lamb that was slain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to receive power and riches, wisdom and strength,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honor and glory and blessing."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Then I heard every creature in heaven and on earth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and under the earth and in the sea,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everything in the universe, cry out: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"To the one who sits on the throne and to the Lamb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be blessing and honor, glory and might,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forever and ever."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The four living creatures answered, "Amen, "</w:t>
      </w:r>
      <w:r w:rsidR="00D8022F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and the elders fell down and worshiped.</w:t>
      </w:r>
    </w:p>
    <w:p w14:paraId="01D6BF73" w14:textId="77777777" w:rsidR="00DE3B12" w:rsidRPr="00C4047D" w:rsidRDefault="00DE3B12" w:rsidP="00E06DF9">
      <w:pPr>
        <w:rPr>
          <w:sz w:val="32"/>
          <w:szCs w:val="32"/>
          <w:lang w:val="en-US"/>
        </w:rPr>
      </w:pPr>
    </w:p>
    <w:p w14:paraId="63B1ED7D" w14:textId="77777777" w:rsidR="00DE3B12" w:rsidRPr="00C4047D" w:rsidRDefault="00DE3B12" w:rsidP="00E06DF9">
      <w:pPr>
        <w:rPr>
          <w:sz w:val="32"/>
          <w:szCs w:val="32"/>
          <w:lang w:val="en-US"/>
        </w:rPr>
      </w:pPr>
    </w:p>
    <w:p w14:paraId="145EDF69" w14:textId="77777777" w:rsidR="00E06DF9" w:rsidRPr="00C4047D" w:rsidRDefault="00E06DF9" w:rsidP="00E06DF9">
      <w:pPr>
        <w:rPr>
          <w:b/>
          <w:bCs/>
          <w:sz w:val="32"/>
          <w:szCs w:val="32"/>
          <w:lang w:val="en-US"/>
        </w:rPr>
      </w:pPr>
      <w:r w:rsidRPr="00C4047D">
        <w:rPr>
          <w:b/>
          <w:bCs/>
          <w:sz w:val="32"/>
          <w:szCs w:val="32"/>
          <w:lang w:val="en-US"/>
        </w:rPr>
        <w:lastRenderedPageBreak/>
        <w:t>Alleluia</w:t>
      </w:r>
    </w:p>
    <w:p w14:paraId="16AD7924" w14:textId="55461009" w:rsidR="00E06DF9" w:rsidRPr="00C4047D" w:rsidRDefault="00E06DF9" w:rsidP="00E06DF9">
      <w:pPr>
        <w:rPr>
          <w:b/>
          <w:bCs/>
          <w:sz w:val="32"/>
          <w:szCs w:val="32"/>
          <w:lang w:val="en-US"/>
        </w:rPr>
      </w:pPr>
      <w:r w:rsidRPr="00C4047D">
        <w:rPr>
          <w:sz w:val="32"/>
          <w:szCs w:val="32"/>
          <w:lang w:val="en-US"/>
        </w:rPr>
        <w:t>R. </w:t>
      </w:r>
      <w:r w:rsidRPr="00C4047D">
        <w:rPr>
          <w:b/>
          <w:bCs/>
          <w:sz w:val="32"/>
          <w:szCs w:val="32"/>
          <w:lang w:val="en-US"/>
        </w:rPr>
        <w:t>Alleluia, alleluia.</w:t>
      </w:r>
      <w:r w:rsidRPr="00C4047D">
        <w:rPr>
          <w:sz w:val="32"/>
          <w:szCs w:val="32"/>
          <w:lang w:val="en-US"/>
        </w:rPr>
        <w:br/>
        <w:t>Christ is risen, creator of all;</w:t>
      </w:r>
      <w:r w:rsidR="00D81325" w:rsidRPr="00C4047D">
        <w:rPr>
          <w:sz w:val="32"/>
          <w:szCs w:val="32"/>
          <w:lang w:val="en-US"/>
        </w:rPr>
        <w:t xml:space="preserve"> </w:t>
      </w:r>
      <w:r w:rsidRPr="00C4047D">
        <w:rPr>
          <w:sz w:val="32"/>
          <w:szCs w:val="32"/>
          <w:lang w:val="en-US"/>
        </w:rPr>
        <w:t>he has shown pity on all people.</w:t>
      </w:r>
      <w:r w:rsidRPr="00C4047D">
        <w:rPr>
          <w:sz w:val="32"/>
          <w:szCs w:val="32"/>
          <w:lang w:val="en-US"/>
        </w:rPr>
        <w:br/>
        <w:t>R. </w:t>
      </w:r>
      <w:r w:rsidRPr="00C4047D">
        <w:rPr>
          <w:b/>
          <w:bCs/>
          <w:sz w:val="32"/>
          <w:szCs w:val="32"/>
          <w:lang w:val="en-US"/>
        </w:rPr>
        <w:t>Alleluia, alleluia.</w:t>
      </w:r>
    </w:p>
    <w:p w14:paraId="1EADE88B" w14:textId="4E961403" w:rsidR="00DE3B12" w:rsidRPr="00C4047D" w:rsidRDefault="00DE3B12" w:rsidP="00E06DF9">
      <w:pPr>
        <w:rPr>
          <w:sz w:val="32"/>
          <w:szCs w:val="32"/>
          <w:lang w:val="en-US"/>
        </w:rPr>
      </w:pPr>
    </w:p>
    <w:p w14:paraId="4B31EB33" w14:textId="14BA0AC5" w:rsidR="00E06DF9" w:rsidRDefault="00E06DF9" w:rsidP="00E06DF9">
      <w:pPr>
        <w:rPr>
          <w:sz w:val="32"/>
          <w:szCs w:val="32"/>
        </w:rPr>
      </w:pPr>
      <w:r w:rsidRPr="00C4047D">
        <w:rPr>
          <w:b/>
          <w:bCs/>
          <w:sz w:val="32"/>
          <w:szCs w:val="32"/>
          <w:lang w:val="en-US"/>
        </w:rPr>
        <w:t>Gospel</w:t>
      </w:r>
      <w:r w:rsidR="00D81325" w:rsidRPr="00C4047D"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C4047D">
          <w:rPr>
            <w:rStyle w:val="Hyperkobling"/>
            <w:b/>
            <w:bCs/>
            <w:color w:val="auto"/>
            <w:sz w:val="32"/>
            <w:szCs w:val="32"/>
            <w:lang w:val="en-US"/>
          </w:rPr>
          <w:t>John 21:1-19 </w:t>
        </w:r>
      </w:hyperlink>
    </w:p>
    <w:p w14:paraId="56B8772E" w14:textId="77777777" w:rsidR="00C4047D" w:rsidRPr="00C4047D" w:rsidRDefault="00C4047D" w:rsidP="00E06DF9">
      <w:pPr>
        <w:rPr>
          <w:b/>
          <w:bCs/>
          <w:sz w:val="32"/>
          <w:szCs w:val="32"/>
          <w:lang w:val="en-US"/>
        </w:rPr>
      </w:pPr>
    </w:p>
    <w:p w14:paraId="5518F258" w14:textId="5AFE12BB" w:rsidR="00E06DF9" w:rsidRPr="00DE3B12" w:rsidRDefault="00E06DF9" w:rsidP="00E06DF9">
      <w:pPr>
        <w:rPr>
          <w:sz w:val="32"/>
          <w:szCs w:val="32"/>
          <w:lang w:val="en-US"/>
        </w:rPr>
      </w:pPr>
      <w:r w:rsidRPr="00DE3B12">
        <w:rPr>
          <w:sz w:val="32"/>
          <w:szCs w:val="32"/>
          <w:lang w:val="en-US"/>
        </w:rPr>
        <w:t>At that time, Jesus revealed himself again to his disciples at the Sea of Tiberias.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He revealed himself in this way.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Together were Simon Peter, Thomas called Didymus,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Nathanael from Cana in Galilee,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Zebedee's sons, and two others of his disciples.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Simon Peter said to them, "I am going fishing."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They said to him, "We also will come with you."</w:t>
      </w:r>
      <w:r w:rsidRPr="00DE3B12">
        <w:rPr>
          <w:sz w:val="32"/>
          <w:szCs w:val="32"/>
          <w:lang w:val="en-US"/>
        </w:rPr>
        <w:br/>
        <w:t>So they went out and got into the boat,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but that night they caught nothing.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When it was already dawn, Jesus was standing on the shore;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but the disciples did not realize that it was Jesus.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Jesus said to them, "Children, have you caught anything to eat?"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They answered him, "No."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So he said to them, "Cast the net over the right side of the boat</w:t>
      </w:r>
      <w:r w:rsidRPr="00DE3B12">
        <w:rPr>
          <w:sz w:val="32"/>
          <w:szCs w:val="32"/>
          <w:lang w:val="en-US"/>
        </w:rPr>
        <w:br/>
        <w:t>and you will find something."</w:t>
      </w:r>
      <w:r w:rsidR="00D8022F" w:rsidRPr="00DE3B12">
        <w:rPr>
          <w:sz w:val="32"/>
          <w:szCs w:val="32"/>
          <w:lang w:val="en-US"/>
        </w:rPr>
        <w:t xml:space="preserve">  </w:t>
      </w:r>
      <w:r w:rsidRPr="00DE3B12">
        <w:rPr>
          <w:sz w:val="32"/>
          <w:szCs w:val="32"/>
          <w:lang w:val="en-US"/>
        </w:rPr>
        <w:t>So they cast it, and were not able to pull it in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because of the number of fish.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So the disciple whom Jesus loved said to Peter, "It is the Lord."</w:t>
      </w:r>
      <w:r w:rsidRPr="00DE3B12">
        <w:rPr>
          <w:sz w:val="32"/>
          <w:szCs w:val="32"/>
          <w:lang w:val="en-US"/>
        </w:rPr>
        <w:br/>
        <w:t>When Simon Peter heard that it was the Lord,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he tucked in his garment, for he was lightly clad,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and jumped into the sea.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The other disciples came in the boat,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for they were not far from shore, only about a hundred yards,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dragging the net with the fish.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When they climbed out on shore,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they saw a charcoal fire with fish on it and bread.</w:t>
      </w:r>
      <w:r w:rsidR="00D8022F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Jesus said to them, "Bring some of the fish you just caught."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So Simon Peter went over and dragged the net ashore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 xml:space="preserve">full </w:t>
      </w:r>
      <w:r w:rsidRPr="00DE3B12">
        <w:rPr>
          <w:sz w:val="32"/>
          <w:szCs w:val="32"/>
          <w:lang w:val="en-US"/>
        </w:rPr>
        <w:lastRenderedPageBreak/>
        <w:t>of one hundred fifty-three large fish.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Even though there were so many, the net was not torn.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Jesus said to them, "Come, have breakfast."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And none of the disciples dared to ask him, "Who are you?"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because they realized it was the Lord.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Jesus came over and took the bread and gave it to them,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and in like manner the fish.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This was now the third time Jesus was revealed to his disciples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after being raised from the dead.</w:t>
      </w:r>
    </w:p>
    <w:p w14:paraId="39160C9C" w14:textId="32213197" w:rsidR="00E06DF9" w:rsidRPr="00DE3B12" w:rsidRDefault="00E06DF9" w:rsidP="00E06DF9">
      <w:pPr>
        <w:rPr>
          <w:sz w:val="32"/>
          <w:szCs w:val="32"/>
          <w:lang w:val="en-US"/>
        </w:rPr>
      </w:pPr>
      <w:r w:rsidRPr="00DE3B12">
        <w:rPr>
          <w:sz w:val="32"/>
          <w:szCs w:val="32"/>
          <w:lang w:val="en-US"/>
        </w:rPr>
        <w:br/>
        <w:t>When they had finished breakfast, Jesus said to Simon Peter,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"Simon, son of John, do you love me more than these?"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Simon Peter answered him, "Yes, Lord, you know that I love you."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Jesus said to him, "Feed my lambs."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 xml:space="preserve">He then said to Simon Peter a second </w:t>
      </w:r>
      <w:r w:rsidR="00484B50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time,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"Simon, son of John, do you love me?"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Simon Peter answered him, "Yes, Lord, you know that I love you."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Jesus said to him, "Tend my sheep."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Jesus said to him the third time,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"Simon, son of John, do you love me?"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Peter was distressed that Jesus had said to him a third time,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"Do you love me?" and he said to him,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"Lord, you know everything; you know that I love you."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Jesus said to him, "Feed my sheep.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Amen, amen, I say to you, when you were younger,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you used to dress yourself and go where you wanted;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but when you grow old, you will stretch out your hands,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and someone else will dress you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and lead you where you do not want to go."</w:t>
      </w:r>
      <w:r w:rsidR="00436B56" w:rsidRPr="00DE3B12">
        <w:rPr>
          <w:sz w:val="32"/>
          <w:szCs w:val="32"/>
          <w:lang w:val="en-US"/>
        </w:rPr>
        <w:t xml:space="preserve">  </w:t>
      </w:r>
      <w:r w:rsidRPr="00DE3B12">
        <w:rPr>
          <w:sz w:val="32"/>
          <w:szCs w:val="32"/>
          <w:lang w:val="en-US"/>
        </w:rPr>
        <w:t>He said this signifying by what kind of death he would glorify God.</w:t>
      </w:r>
      <w:r w:rsidR="00436B56" w:rsidRPr="00DE3B12">
        <w:rPr>
          <w:sz w:val="32"/>
          <w:szCs w:val="32"/>
          <w:lang w:val="en-US"/>
        </w:rPr>
        <w:t xml:space="preserve"> </w:t>
      </w:r>
      <w:r w:rsidRPr="00DE3B12">
        <w:rPr>
          <w:sz w:val="32"/>
          <w:szCs w:val="32"/>
          <w:lang w:val="en-US"/>
        </w:rPr>
        <w:t>And when he had said this, he said to him, "Follow me."</w:t>
      </w:r>
    </w:p>
    <w:p w14:paraId="055D69C3" w14:textId="5EC677C6" w:rsidR="00E06DF9" w:rsidRPr="00DE3B12" w:rsidRDefault="00E06DF9" w:rsidP="00E06DF9">
      <w:pPr>
        <w:rPr>
          <w:sz w:val="32"/>
          <w:szCs w:val="32"/>
          <w:lang w:val="en-US"/>
        </w:rPr>
      </w:pPr>
      <w:r w:rsidRPr="00DE3B12">
        <w:rPr>
          <w:sz w:val="32"/>
          <w:szCs w:val="32"/>
          <w:lang w:val="en-US"/>
        </w:rPr>
        <w:br/>
        <w:t> </w:t>
      </w:r>
    </w:p>
    <w:p w14:paraId="3F2E8735" w14:textId="77777777" w:rsidR="00E06DF9" w:rsidRPr="00DE3B12" w:rsidRDefault="00E06DF9">
      <w:pPr>
        <w:rPr>
          <w:sz w:val="32"/>
          <w:szCs w:val="32"/>
          <w:lang w:val="en-US"/>
        </w:rPr>
      </w:pPr>
    </w:p>
    <w:sectPr w:rsidR="00E06DF9" w:rsidRPr="00DE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F9"/>
    <w:rsid w:val="00436B56"/>
    <w:rsid w:val="00484B50"/>
    <w:rsid w:val="006F0FF4"/>
    <w:rsid w:val="00924073"/>
    <w:rsid w:val="00C4047D"/>
    <w:rsid w:val="00D62B60"/>
    <w:rsid w:val="00D8022F"/>
    <w:rsid w:val="00D81325"/>
    <w:rsid w:val="00DE3B12"/>
    <w:rsid w:val="00E0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4690"/>
  <w15:chartTrackingRefBased/>
  <w15:docId w15:val="{9CC7A8F9-533B-4D16-9B8A-3B61A939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6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6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6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6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6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6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6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6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6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06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06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6D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6D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6D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6D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6D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6D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6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6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6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6D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6D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6D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6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6D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6DF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06DF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0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259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347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74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941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15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828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0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502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145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284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21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1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232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8941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8992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677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787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666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678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4995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2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079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21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7968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8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2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6992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42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29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40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865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95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6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40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13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6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4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5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600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458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473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9075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8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010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635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308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605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49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1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64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756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40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26045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69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451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3979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411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419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772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592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0458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21?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Revelation/5?11" TargetMode="External"/><Relationship Id="rId5" Type="http://schemas.openxmlformats.org/officeDocument/2006/relationships/hyperlink" Target="https://bible.usccb.org/bible/Psalms/30?2" TargetMode="External"/><Relationship Id="rId4" Type="http://schemas.openxmlformats.org/officeDocument/2006/relationships/hyperlink" Target="https://bible.usccb.org/bible/acts/5?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885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8</cp:revision>
  <dcterms:created xsi:type="dcterms:W3CDTF">2025-04-30T12:34:00Z</dcterms:created>
  <dcterms:modified xsi:type="dcterms:W3CDTF">2025-05-02T12:33:00Z</dcterms:modified>
</cp:coreProperties>
</file>