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D54A6" w14:textId="18CD19A5" w:rsidR="00F41BE1" w:rsidRDefault="00A4251D">
      <w:pPr>
        <w:pStyle w:val="Overskrift2"/>
        <w:rPr>
          <w:rFonts w:ascii="sans-serif" w:hAnsi="sans-serif" w:hint="eastAsia"/>
          <w:b w:val="0"/>
          <w:color w:val="000000"/>
          <w:sz w:val="29"/>
        </w:rPr>
      </w:pPr>
      <w:bookmarkStart w:id="0" w:name="__DdeLink__788_590254255"/>
      <w:r>
        <w:rPr>
          <w:rFonts w:ascii="Times New Roman" w:hAnsi="Times New Roman"/>
          <w:color w:val="000000"/>
          <w:sz w:val="40"/>
          <w:szCs w:val="40"/>
        </w:rPr>
        <w:t xml:space="preserve">Lesninger </w:t>
      </w:r>
      <w:r>
        <w:rPr>
          <w:rFonts w:ascii="Times New Roman" w:hAnsi="Times New Roman"/>
          <w:b w:val="0"/>
          <w:color w:val="000000"/>
          <w:sz w:val="40"/>
          <w:szCs w:val="40"/>
        </w:rPr>
        <w:t xml:space="preserve"> </w:t>
      </w:r>
      <w:r>
        <w:rPr>
          <w:rFonts w:ascii="Times New Roman" w:hAnsi="Times New Roman"/>
          <w:color w:val="000000"/>
          <w:sz w:val="40"/>
          <w:szCs w:val="40"/>
        </w:rPr>
        <w:t xml:space="preserve">Pinsevigilie - </w:t>
      </w:r>
      <w:bookmarkEnd w:id="0"/>
      <w:r>
        <w:rPr>
          <w:rFonts w:ascii="Times New Roman" w:hAnsi="Times New Roman"/>
          <w:color w:val="000000"/>
          <w:sz w:val="40"/>
          <w:szCs w:val="40"/>
        </w:rPr>
        <w:t>År A</w:t>
      </w:r>
    </w:p>
    <w:p w14:paraId="39353FDE" w14:textId="77777777" w:rsidR="00F41BE1" w:rsidRDefault="00A4251D">
      <w:pPr>
        <w:pStyle w:val="Overskrift2"/>
        <w:rPr>
          <w:rFonts w:ascii="Times New Roman" w:hAnsi="Times New Roman"/>
        </w:rPr>
      </w:pPr>
      <w:r>
        <w:rPr>
          <w:rFonts w:ascii="Times New Roman" w:hAnsi="Times New Roman"/>
          <w:color w:val="000000"/>
        </w:rPr>
        <w:t xml:space="preserve">1. </w:t>
      </w:r>
      <w:proofErr w:type="gramStart"/>
      <w:r>
        <w:rPr>
          <w:rFonts w:ascii="Times New Roman" w:hAnsi="Times New Roman"/>
          <w:color w:val="000000"/>
        </w:rPr>
        <w:t xml:space="preserve">lesning  </w:t>
      </w:r>
      <w:r>
        <w:rPr>
          <w:rFonts w:ascii="Times New Roman" w:hAnsi="Times New Roman"/>
        </w:rPr>
        <w:t>1</w:t>
      </w:r>
      <w:proofErr w:type="gramEnd"/>
      <w:r>
        <w:rPr>
          <w:rFonts w:ascii="Times New Roman" w:hAnsi="Times New Roman"/>
        </w:rPr>
        <w:t xml:space="preserve"> Mos 11,1–9</w:t>
      </w:r>
    </w:p>
    <w:p w14:paraId="4AE00023"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Den ble kalt Babel. For der forvirret Herren all verdens tungemål.</w:t>
      </w:r>
    </w:p>
    <w:p w14:paraId="0E722C6A" w14:textId="77777777" w:rsidR="00F41BE1" w:rsidRDefault="00F41BE1">
      <w:pPr>
        <w:pStyle w:val="Brdtekst"/>
        <w:rPr>
          <w:rFonts w:ascii="Times New Roman" w:hAnsi="Times New Roman"/>
          <w:color w:val="000000"/>
          <w:sz w:val="36"/>
          <w:szCs w:val="36"/>
        </w:rPr>
      </w:pPr>
    </w:p>
    <w:p w14:paraId="4D1E8EFC"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 xml:space="preserve">Hele verden hadde ett språk og samme tungemål. Da folk brøt opp fra øst, fant de en bred dal i </w:t>
      </w:r>
      <w:proofErr w:type="spellStart"/>
      <w:r>
        <w:rPr>
          <w:rFonts w:ascii="Times New Roman" w:hAnsi="Times New Roman"/>
          <w:color w:val="000000"/>
          <w:sz w:val="36"/>
          <w:szCs w:val="36"/>
        </w:rPr>
        <w:t>Sinear</w:t>
      </w:r>
      <w:proofErr w:type="spellEnd"/>
      <w:r>
        <w:rPr>
          <w:rFonts w:ascii="Times New Roman" w:hAnsi="Times New Roman"/>
          <w:color w:val="000000"/>
          <w:sz w:val="36"/>
          <w:szCs w:val="36"/>
        </w:rPr>
        <w:t xml:space="preserve">-landet og slo seg ned der. De sa til hverandre: «Kom, så lager vi teglsten og brenner dem godt!» De brukte tegl til </w:t>
      </w:r>
      <w:proofErr w:type="spellStart"/>
      <w:r>
        <w:rPr>
          <w:rFonts w:ascii="Times New Roman" w:hAnsi="Times New Roman"/>
          <w:color w:val="000000"/>
          <w:sz w:val="36"/>
          <w:szCs w:val="36"/>
        </w:rPr>
        <w:t>byggesten</w:t>
      </w:r>
      <w:proofErr w:type="spellEnd"/>
      <w:r>
        <w:rPr>
          <w:rFonts w:ascii="Times New Roman" w:hAnsi="Times New Roman"/>
          <w:color w:val="000000"/>
          <w:sz w:val="36"/>
          <w:szCs w:val="36"/>
        </w:rPr>
        <w:t xml:space="preserve"> og jordbek til bindemiddel. «Kom», sa de, «la oss bygge oss en by med et tårn som når opp til himmelen, og skape oss et nav</w:t>
      </w:r>
      <w:r>
        <w:rPr>
          <w:rFonts w:ascii="Times New Roman" w:hAnsi="Times New Roman"/>
          <w:color w:val="000000"/>
          <w:sz w:val="36"/>
          <w:szCs w:val="36"/>
        </w:rPr>
        <w:t>n så vi ikke blir spredt ut over hele jorden!»</w:t>
      </w:r>
    </w:p>
    <w:p w14:paraId="28604765"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 xml:space="preserve">Da steg Herren ned for å se på byen og tårnet som menneskene bygget. Herren sa: «Se, de er ett folk, og samme språk har de alle. Dette er det første de tar seg fore. Nå vil ingen ting være umulig for dem, hva </w:t>
      </w:r>
      <w:r>
        <w:rPr>
          <w:rFonts w:ascii="Times New Roman" w:hAnsi="Times New Roman"/>
          <w:color w:val="000000"/>
          <w:sz w:val="36"/>
          <w:szCs w:val="36"/>
        </w:rPr>
        <w:t>de så finner på å gjøre. La oss stige ned og forvirre deres språk, så den ene ikke skjønner hva den andre sier!»</w:t>
      </w:r>
    </w:p>
    <w:p w14:paraId="109FAC1C"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 xml:space="preserve">Så spredte Herren dem derfra ut over hele jorden, og de holdt opp med å bygge på byen. Derfor kalte de den Babel. For der forvirret Herren all </w:t>
      </w:r>
      <w:r>
        <w:rPr>
          <w:rFonts w:ascii="Times New Roman" w:hAnsi="Times New Roman"/>
          <w:color w:val="000000"/>
          <w:sz w:val="36"/>
          <w:szCs w:val="36"/>
        </w:rPr>
        <w:t>verdens tungemål, og derfra spredte Herren dem ut over hele jorden.</w:t>
      </w:r>
    </w:p>
    <w:p w14:paraId="589A6D69" w14:textId="77777777" w:rsidR="00F41BE1" w:rsidRDefault="00F41BE1">
      <w:pPr>
        <w:pStyle w:val="Brdtekst"/>
        <w:rPr>
          <w:rFonts w:ascii="Times New Roman" w:hAnsi="Times New Roman"/>
          <w:i/>
          <w:color w:val="E00053"/>
          <w:sz w:val="36"/>
          <w:szCs w:val="36"/>
        </w:rPr>
      </w:pPr>
    </w:p>
    <w:p w14:paraId="37643AAC" w14:textId="77777777" w:rsidR="00F41BE1" w:rsidRDefault="00F41BE1">
      <w:pPr>
        <w:pStyle w:val="Brdtekst"/>
        <w:rPr>
          <w:rFonts w:ascii="Times New Roman" w:hAnsi="Times New Roman"/>
          <w:i/>
          <w:color w:val="E00053"/>
          <w:sz w:val="36"/>
          <w:szCs w:val="36"/>
        </w:rPr>
      </w:pPr>
    </w:p>
    <w:p w14:paraId="1B2BB70C" w14:textId="77777777" w:rsidR="00F41BE1" w:rsidRDefault="00F41BE1">
      <w:pPr>
        <w:pStyle w:val="Brdtekst"/>
        <w:rPr>
          <w:rFonts w:ascii="Times New Roman" w:hAnsi="Times New Roman"/>
          <w:i/>
          <w:color w:val="E00053"/>
          <w:sz w:val="36"/>
          <w:szCs w:val="36"/>
        </w:rPr>
      </w:pPr>
    </w:p>
    <w:p w14:paraId="771A03AC" w14:textId="77777777" w:rsidR="00F41BE1" w:rsidRDefault="00F41BE1">
      <w:pPr>
        <w:pStyle w:val="Brdtekst"/>
        <w:rPr>
          <w:rFonts w:ascii="Times New Roman" w:hAnsi="Times New Roman"/>
          <w:i/>
          <w:color w:val="E00053"/>
          <w:sz w:val="36"/>
          <w:szCs w:val="36"/>
        </w:rPr>
      </w:pPr>
    </w:p>
    <w:p w14:paraId="3C0BE627" w14:textId="77777777" w:rsidR="00F41BE1" w:rsidRDefault="00F41BE1">
      <w:pPr>
        <w:pStyle w:val="Brdtekst"/>
        <w:rPr>
          <w:rFonts w:ascii="Times New Roman" w:hAnsi="Times New Roman"/>
          <w:i/>
          <w:color w:val="E00053"/>
          <w:sz w:val="36"/>
          <w:szCs w:val="36"/>
        </w:rPr>
      </w:pPr>
    </w:p>
    <w:p w14:paraId="2F894BFF" w14:textId="77777777" w:rsidR="00F41BE1" w:rsidRDefault="00A4251D">
      <w:pPr>
        <w:pStyle w:val="Brdtekst"/>
        <w:rPr>
          <w:rFonts w:ascii="Times New Roman" w:hAnsi="Times New Roman"/>
          <w:i/>
          <w:color w:val="E00053"/>
          <w:sz w:val="36"/>
          <w:szCs w:val="36"/>
        </w:rPr>
      </w:pPr>
      <w:r>
        <w:rPr>
          <w:rFonts w:ascii="Times New Roman" w:hAnsi="Times New Roman"/>
          <w:i/>
          <w:color w:val="E00053"/>
          <w:sz w:val="36"/>
          <w:szCs w:val="36"/>
        </w:rPr>
        <w:lastRenderedPageBreak/>
        <w:t>Eller valgfritt:</w:t>
      </w:r>
    </w:p>
    <w:p w14:paraId="413549B5" w14:textId="77777777" w:rsidR="00F41BE1" w:rsidRDefault="00A4251D">
      <w:pPr>
        <w:pStyle w:val="Overskrift2"/>
        <w:pBdr>
          <w:bottom w:val="single" w:sz="2" w:space="1" w:color="AAAAAA"/>
        </w:pBdr>
        <w:shd w:val="clear" w:color="auto" w:fill="FFFFFF"/>
        <w:spacing w:before="0" w:after="0"/>
        <w:rPr>
          <w:rFonts w:ascii="Times New Roman" w:hAnsi="Times New Roman"/>
        </w:rPr>
      </w:pPr>
      <w:bookmarkStart w:id="1" w:name="1._lesning_2"/>
      <w:bookmarkEnd w:id="1"/>
      <w:r>
        <w:rPr>
          <w:rFonts w:ascii="Times New Roman" w:hAnsi="Times New Roman"/>
          <w:color w:val="000000"/>
        </w:rPr>
        <w:t xml:space="preserve">1. lesning </w:t>
      </w:r>
      <w:r>
        <w:rPr>
          <w:rFonts w:ascii="Times New Roman" w:hAnsi="Times New Roman"/>
        </w:rPr>
        <w:t>2 Mos 19,3–8a.16–20</w:t>
      </w:r>
    </w:p>
    <w:p w14:paraId="345976F4"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Foran hele folket steg Herren ned på toppen av Sinai-fjellet</w:t>
      </w:r>
    </w:p>
    <w:p w14:paraId="67352C14" w14:textId="77777777" w:rsidR="00F41BE1" w:rsidRDefault="00F41BE1">
      <w:pPr>
        <w:pStyle w:val="Brdtekst"/>
        <w:rPr>
          <w:rFonts w:ascii="Times New Roman" w:hAnsi="Times New Roman"/>
          <w:color w:val="000000"/>
          <w:sz w:val="36"/>
          <w:szCs w:val="36"/>
        </w:rPr>
      </w:pPr>
    </w:p>
    <w:p w14:paraId="7DE8F95E"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 xml:space="preserve">I de dager kom israelittene til Sinai, og Moses steg opp til Gud. Da </w:t>
      </w:r>
      <w:r>
        <w:rPr>
          <w:rFonts w:ascii="Times New Roman" w:hAnsi="Times New Roman"/>
          <w:color w:val="000000"/>
          <w:sz w:val="36"/>
          <w:szCs w:val="36"/>
        </w:rPr>
        <w:t>ropte Herren til ham fra fjellet: «Dette skal du si til Jakobs ætt og kunngjøre for Israels folk:</w:t>
      </w:r>
    </w:p>
    <w:p w14:paraId="6DB37FE2"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Dere har sett hva jeg gjorde med egypterne, og hvordan jeg løftet dere på ørnevinger og bar dere hit til meg. Dersom dere nå vil lytte til mine ord og holde m</w:t>
      </w:r>
      <w:r>
        <w:rPr>
          <w:rFonts w:ascii="Times New Roman" w:hAnsi="Times New Roman"/>
          <w:color w:val="000000"/>
          <w:sz w:val="36"/>
          <w:szCs w:val="36"/>
        </w:rPr>
        <w:t>in pakt, så skal dere være min eiendom fremfor alle andre folk; for hele jorden er min. Dere skal være et kongerike av prester og et hellig folk for meg. Dette er de ord du skal tale til israelittene.»</w:t>
      </w:r>
    </w:p>
    <w:p w14:paraId="1A3E014E"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 xml:space="preserve">Da Moses kom tilbake, kalte han sammen folkets eldste </w:t>
      </w:r>
      <w:r>
        <w:rPr>
          <w:rFonts w:ascii="Times New Roman" w:hAnsi="Times New Roman"/>
          <w:color w:val="000000"/>
          <w:sz w:val="36"/>
          <w:szCs w:val="36"/>
        </w:rPr>
        <w:t>og bar frem de ord Herren hadde sendt ham med. Og hele folket svarte, alle som én: «Alt det Herren har sagt, vil vi gjøre.»</w:t>
      </w:r>
    </w:p>
    <w:p w14:paraId="57C4DF15"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Da det ble morgen den tredje dag, brøt det løs med lyn og torden. Det la seg en tung sky over fjellet, og det hørtes en lyd av horn.</w:t>
      </w:r>
      <w:r>
        <w:rPr>
          <w:rFonts w:ascii="Times New Roman" w:hAnsi="Times New Roman"/>
          <w:color w:val="000000"/>
          <w:sz w:val="36"/>
          <w:szCs w:val="36"/>
        </w:rPr>
        <w:t xml:space="preserve"> Alle som var i leiren, skalv av redsel. Men Moses førte folket ut av leiren til møte med Gud, og de stilte seg nedenfor fjellet.</w:t>
      </w:r>
    </w:p>
    <w:p w14:paraId="36AF08FD"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Hele Sinai-fjellet stod i røk, fordi Herren var kommet ned på det i ild. Røken steg opp som av en smelteovn, og hele fjellet s</w:t>
      </w:r>
      <w:r>
        <w:rPr>
          <w:rFonts w:ascii="Times New Roman" w:hAnsi="Times New Roman"/>
          <w:color w:val="000000"/>
          <w:sz w:val="36"/>
          <w:szCs w:val="36"/>
        </w:rPr>
        <w:t>kalv. Hornlyden økte og ble sterkere og sterkere. Moses talte, og Gud svarte så hans røst kunne høres. Herren steg ned på toppen av Sinai-fjellet, han kalte på Moses, og Moses gikk opp til ham.</w:t>
      </w:r>
    </w:p>
    <w:p w14:paraId="73F89C03" w14:textId="77777777" w:rsidR="00F41BE1" w:rsidRDefault="00F41BE1">
      <w:pPr>
        <w:pStyle w:val="Brdtekst"/>
        <w:rPr>
          <w:rFonts w:ascii="Times New Roman" w:hAnsi="Times New Roman"/>
          <w:i/>
          <w:color w:val="E00053"/>
          <w:sz w:val="36"/>
          <w:szCs w:val="36"/>
        </w:rPr>
      </w:pPr>
    </w:p>
    <w:p w14:paraId="23861195" w14:textId="77777777" w:rsidR="00F41BE1" w:rsidRDefault="00F41BE1">
      <w:pPr>
        <w:pStyle w:val="Brdtekst"/>
        <w:rPr>
          <w:rFonts w:ascii="Times New Roman" w:hAnsi="Times New Roman"/>
          <w:i/>
          <w:color w:val="E00053"/>
          <w:sz w:val="36"/>
          <w:szCs w:val="36"/>
        </w:rPr>
      </w:pPr>
    </w:p>
    <w:p w14:paraId="695D4995" w14:textId="77777777" w:rsidR="00F41BE1" w:rsidRDefault="00A4251D">
      <w:pPr>
        <w:pStyle w:val="Brdtekst"/>
        <w:rPr>
          <w:rFonts w:ascii="Times New Roman" w:hAnsi="Times New Roman"/>
          <w:i/>
          <w:color w:val="E00053"/>
          <w:sz w:val="36"/>
          <w:szCs w:val="36"/>
        </w:rPr>
      </w:pPr>
      <w:r>
        <w:rPr>
          <w:rFonts w:ascii="Times New Roman" w:hAnsi="Times New Roman"/>
          <w:i/>
          <w:color w:val="E00053"/>
          <w:sz w:val="36"/>
          <w:szCs w:val="36"/>
        </w:rPr>
        <w:lastRenderedPageBreak/>
        <w:t>Eller valgfritt:</w:t>
      </w:r>
    </w:p>
    <w:p w14:paraId="3ADCCBC5" w14:textId="77777777" w:rsidR="00F41BE1" w:rsidRDefault="00A4251D">
      <w:pPr>
        <w:pStyle w:val="Overskrift2"/>
        <w:pBdr>
          <w:bottom w:val="single" w:sz="2" w:space="1" w:color="AAAAAA"/>
        </w:pBdr>
        <w:shd w:val="clear" w:color="auto" w:fill="FFFFFF"/>
        <w:spacing w:before="0" w:after="0"/>
        <w:rPr>
          <w:rFonts w:ascii="Times New Roman" w:hAnsi="Times New Roman"/>
        </w:rPr>
      </w:pPr>
      <w:bookmarkStart w:id="2" w:name="1._lesning_3"/>
      <w:bookmarkEnd w:id="2"/>
      <w:r>
        <w:rPr>
          <w:rFonts w:ascii="Times New Roman" w:hAnsi="Times New Roman"/>
          <w:color w:val="000000"/>
        </w:rPr>
        <w:t xml:space="preserve">1. </w:t>
      </w:r>
      <w:proofErr w:type="gramStart"/>
      <w:r>
        <w:rPr>
          <w:rFonts w:ascii="Times New Roman" w:hAnsi="Times New Roman"/>
          <w:color w:val="000000"/>
        </w:rPr>
        <w:t xml:space="preserve">lesning  </w:t>
      </w:r>
      <w:proofErr w:type="spellStart"/>
      <w:r>
        <w:rPr>
          <w:rFonts w:ascii="Times New Roman" w:hAnsi="Times New Roman"/>
        </w:rPr>
        <w:t>Esek</w:t>
      </w:r>
      <w:proofErr w:type="spellEnd"/>
      <w:proofErr w:type="gramEnd"/>
      <w:r>
        <w:rPr>
          <w:rFonts w:ascii="Times New Roman" w:hAnsi="Times New Roman"/>
        </w:rPr>
        <w:t xml:space="preserve"> 37,1–14</w:t>
      </w:r>
    </w:p>
    <w:p w14:paraId="43821AF5"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Dere tørre ben, je</w:t>
      </w:r>
      <w:r>
        <w:rPr>
          <w:rFonts w:ascii="Times New Roman" w:hAnsi="Times New Roman"/>
          <w:color w:val="000000"/>
          <w:sz w:val="36"/>
          <w:szCs w:val="36"/>
        </w:rPr>
        <w:t>g lar det komme livsånde i dere, så dere blir levende</w:t>
      </w:r>
    </w:p>
    <w:p w14:paraId="71511366"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 xml:space="preserve">I de dager kom Herrens hånd over meg, og i Ånden førte han meg ut og satte meg ned i en dal som var full av ben. Han førte meg rundt omkring dem, og se, en stor mengde av dem lå utover dalen, og de </w:t>
      </w:r>
      <w:r>
        <w:rPr>
          <w:rFonts w:ascii="Times New Roman" w:hAnsi="Times New Roman"/>
          <w:color w:val="000000"/>
          <w:sz w:val="36"/>
          <w:szCs w:val="36"/>
        </w:rPr>
        <w:t>var helt tørre.</w:t>
      </w:r>
    </w:p>
    <w:p w14:paraId="4E622D8F"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Så sa han til meg: «Menneske, skal disse ben bli levende igjen?» «Herre, vår Gud,» svarte jeg, «det vet bare du.»</w:t>
      </w:r>
    </w:p>
    <w:p w14:paraId="277AAA62"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 xml:space="preserve">Da sa han til meg: «Tal profetisk over disse ben og si til dem: Dere tørre ben, hør Herrens ord! Så sier Herren Gud til disse </w:t>
      </w:r>
      <w:r>
        <w:rPr>
          <w:rFonts w:ascii="Times New Roman" w:hAnsi="Times New Roman"/>
          <w:color w:val="000000"/>
          <w:sz w:val="36"/>
          <w:szCs w:val="36"/>
        </w:rPr>
        <w:t>ben: Se, jeg lar det komme livsånde i dere, så dere blir levende. Jeg lar det komme sener og kjøtt på dere og dekker dere med hud. Så gir jeg dere livsånde, og dere blir levende. Da skal dere sanne at jeg er Herren.»</w:t>
      </w:r>
    </w:p>
    <w:p w14:paraId="27E72681"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 xml:space="preserve">Jeg talte profetisk som det ble befalt </w:t>
      </w:r>
      <w:r>
        <w:rPr>
          <w:rFonts w:ascii="Times New Roman" w:hAnsi="Times New Roman"/>
          <w:color w:val="000000"/>
          <w:sz w:val="36"/>
          <w:szCs w:val="36"/>
        </w:rPr>
        <w:t>meg. Og mens jeg talte, tok det til å buldre og skjelve. Benene la seg inn til hverandre, ben til ben. Og mens jeg så på, kom det sener og kjøtt på dem, og de ble dekket med hud. Men livsånde var det ikke i dem.</w:t>
      </w:r>
    </w:p>
    <w:p w14:paraId="69BCDF7A"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Da sa han til meg: «Tal profetisk til livsån</w:t>
      </w:r>
      <w:r>
        <w:rPr>
          <w:rFonts w:ascii="Times New Roman" w:hAnsi="Times New Roman"/>
          <w:color w:val="000000"/>
          <w:sz w:val="36"/>
          <w:szCs w:val="36"/>
        </w:rPr>
        <w:t>den! Menneske, tal til den og si: Så sier Herren Gud: Livsånde, kom fra de fire verdenshjørner og blås på disse drepte menn, så de blir levende.»</w:t>
      </w:r>
    </w:p>
    <w:p w14:paraId="0DD64981"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Jeg talte profetisk, som han bød meg. Da kom det livsånde i benene; de ble levende; de reiste seg opp og ble s</w:t>
      </w:r>
      <w:r>
        <w:rPr>
          <w:rFonts w:ascii="Times New Roman" w:hAnsi="Times New Roman"/>
          <w:color w:val="000000"/>
          <w:sz w:val="36"/>
          <w:szCs w:val="36"/>
        </w:rPr>
        <w:t>tående. Det var en veldig hær.</w:t>
      </w:r>
    </w:p>
    <w:p w14:paraId="70CE88D7"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lastRenderedPageBreak/>
        <w:t>Så sa han til meg: «Menneske, disse ben er hele Israels folk. Hør hva de sier: Våre ben er tørket inn; vårt håp er forbi, det er ute med oss! Tal derfor profetisk og si til dem: Så sier Herren Gud:</w:t>
      </w:r>
    </w:p>
    <w:p w14:paraId="3E649C0A"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Se, jeg åpner gravene deres</w:t>
      </w:r>
      <w:r>
        <w:rPr>
          <w:rFonts w:ascii="Times New Roman" w:hAnsi="Times New Roman"/>
          <w:color w:val="000000"/>
          <w:sz w:val="36"/>
          <w:szCs w:val="36"/>
        </w:rPr>
        <w:t xml:space="preserve"> og lar dere, mitt folk, stige opp av dem, og jeg fører dere til Israels land. Da skal dere sanne at jeg er Herren, når jeg åpner gravene og lar dere, mitt folk, stige opp av dem. Jeg vil gi dere min Ånd, så dere blir levende igjen, og jeg vil la dere bo i</w:t>
      </w:r>
      <w:r>
        <w:rPr>
          <w:rFonts w:ascii="Times New Roman" w:hAnsi="Times New Roman"/>
          <w:color w:val="000000"/>
          <w:sz w:val="36"/>
          <w:szCs w:val="36"/>
        </w:rPr>
        <w:t xml:space="preserve"> deres eget land. Da skal dere sanne at jeg, Herren, har talt og setter det i verk, lyder ordet fra Herren.»</w:t>
      </w:r>
    </w:p>
    <w:p w14:paraId="34C2EFE5" w14:textId="77777777" w:rsidR="00F41BE1" w:rsidRDefault="00F41BE1">
      <w:pPr>
        <w:pStyle w:val="Brdtekst"/>
        <w:rPr>
          <w:rFonts w:ascii="Times New Roman" w:hAnsi="Times New Roman"/>
          <w:i/>
          <w:color w:val="E00053"/>
          <w:sz w:val="36"/>
          <w:szCs w:val="36"/>
        </w:rPr>
      </w:pPr>
    </w:p>
    <w:p w14:paraId="3579E9E0" w14:textId="77777777" w:rsidR="00F41BE1" w:rsidRDefault="00A4251D">
      <w:pPr>
        <w:pStyle w:val="Brdtekst"/>
        <w:rPr>
          <w:rFonts w:ascii="Times New Roman" w:hAnsi="Times New Roman"/>
          <w:i/>
          <w:color w:val="E00053"/>
          <w:sz w:val="36"/>
          <w:szCs w:val="36"/>
        </w:rPr>
      </w:pPr>
      <w:r>
        <w:rPr>
          <w:rFonts w:ascii="Times New Roman" w:hAnsi="Times New Roman"/>
          <w:i/>
          <w:color w:val="E00053"/>
          <w:sz w:val="36"/>
          <w:szCs w:val="36"/>
        </w:rPr>
        <w:t>Eller valgfritt:</w:t>
      </w:r>
    </w:p>
    <w:p w14:paraId="210E0D5E" w14:textId="77777777" w:rsidR="00F41BE1" w:rsidRDefault="00A4251D">
      <w:pPr>
        <w:pStyle w:val="Overskrift2"/>
        <w:pBdr>
          <w:bottom w:val="single" w:sz="2" w:space="1" w:color="AAAAAA"/>
        </w:pBdr>
        <w:shd w:val="clear" w:color="auto" w:fill="FFFFFF"/>
        <w:spacing w:before="0" w:after="0"/>
        <w:rPr>
          <w:rFonts w:ascii="Times New Roman" w:hAnsi="Times New Roman"/>
        </w:rPr>
      </w:pPr>
      <w:bookmarkStart w:id="3" w:name="1._lesning_4"/>
      <w:bookmarkEnd w:id="3"/>
      <w:r>
        <w:rPr>
          <w:rFonts w:ascii="Times New Roman" w:hAnsi="Times New Roman"/>
          <w:color w:val="000000"/>
        </w:rPr>
        <w:t xml:space="preserve">1. </w:t>
      </w:r>
      <w:proofErr w:type="gramStart"/>
      <w:r>
        <w:rPr>
          <w:rFonts w:ascii="Times New Roman" w:hAnsi="Times New Roman"/>
          <w:color w:val="000000"/>
        </w:rPr>
        <w:t xml:space="preserve">lesning  </w:t>
      </w:r>
      <w:r>
        <w:rPr>
          <w:rFonts w:ascii="Times New Roman" w:hAnsi="Times New Roman"/>
        </w:rPr>
        <w:t>Joel</w:t>
      </w:r>
      <w:proofErr w:type="gramEnd"/>
      <w:r>
        <w:rPr>
          <w:rFonts w:ascii="Times New Roman" w:hAnsi="Times New Roman"/>
        </w:rPr>
        <w:t xml:space="preserve"> 3,1–5</w:t>
      </w:r>
    </w:p>
    <w:p w14:paraId="3323A491"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Over treller og trellkvinner vil jeg utøse min Ånd</w:t>
      </w:r>
    </w:p>
    <w:p w14:paraId="796D2B36"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Så sier Herren:</w:t>
      </w:r>
    </w:p>
    <w:p w14:paraId="6C1F9CF8"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 xml:space="preserve">Engang skal det skje at jeg </w:t>
      </w:r>
      <w:r>
        <w:rPr>
          <w:rFonts w:ascii="Times New Roman" w:hAnsi="Times New Roman"/>
          <w:color w:val="000000"/>
          <w:sz w:val="36"/>
          <w:szCs w:val="36"/>
        </w:rPr>
        <w:t>utøser min Ånd over alle mennesker. Deres sønner og døtre skal tale profetord; de gamle blant dere skal ha drømmer, og de unge skal se syner. Selv over treller og trellkvinner vil jeg utøse min Ånd i de dager.</w:t>
      </w:r>
    </w:p>
    <w:p w14:paraId="13D5B4BB"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Jeg lar jærtegn vise seg på himmel og jord: bl</w:t>
      </w:r>
      <w:r>
        <w:rPr>
          <w:rFonts w:ascii="Times New Roman" w:hAnsi="Times New Roman"/>
          <w:color w:val="000000"/>
          <w:sz w:val="36"/>
          <w:szCs w:val="36"/>
        </w:rPr>
        <w:t>od og ild og røksøyler. Solen forvandles, den formørkes, og månen blir som blod før Herrens dag kommer, den store og skremmende.</w:t>
      </w:r>
    </w:p>
    <w:p w14:paraId="08832D4C"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Men hver den som påkaller Herrens navn, skal bli reddet. For på Sion-fjellet og i Jerusalem skal det finnes en flokk som har sl</w:t>
      </w:r>
      <w:r>
        <w:rPr>
          <w:rFonts w:ascii="Times New Roman" w:hAnsi="Times New Roman"/>
          <w:color w:val="000000"/>
          <w:sz w:val="36"/>
          <w:szCs w:val="36"/>
        </w:rPr>
        <w:t>uppet unna, slik Herren selv har sagt. Blant dem som har berget seg, er de som Herren kaller.</w:t>
      </w:r>
    </w:p>
    <w:p w14:paraId="2B6D7B67" w14:textId="77777777" w:rsidR="00F41BE1" w:rsidRDefault="00F41BE1">
      <w:pPr>
        <w:pStyle w:val="Brdtekst"/>
        <w:rPr>
          <w:rFonts w:ascii="Times New Roman" w:hAnsi="Times New Roman"/>
          <w:color w:val="000000"/>
          <w:sz w:val="36"/>
          <w:szCs w:val="36"/>
        </w:rPr>
      </w:pPr>
    </w:p>
    <w:p w14:paraId="2223DA23" w14:textId="77777777" w:rsidR="00F41BE1" w:rsidRDefault="00A4251D">
      <w:pPr>
        <w:pStyle w:val="Overskrift2"/>
        <w:pBdr>
          <w:bottom w:val="single" w:sz="2" w:space="1" w:color="AAAAAA"/>
        </w:pBdr>
        <w:shd w:val="clear" w:color="auto" w:fill="FFFFFF"/>
        <w:spacing w:before="0" w:after="0"/>
        <w:rPr>
          <w:rFonts w:ascii="Times New Roman" w:hAnsi="Times New Roman"/>
        </w:rPr>
      </w:pPr>
      <w:bookmarkStart w:id="4" w:name="Responsoriesalme"/>
      <w:bookmarkEnd w:id="4"/>
      <w:proofErr w:type="spellStart"/>
      <w:r>
        <w:rPr>
          <w:rFonts w:ascii="Times New Roman" w:hAnsi="Times New Roman"/>
          <w:color w:val="000000"/>
        </w:rPr>
        <w:lastRenderedPageBreak/>
        <w:t>Responsoriesalme</w:t>
      </w:r>
      <w:proofErr w:type="spellEnd"/>
      <w:r>
        <w:rPr>
          <w:rFonts w:ascii="Times New Roman" w:hAnsi="Times New Roman"/>
          <w:color w:val="000000"/>
        </w:rPr>
        <w:t xml:space="preserve"> </w:t>
      </w:r>
      <w:r>
        <w:rPr>
          <w:rFonts w:ascii="Times New Roman" w:hAnsi="Times New Roman"/>
        </w:rPr>
        <w:t>Sal 104,1–2a. 24 og 35c. 27–28. 29bc–30</w:t>
      </w:r>
    </w:p>
    <w:p w14:paraId="547441A3" w14:textId="77777777" w:rsidR="00F41BE1" w:rsidRDefault="00F41BE1">
      <w:pPr>
        <w:pStyle w:val="Brdtekst"/>
        <w:rPr>
          <w:b/>
        </w:rPr>
      </w:pPr>
    </w:p>
    <w:p w14:paraId="0B06EAA7" w14:textId="77777777" w:rsidR="00F41BE1" w:rsidRDefault="00A4251D">
      <w:pPr>
        <w:pStyle w:val="Brdtekst"/>
        <w:rPr>
          <w:rFonts w:ascii="Times New Roman" w:hAnsi="Times New Roman"/>
          <w:color w:val="000000"/>
          <w:sz w:val="36"/>
          <w:szCs w:val="36"/>
        </w:rPr>
      </w:pPr>
      <w:r>
        <w:rPr>
          <w:rFonts w:ascii="Times New Roman" w:hAnsi="Times New Roman"/>
          <w:b/>
          <w:color w:val="000000"/>
          <w:sz w:val="36"/>
          <w:szCs w:val="36"/>
        </w:rPr>
        <w:t>Omkved:</w:t>
      </w:r>
      <w:r>
        <w:rPr>
          <w:rFonts w:ascii="Times New Roman" w:hAnsi="Times New Roman"/>
          <w:color w:val="000000"/>
          <w:sz w:val="36"/>
          <w:szCs w:val="36"/>
        </w:rPr>
        <w:t> Send ut din Ånd, og alt blir omskapt,</w:t>
      </w:r>
      <w:r>
        <w:rPr>
          <w:rFonts w:ascii="Times New Roman" w:hAnsi="Times New Roman"/>
          <w:color w:val="000000"/>
          <w:sz w:val="36"/>
          <w:szCs w:val="36"/>
        </w:rPr>
        <w:br/>
        <w:t>og du fornyer jordens åsyn.</w:t>
      </w:r>
    </w:p>
    <w:p w14:paraId="2364B361" w14:textId="77777777" w:rsidR="00F41BE1" w:rsidRDefault="00F41BE1">
      <w:pPr>
        <w:pStyle w:val="Brdtekst"/>
        <w:rPr>
          <w:rFonts w:ascii="Times New Roman" w:hAnsi="Times New Roman"/>
          <w:color w:val="000000"/>
          <w:sz w:val="36"/>
          <w:szCs w:val="36"/>
        </w:rPr>
      </w:pPr>
    </w:p>
    <w:p w14:paraId="6942583E"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Lov Herren, min sjel,</w:t>
      </w:r>
      <w:r>
        <w:rPr>
          <w:rFonts w:ascii="Times New Roman" w:hAnsi="Times New Roman"/>
          <w:color w:val="000000"/>
          <w:sz w:val="36"/>
          <w:szCs w:val="36"/>
        </w:rPr>
        <w:br/>
        <w:t>Herre,</w:t>
      </w:r>
      <w:r>
        <w:rPr>
          <w:rFonts w:ascii="Times New Roman" w:hAnsi="Times New Roman"/>
          <w:color w:val="000000"/>
          <w:sz w:val="36"/>
          <w:szCs w:val="36"/>
        </w:rPr>
        <w:t xml:space="preserve"> min Gud, hvor du er stor!</w:t>
      </w:r>
      <w:r>
        <w:rPr>
          <w:rFonts w:ascii="Times New Roman" w:hAnsi="Times New Roman"/>
          <w:color w:val="000000"/>
          <w:sz w:val="36"/>
          <w:szCs w:val="36"/>
        </w:rPr>
        <w:br/>
        <w:t>I høyhet og herlighet har du kledd deg,</w:t>
      </w:r>
      <w:r>
        <w:rPr>
          <w:rFonts w:ascii="Times New Roman" w:hAnsi="Times New Roman"/>
          <w:color w:val="000000"/>
          <w:sz w:val="36"/>
          <w:szCs w:val="36"/>
        </w:rPr>
        <w:br/>
        <w:t>lyset er kappen du hyller deg i.</w:t>
      </w:r>
    </w:p>
    <w:p w14:paraId="314031B8" w14:textId="77777777" w:rsidR="00F41BE1" w:rsidRDefault="00F41BE1">
      <w:pPr>
        <w:pStyle w:val="Brdtekst"/>
        <w:rPr>
          <w:rFonts w:ascii="Times New Roman" w:hAnsi="Times New Roman"/>
          <w:color w:val="000000"/>
          <w:sz w:val="36"/>
          <w:szCs w:val="36"/>
        </w:rPr>
      </w:pPr>
    </w:p>
    <w:p w14:paraId="06C0289A"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Herre, hvor mange dine gjerninger er,</w:t>
      </w:r>
      <w:r>
        <w:rPr>
          <w:rFonts w:ascii="Times New Roman" w:hAnsi="Times New Roman"/>
          <w:color w:val="000000"/>
          <w:sz w:val="36"/>
          <w:szCs w:val="36"/>
        </w:rPr>
        <w:br/>
        <w:t>og alle har du gjort med visdom.</w:t>
      </w:r>
      <w:r>
        <w:rPr>
          <w:rFonts w:ascii="Times New Roman" w:hAnsi="Times New Roman"/>
          <w:color w:val="000000"/>
          <w:sz w:val="36"/>
          <w:szCs w:val="36"/>
        </w:rPr>
        <w:br/>
        <w:t>Jorden er full av det du har skapt.</w:t>
      </w:r>
    </w:p>
    <w:p w14:paraId="14E25DBC" w14:textId="77777777" w:rsidR="00F41BE1" w:rsidRDefault="00F41BE1">
      <w:pPr>
        <w:pStyle w:val="Brdtekst"/>
        <w:rPr>
          <w:rFonts w:ascii="Times New Roman" w:hAnsi="Times New Roman"/>
          <w:color w:val="000000"/>
          <w:sz w:val="36"/>
          <w:szCs w:val="36"/>
        </w:rPr>
      </w:pPr>
    </w:p>
    <w:p w14:paraId="4B32BB34"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Alle venter de på deg,</w:t>
      </w:r>
      <w:r>
        <w:rPr>
          <w:rFonts w:ascii="Times New Roman" w:hAnsi="Times New Roman"/>
          <w:color w:val="000000"/>
          <w:sz w:val="36"/>
          <w:szCs w:val="36"/>
        </w:rPr>
        <w:br/>
        <w:t xml:space="preserve">at du skal gi dem mat i </w:t>
      </w:r>
      <w:r>
        <w:rPr>
          <w:rFonts w:ascii="Times New Roman" w:hAnsi="Times New Roman"/>
          <w:color w:val="000000"/>
          <w:sz w:val="36"/>
          <w:szCs w:val="36"/>
        </w:rPr>
        <w:t>rette tid.</w:t>
      </w:r>
      <w:r>
        <w:rPr>
          <w:rFonts w:ascii="Times New Roman" w:hAnsi="Times New Roman"/>
          <w:color w:val="000000"/>
          <w:sz w:val="36"/>
          <w:szCs w:val="36"/>
        </w:rPr>
        <w:br/>
        <w:t>Du deler ut og de kan sanke,</w:t>
      </w:r>
      <w:r>
        <w:rPr>
          <w:rFonts w:ascii="Times New Roman" w:hAnsi="Times New Roman"/>
          <w:color w:val="000000"/>
          <w:sz w:val="36"/>
          <w:szCs w:val="36"/>
        </w:rPr>
        <w:br/>
        <w:t>du åpner din hånd og de lar seg mette.</w:t>
      </w:r>
    </w:p>
    <w:p w14:paraId="7444A5C9" w14:textId="77777777" w:rsidR="00F41BE1" w:rsidRDefault="00F41BE1">
      <w:pPr>
        <w:pStyle w:val="Brdtekst"/>
        <w:rPr>
          <w:rFonts w:ascii="Times New Roman" w:hAnsi="Times New Roman"/>
          <w:color w:val="000000"/>
          <w:sz w:val="36"/>
          <w:szCs w:val="36"/>
        </w:rPr>
      </w:pPr>
    </w:p>
    <w:p w14:paraId="0898FF71"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Du tar livsånden fra dem,</w:t>
      </w:r>
      <w:r>
        <w:rPr>
          <w:rFonts w:ascii="Times New Roman" w:hAnsi="Times New Roman"/>
          <w:color w:val="000000"/>
          <w:sz w:val="36"/>
          <w:szCs w:val="36"/>
        </w:rPr>
        <w:br/>
        <w:t>da dør de og vender tilbake til støvet.</w:t>
      </w:r>
      <w:r>
        <w:rPr>
          <w:rFonts w:ascii="Times New Roman" w:hAnsi="Times New Roman"/>
          <w:color w:val="000000"/>
          <w:sz w:val="36"/>
          <w:szCs w:val="36"/>
        </w:rPr>
        <w:br/>
        <w:t>Du sender din Ånd og de skapes på ny.</w:t>
      </w:r>
      <w:r>
        <w:rPr>
          <w:rFonts w:ascii="Times New Roman" w:hAnsi="Times New Roman"/>
          <w:color w:val="000000"/>
          <w:sz w:val="36"/>
          <w:szCs w:val="36"/>
        </w:rPr>
        <w:br/>
        <w:t>Du fornyer jordens åsyn.</w:t>
      </w:r>
    </w:p>
    <w:p w14:paraId="708C496C" w14:textId="77777777" w:rsidR="00F41BE1" w:rsidRDefault="00F41BE1">
      <w:pPr>
        <w:pStyle w:val="Overskrift2"/>
        <w:pBdr>
          <w:bottom w:val="single" w:sz="2" w:space="1" w:color="AAAAAA"/>
        </w:pBdr>
        <w:shd w:val="clear" w:color="auto" w:fill="FFFFFF"/>
        <w:spacing w:before="0" w:after="0"/>
        <w:rPr>
          <w:color w:val="000000"/>
        </w:rPr>
      </w:pPr>
    </w:p>
    <w:p w14:paraId="50E996FD" w14:textId="77777777" w:rsidR="00F41BE1" w:rsidRDefault="00F41BE1">
      <w:pPr>
        <w:pStyle w:val="Overskrift2"/>
        <w:pBdr>
          <w:bottom w:val="single" w:sz="2" w:space="1" w:color="AAAAAA"/>
        </w:pBdr>
        <w:shd w:val="clear" w:color="auto" w:fill="FFFFFF"/>
        <w:spacing w:before="0" w:after="0"/>
        <w:rPr>
          <w:color w:val="000000"/>
        </w:rPr>
      </w:pPr>
    </w:p>
    <w:p w14:paraId="2C525156" w14:textId="77777777" w:rsidR="00F41BE1" w:rsidRDefault="00F41BE1">
      <w:pPr>
        <w:pStyle w:val="Overskrift2"/>
        <w:pBdr>
          <w:bottom w:val="single" w:sz="2" w:space="1" w:color="AAAAAA"/>
        </w:pBdr>
        <w:shd w:val="clear" w:color="auto" w:fill="FFFFFF"/>
        <w:spacing w:before="0" w:after="0"/>
        <w:rPr>
          <w:color w:val="000000"/>
        </w:rPr>
      </w:pPr>
    </w:p>
    <w:p w14:paraId="6D071985" w14:textId="77777777" w:rsidR="00F41BE1" w:rsidRDefault="00A4251D">
      <w:pPr>
        <w:pStyle w:val="Overskrift2"/>
        <w:pBdr>
          <w:bottom w:val="single" w:sz="2" w:space="1" w:color="AAAAAA"/>
        </w:pBdr>
        <w:shd w:val="clear" w:color="auto" w:fill="FFFFFF"/>
        <w:spacing w:before="0" w:after="0"/>
        <w:rPr>
          <w:rFonts w:ascii="Times New Roman" w:hAnsi="Times New Roman"/>
        </w:rPr>
      </w:pPr>
      <w:bookmarkStart w:id="5" w:name="2._lesning"/>
      <w:bookmarkEnd w:id="5"/>
      <w:r>
        <w:rPr>
          <w:rFonts w:ascii="Times New Roman" w:hAnsi="Times New Roman"/>
          <w:color w:val="000000"/>
        </w:rPr>
        <w:t xml:space="preserve">2. </w:t>
      </w:r>
      <w:proofErr w:type="gramStart"/>
      <w:r>
        <w:rPr>
          <w:rFonts w:ascii="Times New Roman" w:hAnsi="Times New Roman"/>
          <w:color w:val="000000"/>
        </w:rPr>
        <w:t xml:space="preserve">lesning  </w:t>
      </w:r>
      <w:r>
        <w:rPr>
          <w:rFonts w:ascii="Times New Roman" w:hAnsi="Times New Roman"/>
        </w:rPr>
        <w:t>Rom</w:t>
      </w:r>
      <w:proofErr w:type="gramEnd"/>
      <w:r>
        <w:rPr>
          <w:rFonts w:ascii="Times New Roman" w:hAnsi="Times New Roman"/>
        </w:rPr>
        <w:t xml:space="preserve"> 8,22–27</w:t>
      </w:r>
    </w:p>
    <w:p w14:paraId="446AF5E2"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 xml:space="preserve">Ånden går i </w:t>
      </w:r>
      <w:r>
        <w:rPr>
          <w:rFonts w:ascii="Times New Roman" w:hAnsi="Times New Roman"/>
          <w:color w:val="000000"/>
          <w:sz w:val="36"/>
          <w:szCs w:val="36"/>
        </w:rPr>
        <w:t>forbønn, med sukk som ord ikke kan gjengi</w:t>
      </w:r>
    </w:p>
    <w:p w14:paraId="5667AE99" w14:textId="77777777" w:rsidR="00F41BE1" w:rsidRDefault="00F41BE1">
      <w:pPr>
        <w:pStyle w:val="Brdtekst"/>
        <w:rPr>
          <w:rFonts w:ascii="Times New Roman" w:hAnsi="Times New Roman"/>
          <w:color w:val="000000"/>
          <w:sz w:val="36"/>
          <w:szCs w:val="36"/>
        </w:rPr>
      </w:pPr>
    </w:p>
    <w:p w14:paraId="62A21911"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Brødre, vi vet at hele skapningen uten unntagelse fremdeles stønner i fødselsveer. Og ikke den alene, men også vi som alt har fått den første høst av Åndens gaver, også vi sukker i vårt hjertes dyp, mens vi i leng</w:t>
      </w:r>
      <w:r>
        <w:rPr>
          <w:rFonts w:ascii="Times New Roman" w:hAnsi="Times New Roman"/>
          <w:color w:val="000000"/>
          <w:sz w:val="36"/>
          <w:szCs w:val="36"/>
        </w:rPr>
        <w:t>sel venter på at vårt legeme skal bli kjøpt fri. For vår frelse er ennå noe vi håper på. Et håp en ser oppfylt, er ikke noe håp; har en noe innen synsvidde, hva skal en så fortsette å håpe for? Men å håpe på noe vi ikke ser, det betyr å vente på det med ut</w:t>
      </w:r>
      <w:r>
        <w:rPr>
          <w:rFonts w:ascii="Times New Roman" w:hAnsi="Times New Roman"/>
          <w:color w:val="000000"/>
          <w:sz w:val="36"/>
          <w:szCs w:val="36"/>
        </w:rPr>
        <w:t>holdenhet.</w:t>
      </w:r>
    </w:p>
    <w:p w14:paraId="7FA89A2E"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Og så kommer også Ånden vår avmakt til unnsetning. Selv vet vi ikke å be slik som vi burde; men Ånden går selv i forbønn for oss, med sukk som ord ikke kan gjengi. Og han som ransaker hjertene, vet hva Åndens higen er; han vet at dens forbønn fo</w:t>
      </w:r>
      <w:r>
        <w:rPr>
          <w:rFonts w:ascii="Times New Roman" w:hAnsi="Times New Roman"/>
          <w:color w:val="000000"/>
          <w:sz w:val="36"/>
          <w:szCs w:val="36"/>
        </w:rPr>
        <w:t>r de hellige svarer til Guds egen vilje.</w:t>
      </w:r>
    </w:p>
    <w:p w14:paraId="022FE454" w14:textId="77777777" w:rsidR="00F41BE1" w:rsidRDefault="00F41BE1">
      <w:pPr>
        <w:pStyle w:val="Overskrift2"/>
        <w:pBdr>
          <w:bottom w:val="single" w:sz="2" w:space="1" w:color="AAAAAA"/>
        </w:pBdr>
        <w:shd w:val="clear" w:color="auto" w:fill="FFFFFF"/>
        <w:spacing w:before="0" w:after="0"/>
        <w:rPr>
          <w:rFonts w:ascii="Times New Roman" w:hAnsi="Times New Roman"/>
          <w:color w:val="000000"/>
        </w:rPr>
      </w:pPr>
    </w:p>
    <w:p w14:paraId="025729AF" w14:textId="77777777" w:rsidR="00F41BE1" w:rsidRDefault="00F41BE1">
      <w:pPr>
        <w:pStyle w:val="Overskrift2"/>
        <w:pBdr>
          <w:bottom w:val="single" w:sz="2" w:space="1" w:color="AAAAAA"/>
        </w:pBdr>
        <w:shd w:val="clear" w:color="auto" w:fill="FFFFFF"/>
        <w:spacing w:before="0" w:after="0"/>
        <w:rPr>
          <w:rFonts w:ascii="Times New Roman" w:hAnsi="Times New Roman"/>
          <w:color w:val="000000"/>
        </w:rPr>
      </w:pPr>
    </w:p>
    <w:p w14:paraId="64E6D6C5" w14:textId="77777777" w:rsidR="00F41BE1" w:rsidRDefault="00F41BE1">
      <w:pPr>
        <w:pStyle w:val="Overskrift2"/>
        <w:pBdr>
          <w:bottom w:val="single" w:sz="2" w:space="1" w:color="AAAAAA"/>
        </w:pBdr>
        <w:shd w:val="clear" w:color="auto" w:fill="FFFFFF"/>
        <w:spacing w:before="0" w:after="0"/>
        <w:rPr>
          <w:rFonts w:ascii="Times New Roman" w:hAnsi="Times New Roman"/>
          <w:color w:val="000000"/>
        </w:rPr>
      </w:pPr>
    </w:p>
    <w:p w14:paraId="06CA3D40" w14:textId="77777777" w:rsidR="00F41BE1" w:rsidRDefault="00F41BE1">
      <w:pPr>
        <w:pStyle w:val="Overskrift2"/>
        <w:pBdr>
          <w:bottom w:val="single" w:sz="2" w:space="1" w:color="AAAAAA"/>
        </w:pBdr>
        <w:shd w:val="clear" w:color="auto" w:fill="FFFFFF"/>
        <w:spacing w:before="0" w:after="0"/>
        <w:rPr>
          <w:rFonts w:ascii="Times New Roman" w:hAnsi="Times New Roman"/>
          <w:color w:val="000000"/>
        </w:rPr>
      </w:pPr>
    </w:p>
    <w:p w14:paraId="179C6B7D" w14:textId="77777777" w:rsidR="00F41BE1" w:rsidRDefault="00A4251D">
      <w:pPr>
        <w:pStyle w:val="Overskrift2"/>
        <w:pBdr>
          <w:bottom w:val="single" w:sz="2" w:space="1" w:color="AAAAAA"/>
        </w:pBdr>
        <w:shd w:val="clear" w:color="auto" w:fill="FFFFFF"/>
        <w:spacing w:before="0" w:after="0"/>
        <w:rPr>
          <w:rFonts w:ascii="Times New Roman" w:hAnsi="Times New Roman"/>
          <w:color w:val="000000"/>
        </w:rPr>
      </w:pPr>
      <w:bookmarkStart w:id="6" w:name="Halleluja"/>
      <w:bookmarkEnd w:id="6"/>
      <w:r>
        <w:rPr>
          <w:rFonts w:ascii="Times New Roman" w:hAnsi="Times New Roman"/>
          <w:color w:val="000000"/>
        </w:rPr>
        <w:t>Halleluja</w:t>
      </w:r>
    </w:p>
    <w:p w14:paraId="66D44677"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Halleluja. Kom, Hellige Ånd, fyll dine troendes hjerter,</w:t>
      </w:r>
      <w:r>
        <w:rPr>
          <w:rFonts w:ascii="Times New Roman" w:hAnsi="Times New Roman"/>
          <w:color w:val="000000"/>
          <w:sz w:val="36"/>
          <w:szCs w:val="36"/>
        </w:rPr>
        <w:br/>
        <w:t>og tenn i dem din kjærlighets ild. Halleluja.</w:t>
      </w:r>
    </w:p>
    <w:p w14:paraId="78A03BF0" w14:textId="77777777" w:rsidR="00F41BE1" w:rsidRDefault="00F41BE1">
      <w:pPr>
        <w:pStyle w:val="Overskrift2"/>
        <w:pBdr>
          <w:bottom w:val="single" w:sz="2" w:space="1" w:color="AAAAAA"/>
        </w:pBdr>
        <w:shd w:val="clear" w:color="auto" w:fill="FFFFFF"/>
        <w:spacing w:before="0" w:after="0"/>
        <w:rPr>
          <w:color w:val="000000"/>
        </w:rPr>
      </w:pPr>
    </w:p>
    <w:p w14:paraId="362857EE" w14:textId="77777777" w:rsidR="00F41BE1" w:rsidRDefault="00F41BE1">
      <w:pPr>
        <w:pStyle w:val="Brdtekst"/>
        <w:pBdr>
          <w:bottom w:val="single" w:sz="2" w:space="1" w:color="AAAAAA"/>
        </w:pBdr>
        <w:shd w:val="clear" w:color="auto" w:fill="FFFFFF"/>
        <w:spacing w:after="0"/>
        <w:rPr>
          <w:color w:val="000000"/>
        </w:rPr>
      </w:pPr>
    </w:p>
    <w:p w14:paraId="44C2151C" w14:textId="77777777" w:rsidR="00F41BE1" w:rsidRDefault="00F41BE1">
      <w:pPr>
        <w:pStyle w:val="Brdtekst"/>
        <w:pBdr>
          <w:bottom w:val="single" w:sz="2" w:space="1" w:color="AAAAAA"/>
        </w:pBdr>
        <w:shd w:val="clear" w:color="auto" w:fill="FFFFFF"/>
        <w:spacing w:after="0"/>
        <w:rPr>
          <w:color w:val="000000"/>
        </w:rPr>
      </w:pPr>
    </w:p>
    <w:p w14:paraId="64B0B03B" w14:textId="77777777" w:rsidR="00F41BE1" w:rsidRDefault="00A4251D">
      <w:pPr>
        <w:pStyle w:val="Overskrift2"/>
        <w:pBdr>
          <w:bottom w:val="single" w:sz="2" w:space="1" w:color="AAAAAA"/>
        </w:pBdr>
        <w:shd w:val="clear" w:color="auto" w:fill="FFFFFF"/>
        <w:spacing w:before="0" w:after="0"/>
        <w:rPr>
          <w:rFonts w:ascii="Times New Roman" w:hAnsi="Times New Roman"/>
        </w:rPr>
      </w:pPr>
      <w:bookmarkStart w:id="7" w:name="Evangelium"/>
      <w:bookmarkEnd w:id="7"/>
      <w:proofErr w:type="gramStart"/>
      <w:r>
        <w:rPr>
          <w:rFonts w:ascii="Times New Roman" w:hAnsi="Times New Roman"/>
          <w:color w:val="000000"/>
        </w:rPr>
        <w:lastRenderedPageBreak/>
        <w:t xml:space="preserve">Evangelium  </w:t>
      </w:r>
      <w:proofErr w:type="spellStart"/>
      <w:r>
        <w:rPr>
          <w:rFonts w:ascii="Times New Roman" w:hAnsi="Times New Roman"/>
        </w:rPr>
        <w:t>Joh</w:t>
      </w:r>
      <w:proofErr w:type="spellEnd"/>
      <w:proofErr w:type="gramEnd"/>
      <w:r>
        <w:rPr>
          <w:rFonts w:ascii="Times New Roman" w:hAnsi="Times New Roman"/>
        </w:rPr>
        <w:t xml:space="preserve"> 7,37–39</w:t>
      </w:r>
    </w:p>
    <w:p w14:paraId="6965B833"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Strømmer av kildevann skal rinne</w:t>
      </w:r>
    </w:p>
    <w:p w14:paraId="7E586486" w14:textId="77777777" w:rsidR="00F41BE1" w:rsidRDefault="00F41BE1">
      <w:pPr>
        <w:pStyle w:val="Brdtekst"/>
        <w:rPr>
          <w:rFonts w:ascii="Times New Roman" w:hAnsi="Times New Roman"/>
          <w:color w:val="000000"/>
          <w:sz w:val="36"/>
          <w:szCs w:val="36"/>
        </w:rPr>
      </w:pPr>
    </w:p>
    <w:p w14:paraId="20156D61"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 xml:space="preserve">På høytidens siste dag, den </w:t>
      </w:r>
      <w:r>
        <w:rPr>
          <w:rFonts w:ascii="Times New Roman" w:hAnsi="Times New Roman"/>
          <w:color w:val="000000"/>
          <w:sz w:val="36"/>
          <w:szCs w:val="36"/>
        </w:rPr>
        <w:t>store festdagen, stod Jesus frem og ropte ut:</w:t>
      </w:r>
    </w:p>
    <w:p w14:paraId="7111F016"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«Den som tørster, han komme til meg for å drikke – den som tror på meg! For så sier Skriften: ‘Strømmer av kildevann skal rinne fra hans bryst.’»</w:t>
      </w:r>
    </w:p>
    <w:p w14:paraId="583471A1" w14:textId="77777777" w:rsidR="00F41BE1" w:rsidRDefault="00A4251D">
      <w:pPr>
        <w:pStyle w:val="Brdtekst"/>
        <w:rPr>
          <w:rFonts w:ascii="Times New Roman" w:hAnsi="Times New Roman"/>
          <w:color w:val="000000"/>
          <w:sz w:val="36"/>
          <w:szCs w:val="36"/>
        </w:rPr>
      </w:pPr>
      <w:r>
        <w:rPr>
          <w:rFonts w:ascii="Times New Roman" w:hAnsi="Times New Roman"/>
          <w:color w:val="000000"/>
          <w:sz w:val="36"/>
          <w:szCs w:val="36"/>
        </w:rPr>
        <w:t xml:space="preserve">– </w:t>
      </w:r>
      <w:r>
        <w:rPr>
          <w:rFonts w:ascii="Times New Roman" w:hAnsi="Times New Roman"/>
          <w:color w:val="000000"/>
          <w:sz w:val="36"/>
          <w:szCs w:val="36"/>
        </w:rPr>
        <w:t>Og med dette mente han den Ånd som de skulle få som kom til å</w:t>
      </w:r>
      <w:r>
        <w:rPr>
          <w:rFonts w:ascii="Times New Roman" w:hAnsi="Times New Roman"/>
          <w:color w:val="000000"/>
          <w:sz w:val="36"/>
          <w:szCs w:val="36"/>
        </w:rPr>
        <w:t xml:space="preserve"> tro på ham. Ennå var Jesus ikke opphøyet i sin herlighet, derfor var heller ikke Ånden gitt.</w:t>
      </w:r>
    </w:p>
    <w:p w14:paraId="6EF80E38" w14:textId="77777777" w:rsidR="00F41BE1" w:rsidRDefault="00F41BE1">
      <w:pPr>
        <w:rPr>
          <w:rFonts w:ascii="Times New Roman" w:hAnsi="Times New Roman"/>
          <w:sz w:val="36"/>
          <w:szCs w:val="36"/>
        </w:rPr>
      </w:pPr>
    </w:p>
    <w:sectPr w:rsidR="00F41BE1">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ans-serif">
    <w:altName w:val="Arial"/>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E1"/>
    <w:rsid w:val="00A4251D"/>
    <w:rsid w:val="00F41BE1"/>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5FEB"/>
  <w15:docId w15:val="{A5533E52-3A13-4A2B-90CC-7CAD26FA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Arial"/>
        <w:sz w:val="24"/>
        <w:szCs w:val="24"/>
        <w:lang w:val="nb-N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Overskrift"/>
    <w:next w:val="Brdtekst"/>
    <w:uiPriority w:val="9"/>
    <w:unhideWhenUsed/>
    <w:qFormat/>
    <w:pPr>
      <w:spacing w:before="200"/>
      <w:outlineLvl w:val="1"/>
    </w:pPr>
    <w:rPr>
      <w:rFonts w:ascii="Liberation Serif" w:eastAsia="SimSun" w:hAnsi="Liberation Serif"/>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
    <w:name w:val="Overskrift"/>
    <w:basedOn w:val="Normal"/>
    <w:next w:val="Brdtekst"/>
    <w:qFormat/>
    <w:pPr>
      <w:keepNext/>
      <w:spacing w:before="240" w:after="120"/>
    </w:pPr>
    <w:rPr>
      <w:rFonts w:ascii="Liberation Sans" w:eastAsia="Microsoft YaHei" w:hAnsi="Liberation Sans"/>
      <w:sz w:val="28"/>
      <w:szCs w:val="28"/>
    </w:rPr>
  </w:style>
  <w:style w:type="paragraph" w:styleId="Brdtekst">
    <w:name w:val="Body Text"/>
    <w:basedOn w:val="Normal"/>
    <w:pPr>
      <w:spacing w:after="140" w:line="288" w:lineRule="auto"/>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1141</Words>
  <Characters>6048</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dc:description/>
  <cp:lastModifiedBy>Rosália Bjerkedal</cp:lastModifiedBy>
  <cp:revision>2</cp:revision>
  <dcterms:created xsi:type="dcterms:W3CDTF">2020-05-14T10:53:00Z</dcterms:created>
  <dcterms:modified xsi:type="dcterms:W3CDTF">2020-05-14T10:53:00Z</dcterms:modified>
  <dc:language>nb-NO</dc:language>
</cp:coreProperties>
</file>