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E2FC" w14:textId="0C0AC5B4" w:rsidR="00DA29F6" w:rsidRPr="003640FB" w:rsidRDefault="00DA29F6" w:rsidP="00DA29F6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DA29F6">
        <w:rPr>
          <w:rFonts w:ascii="Times New Roman" w:hAnsi="Times New Roman" w:cs="Times New Roman"/>
          <w:b/>
          <w:bCs/>
          <w:sz w:val="40"/>
          <w:szCs w:val="40"/>
        </w:rPr>
        <w:t>Eighteenth</w:t>
      </w:r>
      <w:proofErr w:type="spellEnd"/>
      <w:r w:rsidRPr="00DA29F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40"/>
          <w:szCs w:val="40"/>
        </w:rPr>
        <w:t>Sunday</w:t>
      </w:r>
      <w:proofErr w:type="spellEnd"/>
      <w:r w:rsidRPr="00DA29F6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DA29F6">
        <w:rPr>
          <w:rFonts w:ascii="Times New Roman" w:hAnsi="Times New Roman" w:cs="Times New Roman"/>
          <w:b/>
          <w:bCs/>
          <w:sz w:val="40"/>
          <w:szCs w:val="40"/>
        </w:rPr>
        <w:t>Ordinary</w:t>
      </w:r>
      <w:proofErr w:type="spellEnd"/>
      <w:r w:rsidRPr="00DA29F6">
        <w:rPr>
          <w:rFonts w:ascii="Times New Roman" w:hAnsi="Times New Roman" w:cs="Times New Roman"/>
          <w:b/>
          <w:bCs/>
          <w:sz w:val="40"/>
          <w:szCs w:val="40"/>
        </w:rPr>
        <w:t xml:space="preserve"> Time</w:t>
      </w:r>
      <w:r w:rsidRPr="003640FB">
        <w:rPr>
          <w:rFonts w:ascii="Times New Roman" w:hAnsi="Times New Roman" w:cs="Times New Roman"/>
          <w:b/>
          <w:bCs/>
          <w:sz w:val="40"/>
          <w:szCs w:val="40"/>
        </w:rPr>
        <w:t xml:space="preserve"> – C.</w:t>
      </w:r>
    </w:p>
    <w:p w14:paraId="1A72EE3F" w14:textId="77777777" w:rsidR="000E3687" w:rsidRPr="00DA29F6" w:rsidRDefault="000E3687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9BBB51" w14:textId="645ED790" w:rsidR="00DA29F6" w:rsidRPr="00DA29F6" w:rsidRDefault="00DA29F6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29F6">
        <w:rPr>
          <w:rFonts w:ascii="Times New Roman" w:hAnsi="Times New Roman" w:cs="Times New Roman"/>
          <w:b/>
          <w:bCs/>
          <w:sz w:val="36"/>
          <w:szCs w:val="36"/>
        </w:rPr>
        <w:t>Reading 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6" w:history="1"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Ecclesiastes 1:2; 2:21-23</w:t>
        </w:r>
      </w:hyperlink>
    </w:p>
    <w:p w14:paraId="4B6DE3B9" w14:textId="769D5D9E" w:rsid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vanities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says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Qoheleth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FB7D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vanities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!  All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things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!</w:t>
      </w:r>
      <w:r w:rsidR="000E3687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Here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labored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wisdom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knowledge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skill,</w:t>
      </w:r>
      <w:r w:rsidR="00FB7D62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yet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another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has not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labored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over it,</w:t>
      </w:r>
      <w:r w:rsidR="00FB7D6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must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leave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property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FB7D62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This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also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a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great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misfortune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FB7D62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>For w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profit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comes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from all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toil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anxiety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heart</w:t>
      </w:r>
      <w:proofErr w:type="spellEnd"/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which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labored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under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sun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?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All his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days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sorrow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grief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occupation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;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even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night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mind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not at rest.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This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also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vanity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</w:p>
    <w:p w14:paraId="5887A274" w14:textId="77777777" w:rsidR="000E3687" w:rsidRPr="00DA29F6" w:rsidRDefault="000E3687" w:rsidP="00DA29F6">
      <w:pPr>
        <w:rPr>
          <w:rFonts w:ascii="Times New Roman" w:hAnsi="Times New Roman" w:cs="Times New Roman"/>
          <w:sz w:val="36"/>
          <w:szCs w:val="36"/>
        </w:rPr>
      </w:pPr>
    </w:p>
    <w:p w14:paraId="35F21ABB" w14:textId="2A586A63" w:rsid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Responsorial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Psalm</w:t>
      </w:r>
      <w:proofErr w:type="spellEnd"/>
      <w:r w:rsidR="00310CFA">
        <w:rPr>
          <w:rFonts w:ascii="Times New Roman" w:hAnsi="Times New Roman" w:cs="Times New Roman"/>
          <w:b/>
          <w:bCs/>
          <w:sz w:val="36"/>
          <w:szCs w:val="36"/>
        </w:rPr>
        <w:t xml:space="preserve">.  </w:t>
      </w:r>
      <w:hyperlink r:id="rId7" w:history="1">
        <w:proofErr w:type="spellStart"/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Psalm</w:t>
        </w:r>
        <w:proofErr w:type="spellEnd"/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 xml:space="preserve"> 90:3-4, 5-6, 12-13, 14 and 17</w:t>
        </w:r>
      </w:hyperlink>
    </w:p>
    <w:p w14:paraId="5372F455" w14:textId="77777777" w:rsidR="00DA2CAE" w:rsidRPr="00DA29F6" w:rsidRDefault="00DA2CAE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F3D1518" w14:textId="77777777" w:rsidR="00DA2CAE" w:rsidRDefault="00DA29F6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29F6">
        <w:rPr>
          <w:rFonts w:ascii="Times New Roman" w:hAnsi="Times New Roman" w:cs="Times New Roman"/>
          <w:sz w:val="36"/>
          <w:szCs w:val="36"/>
        </w:rPr>
        <w:t>R. (1)</w:t>
      </w:r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 If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today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voice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harden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hearts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turn man back to dust,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saying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“Return, 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children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men.”</w:t>
      </w:r>
      <w:r w:rsidRPr="00DA29F6">
        <w:rPr>
          <w:rFonts w:ascii="Times New Roman" w:hAnsi="Times New Roman" w:cs="Times New Roman"/>
          <w:sz w:val="36"/>
          <w:szCs w:val="36"/>
        </w:rPr>
        <w:br/>
        <w:t xml:space="preserve">For a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thousand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years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sight</w:t>
      </w:r>
      <w:proofErr w:type="spellEnd"/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yesterday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now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it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past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Pr="00DA29F6">
        <w:rPr>
          <w:rFonts w:ascii="Times New Roman" w:hAnsi="Times New Roman" w:cs="Times New Roman"/>
          <w:sz w:val="36"/>
          <w:szCs w:val="36"/>
        </w:rPr>
        <w:br/>
        <w:t xml:space="preserve"> or as a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watch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night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Pr="00DA29F6">
        <w:rPr>
          <w:rFonts w:ascii="Times New Roman" w:hAnsi="Times New Roman" w:cs="Times New Roman"/>
          <w:sz w:val="36"/>
          <w:szCs w:val="36"/>
        </w:rPr>
        <w:br/>
        <w:t>R. </w:t>
      </w:r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If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today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voice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harden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hearts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A64734C" w14:textId="77777777" w:rsidR="00DA2CAE" w:rsidRDefault="00DA29F6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make an end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their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A29F6">
        <w:rPr>
          <w:rFonts w:ascii="Times New Roman" w:hAnsi="Times New Roman" w:cs="Times New Roman"/>
          <w:sz w:val="36"/>
          <w:szCs w:val="36"/>
        </w:rPr>
        <w:t>sleep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;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proofErr w:type="gram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next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morning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like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changing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grass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Which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dawn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springs up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anew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by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evening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wilts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fades.</w:t>
      </w:r>
      <w:r w:rsidRPr="00DA29F6">
        <w:rPr>
          <w:rFonts w:ascii="Times New Roman" w:hAnsi="Times New Roman" w:cs="Times New Roman"/>
          <w:sz w:val="36"/>
          <w:szCs w:val="36"/>
        </w:rPr>
        <w:br/>
        <w:t>R. </w:t>
      </w:r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If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today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voice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harden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hearts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7F6A185" w14:textId="77777777" w:rsidR="00DA2CAE" w:rsidRDefault="00DA29F6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Teach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us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number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days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A29F6">
        <w:rPr>
          <w:rFonts w:ascii="Times New Roman" w:hAnsi="Times New Roman" w:cs="Times New Roman"/>
          <w:sz w:val="36"/>
          <w:szCs w:val="36"/>
        </w:rPr>
        <w:t>aright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that</w:t>
      </w:r>
      <w:proofErr w:type="spellEnd"/>
      <w:proofErr w:type="gram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gain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wisdom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heart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Pr="00DA29F6">
        <w:rPr>
          <w:rFonts w:ascii="Times New Roman" w:hAnsi="Times New Roman" w:cs="Times New Roman"/>
          <w:sz w:val="36"/>
          <w:szCs w:val="36"/>
        </w:rPr>
        <w:br/>
        <w:t xml:space="preserve">Return, O LORD! How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long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?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 Have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servants!</w:t>
      </w:r>
      <w:r w:rsidRPr="00DA29F6">
        <w:rPr>
          <w:rFonts w:ascii="Times New Roman" w:hAnsi="Times New Roman" w:cs="Times New Roman"/>
          <w:sz w:val="36"/>
          <w:szCs w:val="36"/>
        </w:rPr>
        <w:br/>
        <w:t>R. </w:t>
      </w:r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If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today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voice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harden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hearts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3F841D1" w14:textId="3AA7F1DE" w:rsidR="00DA29F6" w:rsidRP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Fill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us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daybreak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DA29F6">
        <w:rPr>
          <w:rFonts w:ascii="Times New Roman" w:hAnsi="Times New Roman" w:cs="Times New Roman"/>
          <w:sz w:val="36"/>
          <w:szCs w:val="36"/>
        </w:rPr>
        <w:t>kindness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that</w:t>
      </w:r>
      <w:proofErr w:type="spellEnd"/>
      <w:proofErr w:type="gram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shout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joy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gladness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all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days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gracious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LORD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God </w:t>
      </w:r>
      <w:r w:rsidRPr="00DA29F6">
        <w:rPr>
          <w:rFonts w:ascii="Times New Roman" w:hAnsi="Times New Roman" w:cs="Times New Roman"/>
          <w:sz w:val="36"/>
          <w:szCs w:val="36"/>
        </w:rPr>
        <w:lastRenderedPageBreak/>
        <w:t xml:space="preserve">be </w:t>
      </w:r>
      <w:proofErr w:type="spellStart"/>
      <w:proofErr w:type="gramStart"/>
      <w:r w:rsidRPr="00DA29F6">
        <w:rPr>
          <w:rFonts w:ascii="Times New Roman" w:hAnsi="Times New Roman" w:cs="Times New Roman"/>
          <w:sz w:val="36"/>
          <w:szCs w:val="36"/>
        </w:rPr>
        <w:t>ours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;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prosper</w:t>
      </w:r>
      <w:proofErr w:type="spellEnd"/>
      <w:proofErr w:type="gram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work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hands 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us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!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 Prosper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work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hands!</w:t>
      </w:r>
      <w:r w:rsidRPr="00DA29F6">
        <w:rPr>
          <w:rFonts w:ascii="Times New Roman" w:hAnsi="Times New Roman" w:cs="Times New Roman"/>
          <w:sz w:val="36"/>
          <w:szCs w:val="36"/>
        </w:rPr>
        <w:br/>
        <w:t>R. </w:t>
      </w:r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If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today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his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voice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harden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hearts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6D9201D" w14:textId="77777777" w:rsidR="00310CFA" w:rsidRDefault="00310CFA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BBE4FF6" w14:textId="77777777" w:rsidR="000E3687" w:rsidRDefault="000E3687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84FD4A1" w14:textId="7EBDEA79" w:rsid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r w:rsidRPr="00DA29F6">
        <w:rPr>
          <w:rFonts w:ascii="Times New Roman" w:hAnsi="Times New Roman" w:cs="Times New Roman"/>
          <w:b/>
          <w:bCs/>
          <w:sz w:val="36"/>
          <w:szCs w:val="36"/>
        </w:rPr>
        <w:t>Reading 2</w:t>
      </w:r>
      <w:r w:rsidR="00310CF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8" w:history="1">
        <w:proofErr w:type="spellStart"/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Colossians</w:t>
        </w:r>
        <w:proofErr w:type="spellEnd"/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 xml:space="preserve"> 3:1-5, 9-11</w:t>
        </w:r>
      </w:hyperlink>
    </w:p>
    <w:p w14:paraId="6D4E5CE4" w14:textId="77777777" w:rsidR="000E3687" w:rsidRPr="00DA29F6" w:rsidRDefault="000E3687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99CC946" w14:textId="64CB6BEF" w:rsid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r w:rsidRPr="00DA29F6">
        <w:rPr>
          <w:rFonts w:ascii="Times New Roman" w:hAnsi="Times New Roman" w:cs="Times New Roman"/>
          <w:sz w:val="36"/>
          <w:szCs w:val="36"/>
        </w:rPr>
        <w:t xml:space="preserve">Brothers and </w:t>
      </w:r>
      <w:proofErr w:type="spellStart"/>
      <w:proofErr w:type="gramStart"/>
      <w:r w:rsidRPr="00DA29F6">
        <w:rPr>
          <w:rFonts w:ascii="Times New Roman" w:hAnsi="Times New Roman" w:cs="Times New Roman"/>
          <w:sz w:val="36"/>
          <w:szCs w:val="36"/>
        </w:rPr>
        <w:t>sisters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: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>If</w:t>
      </w:r>
      <w:proofErr w:type="gram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were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raised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Christ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seek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above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where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Christ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seated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right hand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God.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Think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above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not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earth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died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hidden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Christ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in God.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Christ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appears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too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appear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him in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glory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A4258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death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parts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earthly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: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immorality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impurity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passion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evil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desire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greed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idolatry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310CFA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Stop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lying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another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since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taken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old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self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its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practices</w:t>
      </w:r>
      <w:proofErr w:type="spellEnd"/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have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new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self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310CF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which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being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renewed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knowledge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536940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in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image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its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creator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CA06C9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Here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not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Greek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Jew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CA06C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circumcision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uncircumcision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barbarian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Scythian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slave,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free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;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Christ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all and in all.</w:t>
      </w:r>
    </w:p>
    <w:p w14:paraId="4EAD33AA" w14:textId="77777777" w:rsidR="000E3687" w:rsidRPr="00DA29F6" w:rsidRDefault="000E3687" w:rsidP="00DA29F6">
      <w:pPr>
        <w:rPr>
          <w:rFonts w:ascii="Times New Roman" w:hAnsi="Times New Roman" w:cs="Times New Roman"/>
          <w:sz w:val="36"/>
          <w:szCs w:val="36"/>
        </w:rPr>
      </w:pPr>
    </w:p>
    <w:p w14:paraId="23CB6664" w14:textId="2FDF16A1" w:rsid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Alleluia</w:t>
      </w:r>
      <w:proofErr w:type="spellEnd"/>
      <w:r w:rsidR="00A42588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hyperlink r:id="rId9" w:history="1"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Matthew 5:3</w:t>
        </w:r>
      </w:hyperlink>
    </w:p>
    <w:p w14:paraId="472B1786" w14:textId="77777777" w:rsidR="000E3687" w:rsidRPr="00DA29F6" w:rsidRDefault="000E3687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D23C36C" w14:textId="24308C8C" w:rsidR="00DA29F6" w:rsidRP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r w:rsidRPr="00DA29F6">
        <w:rPr>
          <w:rFonts w:ascii="Times New Roman" w:hAnsi="Times New Roman" w:cs="Times New Roman"/>
          <w:sz w:val="36"/>
          <w:szCs w:val="36"/>
        </w:rPr>
        <w:t>R. 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Alleluia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alleluia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Pr="00DA29F6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Blessed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poor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in spirit,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theirs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kingdom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heaven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Pr="00DA29F6">
        <w:rPr>
          <w:rFonts w:ascii="Times New Roman" w:hAnsi="Times New Roman" w:cs="Times New Roman"/>
          <w:sz w:val="36"/>
          <w:szCs w:val="36"/>
        </w:rPr>
        <w:br/>
        <w:t>R. 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Alleluia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b/>
          <w:bCs/>
          <w:sz w:val="36"/>
          <w:szCs w:val="36"/>
        </w:rPr>
        <w:t>alleluia</w:t>
      </w:r>
      <w:proofErr w:type="spellEnd"/>
      <w:r w:rsidRPr="00DA29F6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86117F4" w14:textId="77777777" w:rsidR="00A42588" w:rsidRDefault="00A42588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B58AF6B" w14:textId="26077D5D" w:rsid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r w:rsidRPr="00DA29F6">
        <w:rPr>
          <w:rFonts w:ascii="Times New Roman" w:hAnsi="Times New Roman" w:cs="Times New Roman"/>
          <w:b/>
          <w:bCs/>
          <w:sz w:val="36"/>
          <w:szCs w:val="36"/>
        </w:rPr>
        <w:t>Gospel</w:t>
      </w:r>
      <w:r w:rsidR="00A425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hyperlink r:id="rId10" w:history="1">
        <w:r w:rsidRPr="00DA29F6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Luke 12:13-21</w:t>
        </w:r>
      </w:hyperlink>
    </w:p>
    <w:p w14:paraId="30CE60ED" w14:textId="77777777" w:rsidR="000E3687" w:rsidRPr="00DA29F6" w:rsidRDefault="000E3687" w:rsidP="00DA29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44E5FD5" w14:textId="23611F94" w:rsidR="00DA29F6" w:rsidRPr="00DA29F6" w:rsidRDefault="00DA29F6" w:rsidP="00DA29F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Someone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crowd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Jesus,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Teacher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tell my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brother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inheritance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with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.”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He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replied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him,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Friend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appointed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lastRenderedPageBreak/>
        <w:t xml:space="preserve">as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judge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arbitrator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?”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crowd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Take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guard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against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all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greed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though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be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rich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one’s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does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consist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possessions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.”</w:t>
      </w:r>
      <w:r w:rsidR="000E3687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told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them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parable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was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rich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man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whose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land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produced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bountiful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harvest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A42588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He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asked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himself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 ‘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 do,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for I do not have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space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A29F6">
        <w:rPr>
          <w:rFonts w:ascii="Times New Roman" w:hAnsi="Times New Roman" w:cs="Times New Roman"/>
          <w:sz w:val="36"/>
          <w:szCs w:val="36"/>
        </w:rPr>
        <w:t>to store my</w:t>
      </w:r>
      <w:proofErr w:type="gram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harvest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?’</w:t>
      </w:r>
      <w:r w:rsidR="00A42588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‘This is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do: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I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tear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down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my barns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build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larger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ones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.</w:t>
      </w:r>
      <w:r w:rsidR="00A4258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store all my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grain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other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goods</w:t>
      </w:r>
      <w:proofErr w:type="spellEnd"/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I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shall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myself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 “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Now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as 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have so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many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good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things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stored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up 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many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years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rest,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eat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drink, be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merry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!”’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God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said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to him,</w:t>
      </w:r>
      <w:r w:rsidR="00A42588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>‘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fool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this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night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your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life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E3687">
        <w:rPr>
          <w:rFonts w:ascii="Times New Roman" w:hAnsi="Times New Roman" w:cs="Times New Roman"/>
          <w:sz w:val="36"/>
          <w:szCs w:val="36"/>
        </w:rPr>
        <w:t>w</w:t>
      </w:r>
      <w:r w:rsidRPr="00DA29F6">
        <w:rPr>
          <w:rFonts w:ascii="Times New Roman" w:hAnsi="Times New Roman" w:cs="Times New Roman"/>
          <w:sz w:val="36"/>
          <w:szCs w:val="36"/>
        </w:rPr>
        <w:t>ill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be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demanded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;</w:t>
      </w:r>
      <w:r w:rsidR="000E3687">
        <w:rPr>
          <w:rFonts w:ascii="Times New Roman" w:hAnsi="Times New Roman" w:cs="Times New Roman"/>
          <w:sz w:val="36"/>
          <w:szCs w:val="36"/>
        </w:rPr>
        <w:t xml:space="preserve"> </w:t>
      </w:r>
      <w:r w:rsidRPr="00DA29F6">
        <w:rPr>
          <w:rFonts w:ascii="Times New Roman" w:hAnsi="Times New Roman" w:cs="Times New Roman"/>
          <w:sz w:val="36"/>
          <w:szCs w:val="36"/>
        </w:rPr>
        <w:t xml:space="preserve">and the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things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you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have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prepared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, to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whom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will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they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belong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>?’</w:t>
      </w:r>
      <w:r w:rsidR="000E3687">
        <w:rPr>
          <w:rFonts w:ascii="Times New Roman" w:hAnsi="Times New Roman" w:cs="Times New Roman"/>
          <w:sz w:val="36"/>
          <w:szCs w:val="36"/>
        </w:rPr>
        <w:t xml:space="preserve">  </w:t>
      </w:r>
      <w:r w:rsidRPr="00DA29F6">
        <w:rPr>
          <w:rFonts w:ascii="Times New Roman" w:hAnsi="Times New Roman" w:cs="Times New Roman"/>
          <w:sz w:val="36"/>
          <w:szCs w:val="36"/>
        </w:rPr>
        <w:t>Thus wil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l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it be for all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who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store up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treasure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for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themselves</w:t>
      </w:r>
      <w:proofErr w:type="spellEnd"/>
      <w:r w:rsidR="000E368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but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are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not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rich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DA29F6">
        <w:rPr>
          <w:rFonts w:ascii="Times New Roman" w:hAnsi="Times New Roman" w:cs="Times New Roman"/>
          <w:sz w:val="36"/>
          <w:szCs w:val="36"/>
        </w:rPr>
        <w:t>what</w:t>
      </w:r>
      <w:proofErr w:type="spellEnd"/>
      <w:r w:rsidRPr="00DA29F6">
        <w:rPr>
          <w:rFonts w:ascii="Times New Roman" w:hAnsi="Times New Roman" w:cs="Times New Roman"/>
          <w:sz w:val="36"/>
          <w:szCs w:val="36"/>
        </w:rPr>
        <w:t xml:space="preserve"> matters to God.”</w:t>
      </w:r>
    </w:p>
    <w:sectPr w:rsidR="00DA29F6" w:rsidRPr="00DA29F6" w:rsidSect="00FB7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16BF"/>
    <w:multiLevelType w:val="multilevel"/>
    <w:tmpl w:val="AB8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7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6"/>
    <w:rsid w:val="00041A3B"/>
    <w:rsid w:val="000E3687"/>
    <w:rsid w:val="0026332A"/>
    <w:rsid w:val="002851F5"/>
    <w:rsid w:val="00310CFA"/>
    <w:rsid w:val="003640FB"/>
    <w:rsid w:val="00431A72"/>
    <w:rsid w:val="00536940"/>
    <w:rsid w:val="009C214C"/>
    <w:rsid w:val="00A42588"/>
    <w:rsid w:val="00CA06C9"/>
    <w:rsid w:val="00DA29F6"/>
    <w:rsid w:val="00DA2CAE"/>
    <w:rsid w:val="00E0228D"/>
    <w:rsid w:val="00E441F2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E518"/>
  <w15:chartTrackingRefBased/>
  <w15:docId w15:val="{B471CEBA-2EF4-4B1F-B6E2-3CC1B591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2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2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2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2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2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2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2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2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2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2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2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29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29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29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29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29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29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A2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2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2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A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29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A29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29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2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29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A29F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A29F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2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22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082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99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54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07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67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7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5178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65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72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8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699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1582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53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40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78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338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71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703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88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293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29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239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97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1449">
                      <w:marLeft w:val="1157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6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8505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84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521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74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73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8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93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995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5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4671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8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70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606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9072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3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18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912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39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250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9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65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36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64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16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54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1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3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429">
                      <w:marLeft w:val="1157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Colossians/3?1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e.usccb.org/bible/Psalms/90?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Ecclesiastes/1?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e.usccb.org/bible/luke/12?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e.usccb.org/bible/matthew/5?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84B0-5043-47FB-A7D9-B5D41439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607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Rosalia Bjerkedal</cp:lastModifiedBy>
  <cp:revision>9</cp:revision>
  <dcterms:created xsi:type="dcterms:W3CDTF">2025-07-30T12:16:00Z</dcterms:created>
  <dcterms:modified xsi:type="dcterms:W3CDTF">2025-07-30T13:15:00Z</dcterms:modified>
</cp:coreProperties>
</file>