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74ED2" w14:textId="0D53C545" w:rsidR="0038056D" w:rsidRDefault="00E42246">
      <w:pPr>
        <w:jc w:val="center"/>
      </w:pPr>
      <w:r>
        <w:t xml:space="preserve">  </w:t>
      </w:r>
      <w:r w:rsidR="001743A2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92828C" wp14:editId="3579663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66A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EC7B5D7" w14:textId="0F28BD3D" w:rsidR="0038056D" w:rsidRDefault="001743A2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7270D" wp14:editId="69F5A0DA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9DF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42246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E97D3FF" w14:textId="3754C22C" w:rsidR="0038056D" w:rsidRPr="00766A21" w:rsidRDefault="00E42246" w:rsidP="00766A21">
      <w:pPr>
        <w:rPr>
          <w:rFonts w:cs="Times New Roman"/>
          <w:b/>
          <w:bCs/>
          <w:sz w:val="32"/>
          <w:szCs w:val="32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 xml:space="preserve"> </w:t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>
        <w:rPr>
          <w:rStyle w:val="Sterk"/>
          <w:rFonts w:eastAsia="Times New Roman" w:cs="Times New Roman"/>
          <w:b w:val="0"/>
          <w:bCs w:val="0"/>
          <w:color w:val="000000"/>
          <w:sz w:val="32"/>
          <w:szCs w:val="32"/>
          <w:lang w:val="pl-PL"/>
        </w:rPr>
        <w:tab/>
      </w:r>
      <w:r w:rsidR="00766A21" w:rsidRPr="00766A21">
        <w:rPr>
          <w:rStyle w:val="Sterk"/>
          <w:rFonts w:eastAsia="Times New Roman" w:cs="Times New Roman"/>
          <w:color w:val="000000"/>
          <w:sz w:val="32"/>
          <w:szCs w:val="32"/>
          <w:lang w:val="pl-PL"/>
        </w:rPr>
        <w:t>Korsets opphøyelse</w:t>
      </w:r>
      <w:r>
        <w:rPr>
          <w:rStyle w:val="Sterk"/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766A21">
        <w:rPr>
          <w:rStyle w:val="Sterk"/>
          <w:rFonts w:cs="Times New Roman"/>
          <w:color w:val="000000"/>
          <w:sz w:val="28"/>
          <w:szCs w:val="28"/>
          <w:lang w:val="pl-PL"/>
        </w:rPr>
        <w:tab/>
      </w:r>
      <w:r w:rsidR="00766A21">
        <w:rPr>
          <w:rStyle w:val="Sterk"/>
          <w:rFonts w:cs="Times New Roman"/>
          <w:color w:val="000000"/>
          <w:sz w:val="28"/>
          <w:szCs w:val="28"/>
          <w:lang w:val="pl-PL"/>
        </w:rPr>
        <w:tab/>
      </w:r>
      <w:r w:rsidR="00766A21">
        <w:rPr>
          <w:rStyle w:val="Sterk"/>
          <w:rFonts w:cs="Times New Roman"/>
          <w:color w:val="000000"/>
          <w:sz w:val="28"/>
          <w:szCs w:val="28"/>
          <w:lang w:val="pl-PL"/>
        </w:rPr>
        <w:tab/>
      </w:r>
      <w:r w:rsidR="00766A21" w:rsidRPr="00766A21">
        <w:rPr>
          <w:rFonts w:cs="Times New Roman"/>
          <w:b/>
          <w:bCs/>
          <w:sz w:val="32"/>
          <w:szCs w:val="32"/>
          <w:lang w:val="pl-PL"/>
        </w:rPr>
        <w:t>Święto Podwyższenia Krzyża Świętego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, </w:t>
      </w:r>
      <w:r w:rsidR="00104DC2" w:rsidRPr="00766A21">
        <w:rPr>
          <w:rFonts w:cs="Times New Roman"/>
          <w:b/>
          <w:bCs/>
          <w:sz w:val="32"/>
          <w:szCs w:val="32"/>
          <w:lang w:val="pl-PL"/>
        </w:rPr>
        <w:t>14 września</w:t>
      </w:r>
      <w:r w:rsidR="00104DC2" w:rsidRPr="00766A21">
        <w:rPr>
          <w:rFonts w:cs="Times New Roman"/>
          <w:sz w:val="32"/>
          <w:szCs w:val="32"/>
          <w:lang w:val="pl-PL"/>
        </w:rPr>
        <w:t xml:space="preserve"> </w:t>
      </w:r>
      <w:r w:rsidR="001743A2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6591F0AB" wp14:editId="3C1BBE03">
                <wp:extent cx="6777990" cy="19050"/>
                <wp:effectExtent l="635" t="1270" r="317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22315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50E955B" w14:textId="77777777" w:rsidR="00766A21" w:rsidRPr="00766A21" w:rsidRDefault="00766A21" w:rsidP="00766A21">
      <w:pPr>
        <w:rPr>
          <w:rFonts w:cs="Times New Roman"/>
          <w:b/>
          <w:bCs/>
          <w:sz w:val="32"/>
          <w:szCs w:val="32"/>
          <w:lang w:val="pl-PL"/>
        </w:rPr>
      </w:pPr>
      <w:r w:rsidRPr="00766A21">
        <w:rPr>
          <w:rFonts w:cs="Times New Roman"/>
          <w:b/>
          <w:bCs/>
          <w:sz w:val="32"/>
          <w:szCs w:val="32"/>
          <w:lang w:val="pl-PL"/>
        </w:rPr>
        <w:t>1. czytanie (Lb 21, 4b-9)  Czytanie z Księgi Liczb</w:t>
      </w:r>
    </w:p>
    <w:p w14:paraId="0B84A6F8" w14:textId="77777777" w:rsidR="00766A21" w:rsidRPr="00766A21" w:rsidRDefault="00766A21" w:rsidP="00766A21">
      <w:pPr>
        <w:rPr>
          <w:rFonts w:cs="Times New Roman"/>
          <w:sz w:val="32"/>
          <w:szCs w:val="32"/>
          <w:lang w:val="pl-PL"/>
        </w:rPr>
      </w:pPr>
    </w:p>
    <w:p w14:paraId="1F93CD3E" w14:textId="3255066F" w:rsidR="0038056D" w:rsidRDefault="00766A21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766A21">
        <w:rPr>
          <w:rFonts w:cs="Times New Roman"/>
          <w:sz w:val="28"/>
          <w:szCs w:val="28"/>
          <w:lang w:val="pl-PL"/>
        </w:rPr>
        <w:t xml:space="preserve">W owych dniach podczas drogi lud stracił cierpliwość. I zaczęli mówić przeciw Bogu i Mojżeszowi: «Czemu wyprowadziliście nas z Egiptu, byśmy tu na pustyni pomarli? Nie ma chleba ani wody, a uprzykrzył się nam już ten pokarm mizerny».  Zesłał więc Pan na lud węże o jadzie palącym, które kąsały ludzi, tak że wielka liczba Izraelitów zmarła. Przybyli więc ludzie do Mojżesza mówiąc: «Zgrzeszyliśmy, szemrząc przeciw Panu i przeciwko tobie.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Wstaw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się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nami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do Pana, aby </w:t>
      </w:r>
      <w:proofErr w:type="spellStart"/>
      <w:r w:rsidRPr="00766A21">
        <w:rPr>
          <w:rFonts w:cs="Times New Roman"/>
          <w:sz w:val="28"/>
          <w:szCs w:val="28"/>
          <w:lang w:val="en-US"/>
        </w:rPr>
        <w:t>oddalił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od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nas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węże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». I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wstawił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się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Mojżesz za </w:t>
      </w:r>
      <w:proofErr w:type="spellStart"/>
      <w:r w:rsidRPr="00766A21">
        <w:rPr>
          <w:rFonts w:cs="Times New Roman"/>
          <w:sz w:val="28"/>
          <w:szCs w:val="28"/>
          <w:lang w:val="en-US"/>
        </w:rPr>
        <w:t>ludem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. 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Wtedy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rzekł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Pan do </w:t>
      </w:r>
      <w:proofErr w:type="spellStart"/>
      <w:r w:rsidRPr="00766A21">
        <w:rPr>
          <w:rFonts w:cs="Times New Roman"/>
          <w:sz w:val="28"/>
          <w:szCs w:val="28"/>
          <w:lang w:val="en-US"/>
        </w:rPr>
        <w:t>Mojżesza</w:t>
      </w:r>
      <w:proofErr w:type="spellEnd"/>
      <w:r w:rsidRPr="00766A21">
        <w:rPr>
          <w:rFonts w:cs="Times New Roman"/>
          <w:sz w:val="28"/>
          <w:szCs w:val="28"/>
          <w:lang w:val="en-US"/>
        </w:rPr>
        <w:t>: «</w:t>
      </w:r>
      <w:proofErr w:type="spellStart"/>
      <w:r w:rsidRPr="00766A21">
        <w:rPr>
          <w:rFonts w:cs="Times New Roman"/>
          <w:sz w:val="28"/>
          <w:szCs w:val="28"/>
          <w:lang w:val="en-US"/>
        </w:rPr>
        <w:t>Sporządź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węża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i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umieść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wysokim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palu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wtedy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każdy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ukąszony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6A21">
        <w:rPr>
          <w:rFonts w:cs="Times New Roman"/>
          <w:sz w:val="28"/>
          <w:szCs w:val="28"/>
          <w:lang w:val="en-US"/>
        </w:rPr>
        <w:t>jeśli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tylko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spojrzy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niego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6A21">
        <w:rPr>
          <w:rFonts w:cs="Times New Roman"/>
          <w:sz w:val="28"/>
          <w:szCs w:val="28"/>
          <w:lang w:val="en-US"/>
        </w:rPr>
        <w:t>zostanie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przy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życiu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». </w:t>
      </w:r>
      <w:proofErr w:type="spellStart"/>
      <w:r w:rsidRPr="00766A21">
        <w:rPr>
          <w:rFonts w:cs="Times New Roman"/>
          <w:sz w:val="28"/>
          <w:szCs w:val="28"/>
          <w:lang w:val="en-US"/>
        </w:rPr>
        <w:t>Sporządził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więc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Mojżesz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węża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miedzianego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i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umieścił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wysokim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palu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. I </w:t>
      </w:r>
      <w:proofErr w:type="spellStart"/>
      <w:r w:rsidRPr="00766A21">
        <w:rPr>
          <w:rFonts w:cs="Times New Roman"/>
          <w:sz w:val="28"/>
          <w:szCs w:val="28"/>
          <w:lang w:val="en-US"/>
        </w:rPr>
        <w:t>rzeczywiście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6A21">
        <w:rPr>
          <w:rFonts w:cs="Times New Roman"/>
          <w:sz w:val="28"/>
          <w:szCs w:val="28"/>
          <w:lang w:val="en-US"/>
        </w:rPr>
        <w:t>jeśli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kogo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wąż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ukąsił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6A21">
        <w:rPr>
          <w:rFonts w:cs="Times New Roman"/>
          <w:sz w:val="28"/>
          <w:szCs w:val="28"/>
          <w:lang w:val="en-US"/>
        </w:rPr>
        <w:t>ukąszony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spojrzał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na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węża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miedzianego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6A21">
        <w:rPr>
          <w:rFonts w:cs="Times New Roman"/>
          <w:sz w:val="28"/>
          <w:szCs w:val="28"/>
          <w:lang w:val="en-US"/>
        </w:rPr>
        <w:t>zostawał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przy</w:t>
      </w:r>
      <w:proofErr w:type="spellEnd"/>
      <w:r w:rsidRPr="00766A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sz w:val="28"/>
          <w:szCs w:val="28"/>
          <w:lang w:val="en-US"/>
        </w:rPr>
        <w:t>życiu</w:t>
      </w:r>
      <w:proofErr w:type="spellEnd"/>
      <w:r w:rsidRPr="00392B25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E42246" w:rsidRPr="001743A2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="00E42246"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="00E42246"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="00E42246"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E42246"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="00E42246"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459DC26B" w14:textId="77777777" w:rsidR="00766A21" w:rsidRDefault="00766A21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14:paraId="1AA32250" w14:textId="77777777" w:rsidR="00766A21" w:rsidRDefault="00766A21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14:paraId="311EAE34" w14:textId="77777777" w:rsidR="00766A21" w:rsidRPr="00512AA7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r w:rsidRPr="00512AA7">
        <w:rPr>
          <w:rFonts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czytanie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Flp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2, 6-11) Czytanie z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Listu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świętego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Pawła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Apostoła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do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Filipian</w:t>
      </w:r>
      <w:proofErr w:type="spellEnd"/>
    </w:p>
    <w:p w14:paraId="010DC395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</w:p>
    <w:p w14:paraId="0814D192" w14:textId="637DC5C6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Chrystus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Jezus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istniejąc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postaci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Bożej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skorzystał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sposobności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aby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równi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być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Bogiem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lecz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ogołocił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samego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siebie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przyjąwszy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postać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sługi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stawszy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podobnym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ludzi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. A w </w:t>
      </w:r>
      <w:proofErr w:type="spellStart"/>
      <w:r w:rsidRPr="00512AA7">
        <w:rPr>
          <w:rFonts w:cs="Times New Roman"/>
          <w:sz w:val="28"/>
          <w:szCs w:val="28"/>
          <w:lang w:val="en-US"/>
        </w:rPr>
        <w:t>tym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co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zewnętrzne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uznany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512AA7">
        <w:rPr>
          <w:rFonts w:cs="Times New Roman"/>
          <w:sz w:val="28"/>
          <w:szCs w:val="28"/>
          <w:lang w:val="en-US"/>
        </w:rPr>
        <w:t>człowieka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uniżył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samego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siebie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stawszy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posłusznym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aż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śmierci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śmierci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krzyżowej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.  </w:t>
      </w:r>
      <w:proofErr w:type="spellStart"/>
      <w:r w:rsidRPr="00512AA7">
        <w:rPr>
          <w:rFonts w:cs="Times New Roman"/>
          <w:sz w:val="28"/>
          <w:szCs w:val="28"/>
          <w:lang w:val="en-US"/>
        </w:rPr>
        <w:t>Dlatego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też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Bóg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wywyższył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nad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wszystko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darował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imię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ponad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wszelkie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imię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aby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imię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Jezusa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zgięło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każde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kolano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istot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niebieskich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ziemskich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podziemnych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aby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wszelki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język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wyznał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że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Jezus </w:t>
      </w:r>
      <w:proofErr w:type="spellStart"/>
      <w:r w:rsidRPr="00512AA7">
        <w:rPr>
          <w:rFonts w:cs="Times New Roman"/>
          <w:sz w:val="28"/>
          <w:szCs w:val="28"/>
          <w:lang w:val="en-US"/>
        </w:rPr>
        <w:t>Chrystus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Panem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ku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chwale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Boga </w:t>
      </w:r>
      <w:proofErr w:type="spellStart"/>
      <w:r w:rsidRPr="00512AA7">
        <w:rPr>
          <w:rFonts w:cs="Times New Roman"/>
          <w:sz w:val="28"/>
          <w:szCs w:val="28"/>
          <w:lang w:val="en-US"/>
        </w:rPr>
        <w:t>Ojca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1743A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575D4B4D" w14:textId="77777777" w:rsidR="00766A21" w:rsidRPr="001743A2" w:rsidRDefault="00766A21">
      <w:pPr>
        <w:rPr>
          <w:lang w:val="en-US"/>
        </w:rPr>
      </w:pPr>
    </w:p>
    <w:p w14:paraId="30212265" w14:textId="77777777" w:rsidR="00766A21" w:rsidRDefault="00766A21" w:rsidP="00766A21">
      <w:pPr>
        <w:rPr>
          <w:rFonts w:cs="Times New Roman"/>
          <w:b/>
          <w:bCs/>
          <w:sz w:val="32"/>
          <w:szCs w:val="32"/>
          <w:lang w:val="en-US"/>
        </w:rPr>
      </w:pPr>
    </w:p>
    <w:p w14:paraId="2F4BCF87" w14:textId="64B93488" w:rsidR="00766A21" w:rsidRPr="00392B25" w:rsidRDefault="00766A21" w:rsidP="00766A21">
      <w:pPr>
        <w:rPr>
          <w:rFonts w:cs="Times New Roman"/>
          <w:b/>
          <w:bCs/>
          <w:sz w:val="32"/>
          <w:szCs w:val="32"/>
          <w:lang w:val="en-US"/>
        </w:rPr>
      </w:pPr>
      <w:r w:rsidRPr="00392B25">
        <w:rPr>
          <w:rFonts w:cs="Times New Roman"/>
          <w:b/>
          <w:bCs/>
          <w:sz w:val="32"/>
          <w:szCs w:val="32"/>
          <w:lang w:val="en-US"/>
        </w:rPr>
        <w:t>Psalm (Ps 78, 1-2. 34-35. 36-37. 38 (R.: por. 7b))</w:t>
      </w:r>
    </w:p>
    <w:p w14:paraId="2234143F" w14:textId="242B78BB" w:rsidR="0038056D" w:rsidRPr="00766A21" w:rsidRDefault="00E42246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766A21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766A21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766A2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</w:t>
      </w:r>
      <w:proofErr w:type="spellStart"/>
      <w:r w:rsidR="00766A21" w:rsidRPr="00766A21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="00766A21"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66A21" w:rsidRPr="00766A21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="00766A21" w:rsidRPr="00766A21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="00766A21" w:rsidRPr="00766A21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="00766A21"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66A21" w:rsidRPr="00766A21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  <w:r w:rsidRPr="00766A2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</w:t>
      </w:r>
    </w:p>
    <w:p w14:paraId="1ABA6BA6" w14:textId="77777777" w:rsidR="00766A21" w:rsidRPr="00766A21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</w:p>
    <w:p w14:paraId="1B1FE8E1" w14:textId="560BB8B9" w:rsidR="00766A21" w:rsidRPr="00512AA7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Pr="00512AA7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</w:p>
    <w:p w14:paraId="5173D34A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Słuchaj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mój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ludu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nauki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mojej</w:t>
      </w:r>
      <w:proofErr w:type="spellEnd"/>
      <w:r w:rsidRPr="00512AA7">
        <w:rPr>
          <w:rFonts w:cs="Times New Roman"/>
          <w:sz w:val="28"/>
          <w:szCs w:val="28"/>
          <w:lang w:val="en-US"/>
        </w:rPr>
        <w:t>, *</w:t>
      </w:r>
    </w:p>
    <w:p w14:paraId="637D9F36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nakłońcie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wasze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uszy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słowa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ust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moich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</w:p>
    <w:p w14:paraId="6551D8F2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r w:rsidRPr="00512AA7">
        <w:rPr>
          <w:rFonts w:cs="Times New Roman"/>
          <w:sz w:val="28"/>
          <w:szCs w:val="28"/>
          <w:lang w:val="en-US"/>
        </w:rPr>
        <w:t xml:space="preserve">Do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przypowieści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otworzę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me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usta</w:t>
      </w:r>
      <w:proofErr w:type="spellEnd"/>
      <w:r w:rsidRPr="00512AA7">
        <w:rPr>
          <w:rFonts w:cs="Times New Roman"/>
          <w:sz w:val="28"/>
          <w:szCs w:val="28"/>
          <w:lang w:val="en-US"/>
        </w:rPr>
        <w:t>, *</w:t>
      </w:r>
    </w:p>
    <w:p w14:paraId="0FFC9F33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wyjawię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tajemnice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zamierzchłego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czasu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</w:p>
    <w:p w14:paraId="245CBCA2" w14:textId="77777777" w:rsidR="00766A21" w:rsidRPr="00766A21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</w:p>
    <w:p w14:paraId="14BD69EC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</w:p>
    <w:p w14:paraId="419538C2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Gdy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ich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zabijał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wtedy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szukali</w:t>
      </w:r>
      <w:proofErr w:type="spellEnd"/>
      <w:r w:rsidRPr="00512AA7">
        <w:rPr>
          <w:rFonts w:cs="Times New Roman"/>
          <w:sz w:val="28"/>
          <w:szCs w:val="28"/>
          <w:lang w:val="en-US"/>
        </w:rPr>
        <w:t>, *</w:t>
      </w:r>
    </w:p>
    <w:p w14:paraId="14AF42E5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nawróceni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garnęli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się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do Boga.</w:t>
      </w:r>
    </w:p>
    <w:p w14:paraId="22A60B8F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Przypominali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sobie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12AA7">
        <w:rPr>
          <w:rFonts w:cs="Times New Roman"/>
          <w:sz w:val="28"/>
          <w:szCs w:val="28"/>
          <w:lang w:val="en-US"/>
        </w:rPr>
        <w:t>że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Bóg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jest ich </w:t>
      </w:r>
      <w:proofErr w:type="spellStart"/>
      <w:r w:rsidRPr="00512AA7">
        <w:rPr>
          <w:rFonts w:cs="Times New Roman"/>
          <w:sz w:val="28"/>
          <w:szCs w:val="28"/>
          <w:lang w:val="en-US"/>
        </w:rPr>
        <w:t>opoką</w:t>
      </w:r>
      <w:proofErr w:type="spellEnd"/>
      <w:r w:rsidRPr="00512AA7">
        <w:rPr>
          <w:rFonts w:cs="Times New Roman"/>
          <w:sz w:val="28"/>
          <w:szCs w:val="28"/>
          <w:lang w:val="en-US"/>
        </w:rPr>
        <w:t>, *</w:t>
      </w:r>
    </w:p>
    <w:p w14:paraId="5716218C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że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Bóg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Najwyższy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ich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Zbawicielem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</w:p>
    <w:p w14:paraId="5497AFD1" w14:textId="77777777" w:rsidR="00766A21" w:rsidRPr="00766A21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</w:p>
    <w:p w14:paraId="5A40B8C5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</w:p>
    <w:p w14:paraId="7FFD4138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Lecz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oszukiwali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swymi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ustami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*</w:t>
      </w:r>
    </w:p>
    <w:p w14:paraId="31BBF183" w14:textId="77777777" w:rsidR="00766A21" w:rsidRPr="00512AA7" w:rsidRDefault="00766A21" w:rsidP="00766A21">
      <w:pPr>
        <w:rPr>
          <w:rFonts w:cs="Times New Roman"/>
          <w:sz w:val="28"/>
          <w:szCs w:val="28"/>
        </w:rPr>
      </w:pPr>
      <w:r w:rsidRPr="00512AA7">
        <w:rPr>
          <w:rFonts w:cs="Times New Roman"/>
          <w:sz w:val="28"/>
          <w:szCs w:val="28"/>
        </w:rPr>
        <w:t xml:space="preserve">i </w:t>
      </w:r>
      <w:proofErr w:type="spellStart"/>
      <w:r w:rsidRPr="00512AA7">
        <w:rPr>
          <w:rFonts w:cs="Times New Roman"/>
          <w:sz w:val="28"/>
          <w:szCs w:val="28"/>
        </w:rPr>
        <w:t>kłamali</w:t>
      </w:r>
      <w:proofErr w:type="spellEnd"/>
      <w:r w:rsidRPr="00512AA7">
        <w:rPr>
          <w:rFonts w:cs="Times New Roman"/>
          <w:sz w:val="28"/>
          <w:szCs w:val="28"/>
        </w:rPr>
        <w:t xml:space="preserve"> </w:t>
      </w:r>
      <w:proofErr w:type="spellStart"/>
      <w:r w:rsidRPr="00512AA7">
        <w:rPr>
          <w:rFonts w:cs="Times New Roman"/>
          <w:sz w:val="28"/>
          <w:szCs w:val="28"/>
        </w:rPr>
        <w:t>Mu</w:t>
      </w:r>
      <w:proofErr w:type="spellEnd"/>
      <w:r w:rsidRPr="00512AA7">
        <w:rPr>
          <w:rFonts w:cs="Times New Roman"/>
          <w:sz w:val="28"/>
          <w:szCs w:val="28"/>
        </w:rPr>
        <w:t xml:space="preserve"> </w:t>
      </w:r>
      <w:proofErr w:type="spellStart"/>
      <w:r w:rsidRPr="00512AA7">
        <w:rPr>
          <w:rFonts w:cs="Times New Roman"/>
          <w:sz w:val="28"/>
          <w:szCs w:val="28"/>
        </w:rPr>
        <w:t>swoim</w:t>
      </w:r>
      <w:proofErr w:type="spellEnd"/>
      <w:r w:rsidRPr="00512AA7">
        <w:rPr>
          <w:rFonts w:cs="Times New Roman"/>
          <w:sz w:val="28"/>
          <w:szCs w:val="28"/>
        </w:rPr>
        <w:t xml:space="preserve"> </w:t>
      </w:r>
      <w:proofErr w:type="spellStart"/>
      <w:r w:rsidRPr="00512AA7">
        <w:rPr>
          <w:rFonts w:cs="Times New Roman"/>
          <w:sz w:val="28"/>
          <w:szCs w:val="28"/>
        </w:rPr>
        <w:t>językiem</w:t>
      </w:r>
      <w:proofErr w:type="spellEnd"/>
      <w:r w:rsidRPr="00512AA7">
        <w:rPr>
          <w:rFonts w:cs="Times New Roman"/>
          <w:sz w:val="28"/>
          <w:szCs w:val="28"/>
        </w:rPr>
        <w:t>.</w:t>
      </w:r>
    </w:p>
    <w:p w14:paraId="122D0549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r w:rsidRPr="00512AA7">
        <w:rPr>
          <w:rFonts w:cs="Times New Roman"/>
          <w:sz w:val="28"/>
          <w:szCs w:val="28"/>
          <w:lang w:val="en-US"/>
        </w:rPr>
        <w:t xml:space="preserve">Ich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serce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było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wierne</w:t>
      </w:r>
      <w:proofErr w:type="spellEnd"/>
      <w:r w:rsidRPr="00512AA7">
        <w:rPr>
          <w:rFonts w:cs="Times New Roman"/>
          <w:sz w:val="28"/>
          <w:szCs w:val="28"/>
          <w:lang w:val="en-US"/>
        </w:rPr>
        <w:t>, *</w:t>
      </w:r>
    </w:p>
    <w:p w14:paraId="64307B10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r w:rsidRPr="00512AA7">
        <w:rPr>
          <w:rFonts w:cs="Times New Roman"/>
          <w:sz w:val="28"/>
          <w:szCs w:val="28"/>
          <w:lang w:val="en-US"/>
        </w:rPr>
        <w:t xml:space="preserve">w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przymierzu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z Nim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byli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stali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</w:p>
    <w:p w14:paraId="6FC92D3B" w14:textId="77777777" w:rsidR="00766A21" w:rsidRPr="00766A21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</w:p>
    <w:p w14:paraId="13D91D02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</w:p>
    <w:p w14:paraId="0B3A90D9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r w:rsidRPr="00512AA7">
        <w:rPr>
          <w:rFonts w:cs="Times New Roman"/>
          <w:sz w:val="28"/>
          <w:szCs w:val="28"/>
          <w:lang w:val="en-US"/>
        </w:rPr>
        <w:t xml:space="preserve">On </w:t>
      </w:r>
      <w:proofErr w:type="spellStart"/>
      <w:r w:rsidRPr="00512AA7">
        <w:rPr>
          <w:rFonts w:cs="Times New Roman"/>
          <w:sz w:val="28"/>
          <w:szCs w:val="28"/>
          <w:lang w:val="en-US"/>
        </w:rPr>
        <w:t>jednak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będąc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miłosierny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*</w:t>
      </w:r>
    </w:p>
    <w:p w14:paraId="60D3945F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odpuszczał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im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winę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512AA7">
        <w:rPr>
          <w:rFonts w:cs="Times New Roman"/>
          <w:sz w:val="28"/>
          <w:szCs w:val="28"/>
          <w:lang w:val="en-US"/>
        </w:rPr>
        <w:t>nie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zatracał</w:t>
      </w:r>
      <w:proofErr w:type="spellEnd"/>
      <w:r w:rsidRPr="00512AA7">
        <w:rPr>
          <w:rFonts w:cs="Times New Roman"/>
          <w:sz w:val="28"/>
          <w:szCs w:val="28"/>
          <w:lang w:val="en-US"/>
        </w:rPr>
        <w:t>,</w:t>
      </w:r>
    </w:p>
    <w:p w14:paraId="2FEFDB8D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gniew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swój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często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powściągał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*</w:t>
      </w:r>
    </w:p>
    <w:p w14:paraId="1FC67E4D" w14:textId="77777777" w:rsidR="00766A21" w:rsidRPr="00512AA7" w:rsidRDefault="00766A21" w:rsidP="00766A21">
      <w:pPr>
        <w:rPr>
          <w:rFonts w:cs="Times New Roman"/>
          <w:sz w:val="28"/>
          <w:szCs w:val="28"/>
          <w:lang w:val="en-US"/>
        </w:rPr>
      </w:pPr>
      <w:proofErr w:type="spellStart"/>
      <w:r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powstrzymywał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swoje</w:t>
      </w:r>
      <w:proofErr w:type="spellEnd"/>
      <w:r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12AA7">
        <w:rPr>
          <w:rFonts w:cs="Times New Roman"/>
          <w:sz w:val="28"/>
          <w:szCs w:val="28"/>
          <w:lang w:val="en-US"/>
        </w:rPr>
        <w:t>wzburzenie</w:t>
      </w:r>
      <w:proofErr w:type="spellEnd"/>
      <w:r w:rsidRPr="00512AA7">
        <w:rPr>
          <w:rFonts w:cs="Times New Roman"/>
          <w:sz w:val="28"/>
          <w:szCs w:val="28"/>
          <w:lang w:val="en-US"/>
        </w:rPr>
        <w:t>.</w:t>
      </w:r>
    </w:p>
    <w:p w14:paraId="0D65D29B" w14:textId="77777777" w:rsidR="00766A21" w:rsidRPr="00766A21" w:rsidRDefault="00766A21" w:rsidP="00766A2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Wielkich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dzieł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Boga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nie</w:t>
      </w:r>
      <w:proofErr w:type="spellEnd"/>
      <w:r w:rsidRPr="00766A2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66A21">
        <w:rPr>
          <w:rFonts w:cs="Times New Roman"/>
          <w:b/>
          <w:bCs/>
          <w:sz w:val="28"/>
          <w:szCs w:val="28"/>
          <w:lang w:val="en-US"/>
        </w:rPr>
        <w:t>zapominajmy</w:t>
      </w:r>
      <w:proofErr w:type="spellEnd"/>
    </w:p>
    <w:p w14:paraId="75689BA1" w14:textId="77777777" w:rsidR="00766A21" w:rsidRDefault="00766A2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64CCB5BF" w14:textId="19693D7D" w:rsidR="0038056D" w:rsidRPr="001743A2" w:rsidRDefault="00E4224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</w:p>
    <w:p w14:paraId="1C65538E" w14:textId="5C7BA548" w:rsidR="0038056D" w:rsidRPr="00766A21" w:rsidRDefault="00E4224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color w:val="000000"/>
          <w:sz w:val="28"/>
          <w:szCs w:val="28"/>
          <w:lang w:val="en-US"/>
        </w:rPr>
      </w:pPr>
      <w:proofErr w:type="spellStart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743A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1743A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Uwielbiamy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Cię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Chryste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i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błogosławimy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Ciebie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bo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przez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Krzyż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twój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święty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świat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6A21" w:rsidRPr="00512AA7">
        <w:rPr>
          <w:rFonts w:cs="Times New Roman"/>
          <w:sz w:val="28"/>
          <w:szCs w:val="28"/>
          <w:lang w:val="en-US"/>
        </w:rPr>
        <w:t>odkupiłeś</w:t>
      </w:r>
      <w:proofErr w:type="spellEnd"/>
      <w:r w:rsidR="00766A21" w:rsidRPr="00512AA7">
        <w:rPr>
          <w:rFonts w:cs="Times New Roman"/>
          <w:sz w:val="28"/>
          <w:szCs w:val="28"/>
          <w:lang w:val="en-US"/>
        </w:rPr>
        <w:t>.</w:t>
      </w:r>
      <w:r w:rsidR="00766A21">
        <w:rPr>
          <w:rFonts w:cs="Times New Roman"/>
          <w:color w:val="000000"/>
          <w:sz w:val="28"/>
          <w:szCs w:val="28"/>
          <w:lang w:val="en-US"/>
        </w:rPr>
        <w:t xml:space="preserve">                                                                 </w:t>
      </w:r>
      <w:r w:rsidRPr="001743A2">
        <w:rPr>
          <w:rFonts w:cs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083413A4" w14:textId="77777777" w:rsidR="00766A21" w:rsidRDefault="00766A21" w:rsidP="00766A21">
      <w:pPr>
        <w:rPr>
          <w:rFonts w:cs="Times New Roman"/>
          <w:b/>
          <w:bCs/>
          <w:sz w:val="32"/>
          <w:szCs w:val="32"/>
          <w:lang w:val="pl-PL"/>
        </w:rPr>
      </w:pPr>
    </w:p>
    <w:p w14:paraId="3ED86264" w14:textId="49276AAC" w:rsidR="00766A21" w:rsidRPr="00766A21" w:rsidRDefault="00766A21" w:rsidP="00766A21">
      <w:pPr>
        <w:rPr>
          <w:rFonts w:cs="Times New Roman"/>
          <w:sz w:val="32"/>
          <w:szCs w:val="32"/>
          <w:lang w:val="pl-PL"/>
        </w:rPr>
      </w:pPr>
      <w:r w:rsidRPr="00766A21">
        <w:rPr>
          <w:rFonts w:cs="Times New Roman"/>
          <w:b/>
          <w:bCs/>
          <w:sz w:val="32"/>
          <w:szCs w:val="32"/>
          <w:lang w:val="pl-PL"/>
        </w:rPr>
        <w:t>Ewangelia (J 3, 13-17)  Słowa Ewangelii wg św. Jana</w:t>
      </w:r>
    </w:p>
    <w:p w14:paraId="2E94037E" w14:textId="77777777" w:rsidR="00766A21" w:rsidRDefault="00766A21">
      <w:pPr>
        <w:rPr>
          <w:sz w:val="28"/>
          <w:szCs w:val="28"/>
          <w:lang w:val="pl-PL"/>
        </w:rPr>
      </w:pPr>
    </w:p>
    <w:p w14:paraId="0A349359" w14:textId="5F1C7CBF" w:rsidR="0038056D" w:rsidRPr="001743A2" w:rsidRDefault="00766A21">
      <w:pPr>
        <w:rPr>
          <w:lang w:val="pl-PL"/>
        </w:rPr>
      </w:pPr>
      <w:r w:rsidRPr="00766A21">
        <w:rPr>
          <w:rFonts w:cs="Times New Roman"/>
          <w:sz w:val="32"/>
          <w:szCs w:val="32"/>
          <w:lang w:val="pl-PL"/>
        </w:rPr>
        <w:t>Jezus powiedział do Nikodema:  «Nikt nie wstąpił do nieba, oprócz Tego, który z nieba zstąpił, Syna Człowieczego.  A jak Mojżesz wywyższył węża na pustyni, tak potrzeba, by wywyższono Syna Człowieczego, aby każdy, kto w Niego wierzy, miał życie wieczne.  Tak bowiem Bóg umiłował świat, że Syna swego Jednorodzonego dał, aby każdy, kto w Niego wierzy, nie zginął, ale miał życie wieczne. Albowiem Bóg nie posłał swego Syna na świat po to, aby świat potępił, ale po to, by świat został przez Niego zbawiony».</w:t>
      </w:r>
      <w:r w:rsidRPr="00766A21">
        <w:rPr>
          <w:rFonts w:cs="Times New Roman"/>
          <w:sz w:val="32"/>
          <w:szCs w:val="32"/>
          <w:lang w:val="pl-PL"/>
        </w:rPr>
        <w:t xml:space="preserve">  </w:t>
      </w:r>
      <w:r w:rsidR="00E42246"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E0568A5" w14:textId="77777777" w:rsidR="0038056D" w:rsidRPr="001743A2" w:rsidRDefault="0038056D">
      <w:pPr>
        <w:rPr>
          <w:b/>
          <w:bCs/>
          <w:sz w:val="28"/>
          <w:szCs w:val="28"/>
          <w:lang w:val="pl-PL"/>
        </w:rPr>
      </w:pPr>
    </w:p>
    <w:p w14:paraId="0F64EBFE" w14:textId="77777777" w:rsidR="0038056D" w:rsidRPr="001743A2" w:rsidRDefault="0038056D">
      <w:pPr>
        <w:rPr>
          <w:rFonts w:cs="Times New Roman"/>
          <w:b/>
          <w:bCs/>
          <w:sz w:val="28"/>
          <w:szCs w:val="28"/>
          <w:lang w:val="pl-PL"/>
        </w:rPr>
      </w:pPr>
    </w:p>
    <w:p w14:paraId="2DBE2B5E" w14:textId="77777777" w:rsidR="00E42246" w:rsidRPr="001743A2" w:rsidRDefault="00E4224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104DC2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E42246" w:rsidRPr="001743A2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7401" w14:textId="77777777" w:rsidR="00E42246" w:rsidRDefault="00E42246">
      <w:r>
        <w:separator/>
      </w:r>
    </w:p>
  </w:endnote>
  <w:endnote w:type="continuationSeparator" w:id="0">
    <w:p w14:paraId="49BD725F" w14:textId="77777777" w:rsidR="00E42246" w:rsidRDefault="00E4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CB3E" w14:textId="77777777" w:rsidR="0038056D" w:rsidRDefault="0038056D">
    <w:pPr>
      <w:pStyle w:val="Bunntekst"/>
    </w:pPr>
  </w:p>
  <w:p w14:paraId="010ED248" w14:textId="77777777" w:rsidR="0038056D" w:rsidRDefault="003805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6AD2" w14:textId="77777777" w:rsidR="0038056D" w:rsidRDefault="00380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EBE4" w14:textId="77777777" w:rsidR="00E42246" w:rsidRDefault="00E42246">
      <w:r>
        <w:separator/>
      </w:r>
    </w:p>
  </w:footnote>
  <w:footnote w:type="continuationSeparator" w:id="0">
    <w:p w14:paraId="67670741" w14:textId="77777777" w:rsidR="00E42246" w:rsidRDefault="00E4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69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A2"/>
    <w:rsid w:val="00104DC2"/>
    <w:rsid w:val="001743A2"/>
    <w:rsid w:val="0038056D"/>
    <w:rsid w:val="00766A21"/>
    <w:rsid w:val="00E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F78B4A"/>
  <w15:chartTrackingRefBased/>
  <w15:docId w15:val="{7AA3F06F-B012-4989-B2DE-1E40A9FC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2</cp:revision>
  <cp:lastPrinted>2016-08-04T15:08:00Z</cp:lastPrinted>
  <dcterms:created xsi:type="dcterms:W3CDTF">2023-09-13T12:12:00Z</dcterms:created>
  <dcterms:modified xsi:type="dcterms:W3CDTF">2023-09-13T12:12:00Z</dcterms:modified>
</cp:coreProperties>
</file>