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112607BD" w14:textId="126B7941" w:rsidR="00E924B0" w:rsidRDefault="002C6573" w:rsidP="00E924B0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</w:p>
    <w:p w14:paraId="7B03A5F7" w14:textId="26EA172C" w:rsidR="00E924B0" w:rsidRPr="00830EB5" w:rsidRDefault="00E43CB8" w:rsidP="00E924B0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eastAsia="Times New Roman"/>
          <w:color w:val="000000"/>
          <w:sz w:val="28"/>
          <w:szCs w:val="28"/>
          <w:lang w:val="pl-PL"/>
        </w:rPr>
        <w:t>2</w:t>
      </w:r>
      <w:r w:rsidR="00A528D0">
        <w:rPr>
          <w:rStyle w:val="Sterk"/>
          <w:rFonts w:eastAsia="Times New Roman"/>
          <w:color w:val="000000"/>
          <w:sz w:val="28"/>
          <w:szCs w:val="28"/>
          <w:lang w:val="pl-PL"/>
        </w:rPr>
        <w:t>7</w:t>
      </w:r>
      <w:r w:rsidR="00E924B0">
        <w:rPr>
          <w:rStyle w:val="Sterk"/>
          <w:rFonts w:eastAsia="Times New Roman"/>
          <w:color w:val="000000"/>
          <w:sz w:val="28"/>
          <w:szCs w:val="28"/>
          <w:lang w:val="pl-PL"/>
        </w:rPr>
        <w:t>. søndag i alm. kirkeår</w:t>
      </w:r>
      <w:r w:rsidR="00E924B0">
        <w:rPr>
          <w:rStyle w:val="Sterk"/>
          <w:color w:val="000000"/>
          <w:sz w:val="30"/>
          <w:szCs w:val="30"/>
          <w:lang w:val="pl-PL"/>
        </w:rPr>
        <w:t xml:space="preserve">, år C 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  <w:r w:rsidR="00E924B0">
        <w:rPr>
          <w:rStyle w:val="Sterk"/>
          <w:color w:val="000000"/>
          <w:sz w:val="30"/>
          <w:szCs w:val="30"/>
          <w:lang w:val="pl-PL"/>
        </w:rPr>
        <w:t xml:space="preserve"> </w:t>
      </w:r>
      <w:r w:rsidR="00E924B0">
        <w:rPr>
          <w:rStyle w:val="Sterk"/>
          <w:color w:val="000000"/>
          <w:sz w:val="28"/>
          <w:szCs w:val="28"/>
          <w:lang w:val="pl-PL"/>
        </w:rPr>
        <w:t xml:space="preserve"> </w:t>
      </w:r>
      <w:r w:rsidR="008F03A3" w:rsidRPr="008F03A3">
        <w:rPr>
          <w:rFonts w:cs="Times New Roman"/>
          <w:b/>
          <w:bCs/>
          <w:caps/>
          <w:sz w:val="28"/>
          <w:szCs w:val="28"/>
          <w:shd w:val="clear" w:color="auto" w:fill="FFFFFF"/>
        </w:rPr>
        <w:t>XX</w:t>
      </w:r>
      <w:r w:rsidR="00996729">
        <w:rPr>
          <w:rFonts w:cs="Times New Roman"/>
          <w:b/>
          <w:bCs/>
          <w:caps/>
          <w:sz w:val="28"/>
          <w:szCs w:val="28"/>
          <w:shd w:val="clear" w:color="auto" w:fill="FFFFFF"/>
        </w:rPr>
        <w:t>V</w:t>
      </w:r>
      <w:r w:rsidR="0010504B">
        <w:rPr>
          <w:rFonts w:cs="Times New Roman"/>
          <w:b/>
          <w:bCs/>
          <w:caps/>
          <w:sz w:val="28"/>
          <w:szCs w:val="28"/>
          <w:shd w:val="clear" w:color="auto" w:fill="FFFFFF"/>
        </w:rPr>
        <w:t>i</w:t>
      </w:r>
      <w:r w:rsidR="00A528D0">
        <w:rPr>
          <w:rFonts w:cs="Times New Roman"/>
          <w:b/>
          <w:bCs/>
          <w:caps/>
          <w:sz w:val="28"/>
          <w:szCs w:val="28"/>
          <w:shd w:val="clear" w:color="auto" w:fill="FFFFFF"/>
        </w:rPr>
        <w:t>I</w:t>
      </w:r>
      <w:r w:rsidR="008F03A3" w:rsidRPr="008F03A3">
        <w:rPr>
          <w:rFonts w:cs="Times New Roman"/>
          <w:b/>
          <w:bCs/>
          <w:caps/>
          <w:sz w:val="28"/>
          <w:szCs w:val="28"/>
          <w:shd w:val="clear" w:color="auto" w:fill="FFFFFF"/>
        </w:rPr>
        <w:t xml:space="preserve"> EILINIS SEKMADIENIS</w:t>
      </w:r>
      <w:r w:rsidR="00954284" w:rsidRPr="008F03A3">
        <w:rPr>
          <w:rStyle w:val="Sterk"/>
          <w:rFonts w:cs="Times New Roman"/>
          <w:b w:val="0"/>
          <w:bCs w:val="0"/>
          <w:sz w:val="28"/>
          <w:szCs w:val="28"/>
          <w:lang w:val="pl-PL"/>
        </w:rPr>
        <w:t>.</w:t>
      </w:r>
      <w:r w:rsidR="00954284" w:rsidRPr="008F03A3">
        <w:rPr>
          <w:rStyle w:val="Sterk"/>
          <w:sz w:val="28"/>
          <w:szCs w:val="28"/>
          <w:lang w:val="pl-PL"/>
        </w:rPr>
        <w:t xml:space="preserve"> </w:t>
      </w:r>
      <w:r w:rsidR="006C0013">
        <w:rPr>
          <w:rStyle w:val="Sterk"/>
          <w:color w:val="000000"/>
          <w:sz w:val="28"/>
          <w:szCs w:val="28"/>
          <w:lang w:val="pl-PL"/>
        </w:rPr>
        <w:t>Liturginiai</w:t>
      </w:r>
      <w:r w:rsidR="002C6573">
        <w:rPr>
          <w:rStyle w:val="Sterk"/>
          <w:color w:val="000000"/>
          <w:sz w:val="28"/>
          <w:szCs w:val="28"/>
          <w:lang w:val="pl-PL"/>
        </w:rPr>
        <w:t xml:space="preserve"> metai</w:t>
      </w:r>
      <w:r w:rsidR="006C0013">
        <w:rPr>
          <w:rStyle w:val="Sterk"/>
          <w:color w:val="000000"/>
          <w:sz w:val="28"/>
          <w:szCs w:val="28"/>
          <w:lang w:val="pl-PL"/>
        </w:rPr>
        <w:t xml:space="preserve">  - C</w:t>
      </w:r>
      <w:r w:rsidR="00E924B0">
        <w:rPr>
          <w:noProof/>
        </w:rPr>
        <mc:AlternateContent>
          <mc:Choice Requires="wps">
            <w:drawing>
              <wp:inline distT="0" distB="0" distL="0" distR="0" wp14:anchorId="7D9F5B57" wp14:editId="128A4A84">
                <wp:extent cx="6777990" cy="19050"/>
                <wp:effectExtent l="0" t="0" r="3810" b="0"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3A6CB" id="Rektangel 1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4E72A5B5" w14:textId="77777777" w:rsidR="00EC5440" w:rsidRPr="00D94537" w:rsidRDefault="00EC5440" w:rsidP="00EC5440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  <w:lang w:val="pl-PL"/>
        </w:rPr>
      </w:pPr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  <w:lang w:val="pl-PL"/>
        </w:rPr>
        <w:t>Pirmasis skaitinys (Hab 1, 2–3; 2, 2–4)</w:t>
      </w:r>
    </w:p>
    <w:p w14:paraId="106DD91A" w14:textId="09AEAEA0" w:rsidR="00E924B0" w:rsidRDefault="00EC5440" w:rsidP="00BE74D4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</w:pPr>
      <w:r w:rsidRPr="00D94537">
        <w:rPr>
          <w:rFonts w:eastAsia="Times New Roman" w:cs="Times New Roman"/>
          <w:color w:val="000000" w:themeColor="text1"/>
          <w:sz w:val="36"/>
          <w:szCs w:val="36"/>
          <w:lang w:val="pl-PL"/>
        </w:rPr>
        <w:t xml:space="preserve">    Lig kolei, Viešpatie, reiks man dar šaukti, ir tu manęs neišgirsi? Lig kolei tau rėksiu: „Pagalbos, čia smurtas!“, o tu nepadėsi?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Kodėl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gi man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leidi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patirti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piktybes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kodėl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gi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žiūri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į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engimą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?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Prieš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mano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akis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vien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žiaurybės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smurtas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iškyla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vaidai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eina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kivirčai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.</w:t>
      </w:r>
      <w:r w:rsidRPr="00D94537">
        <w:rPr>
          <w:rFonts w:eastAsia="Times New Roman" w:cs="Times New Roman"/>
          <w:color w:val="000000" w:themeColor="text1"/>
          <w:sz w:val="36"/>
          <w:szCs w:val="36"/>
        </w:rPr>
        <w:br/>
        <w:t xml:space="preserve">   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Atsakė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man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Viešpats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tarė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: „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Užrašyk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ką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regėjai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įraižyk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lentelėse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aiškiai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kad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skaitoma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būtų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be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vargo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Paskirtu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laiku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išsipildys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regėjimas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netgi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jau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veržias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prie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galo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ir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jis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neapvils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. Nors ir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uždelstų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vis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tiek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lauk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nes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tai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išsipildys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būtinai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išsipildys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.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Nedorėlis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ima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štai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nykti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o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teisusis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liks gyvas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dėl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ištikimybės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“.</w:t>
      </w:r>
      <w:r>
        <w:rPr>
          <w:rFonts w:eastAsia="Times New Roman" w:cs="Times New Roman"/>
          <w:color w:val="000000" w:themeColor="text1"/>
          <w:sz w:val="32"/>
          <w:szCs w:val="32"/>
        </w:rPr>
        <w:t xml:space="preserve">  </w:t>
      </w:r>
      <w:r w:rsidR="00830EB5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.</w:t>
      </w:r>
    </w:p>
    <w:p w14:paraId="65EA45BE" w14:textId="77777777" w:rsidR="008D6DA9" w:rsidRPr="00D94537" w:rsidRDefault="008D6DA9" w:rsidP="008D6DA9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</w:rPr>
      </w:pPr>
      <w:proofErr w:type="spellStart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>Atliepiamoji</w:t>
      </w:r>
      <w:proofErr w:type="spellEnd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>psalmė</w:t>
      </w:r>
      <w:proofErr w:type="spellEnd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(</w:t>
      </w:r>
      <w:proofErr w:type="spellStart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>Ps</w:t>
      </w:r>
      <w:proofErr w:type="spellEnd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94, 1–2. 6–9)</w:t>
      </w:r>
    </w:p>
    <w:p w14:paraId="67826B0E" w14:textId="77777777" w:rsidR="008D6DA9" w:rsidRPr="00D94537" w:rsidRDefault="008D6DA9" w:rsidP="008D6DA9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6"/>
          <w:szCs w:val="36"/>
        </w:rPr>
      </w:pPr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>P</w:t>
      </w:r>
      <w:r w:rsidRPr="00D94537">
        <w:rPr>
          <w:rFonts w:eastAsia="Times New Roman" w:cs="Times New Roman"/>
          <w:b/>
          <w:bCs/>
          <w:color w:val="000000" w:themeColor="text1"/>
          <w:sz w:val="36"/>
          <w:szCs w:val="36"/>
        </w:rPr>
        <w:t>.</w:t>
      </w:r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  O,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kad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išgirstumėt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šiandien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ką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Viešpats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byloja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:</w:t>
      </w:r>
      <w:r w:rsidRPr="00D94537">
        <w:rPr>
          <w:rFonts w:eastAsia="Times New Roman" w:cs="Times New Roman"/>
          <w:color w:val="000000" w:themeColor="text1"/>
          <w:sz w:val="36"/>
          <w:szCs w:val="36"/>
        </w:rPr>
        <w:br/>
        <w:t>     „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Tegul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jūsų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širdys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nebūna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storžievės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“.</w:t>
      </w:r>
    </w:p>
    <w:p w14:paraId="1151DA8B" w14:textId="77777777" w:rsidR="008D6DA9" w:rsidRPr="00D94537" w:rsidRDefault="008D6DA9" w:rsidP="008D6DA9">
      <w:pPr>
        <w:ind w:left="720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Ateikite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linksmai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šlovinkim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Viešpatį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>.</w:t>
      </w:r>
      <w:r w:rsidRPr="00D94537">
        <w:rPr>
          <w:rFonts w:eastAsia="Times New Roman" w:cs="Times New Roman"/>
          <w:color w:val="000000" w:themeColor="text1"/>
          <w:sz w:val="32"/>
          <w:szCs w:val="32"/>
        </w:rPr>
        <w:br/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Šaukim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iš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džiaugsmo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, nes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jis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mūs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tvirtovė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>.</w:t>
      </w:r>
      <w:r w:rsidRPr="00D94537">
        <w:rPr>
          <w:rFonts w:eastAsia="Times New Roman" w:cs="Times New Roman"/>
          <w:color w:val="000000" w:themeColor="text1"/>
          <w:sz w:val="32"/>
          <w:szCs w:val="32"/>
        </w:rPr>
        <w:br/>
        <w:t xml:space="preserve">Su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padėka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jo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akivaizdon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eikim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>,</w:t>
      </w:r>
      <w:r w:rsidRPr="00D94537">
        <w:rPr>
          <w:rFonts w:eastAsia="Times New Roman" w:cs="Times New Roman"/>
          <w:color w:val="000000" w:themeColor="text1"/>
          <w:sz w:val="32"/>
          <w:szCs w:val="32"/>
        </w:rPr>
        <w:br/>
        <w:t xml:space="preserve">jam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giesmes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džiugesio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pinkim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>. – </w:t>
      </w:r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>P.</w:t>
      </w:r>
    </w:p>
    <w:p w14:paraId="0C39D3E7" w14:textId="77777777" w:rsidR="008D6DA9" w:rsidRPr="00D94537" w:rsidRDefault="008D6DA9" w:rsidP="008D6DA9">
      <w:pPr>
        <w:spacing w:before="100" w:beforeAutospacing="1" w:after="100" w:afterAutospacing="1"/>
        <w:ind w:left="720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Eikime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pulkime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žemėn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prieš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Dievą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>,</w:t>
      </w:r>
      <w:r w:rsidRPr="00D94537">
        <w:rPr>
          <w:rFonts w:eastAsia="Times New Roman" w:cs="Times New Roman"/>
          <w:color w:val="000000" w:themeColor="text1"/>
          <w:sz w:val="32"/>
          <w:szCs w:val="32"/>
        </w:rPr>
        <w:br/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prieš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Viešpatį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klaupkim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kuris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 xml:space="preserve"> mus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</w:rPr>
        <w:t>sutvėrė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</w:rPr>
        <w:t>.</w:t>
      </w:r>
      <w:r w:rsidRPr="00D94537">
        <w:rPr>
          <w:rFonts w:eastAsia="Times New Roman" w:cs="Times New Roman"/>
          <w:color w:val="000000" w:themeColor="text1"/>
          <w:sz w:val="32"/>
          <w:szCs w:val="32"/>
        </w:rPr>
        <w:br/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mūsų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Dievas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o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mes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jo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ganoma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liaudis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 xml:space="preserve">jo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rankų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globojamos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avys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. – </w:t>
      </w:r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P.</w:t>
      </w:r>
    </w:p>
    <w:p w14:paraId="2182EA62" w14:textId="77777777" w:rsidR="008D6DA9" w:rsidRPr="00D94537" w:rsidRDefault="008D6DA9" w:rsidP="008D6DA9">
      <w:pPr>
        <w:spacing w:before="100" w:beforeAutospacing="1" w:after="100" w:afterAutospacing="1"/>
        <w:ind w:left="720"/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O,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kad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išgirstumėt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šiandien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ką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jis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jums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byloja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:</w:t>
      </w:r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  <w:t>„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Tegul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jūsų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širdys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nebūna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storžievės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kaip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anuomet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prie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Meribos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kaip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tyruose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Masos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dieną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kur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jūsų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senoliai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įžūliai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mane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bandė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,</w:t>
      </w:r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br/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nors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stebuklus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mano </w:t>
      </w:r>
      <w:proofErr w:type="spellStart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matė</w:t>
      </w:r>
      <w:proofErr w:type="spellEnd"/>
      <w:r w:rsidRPr="00D94537">
        <w:rPr>
          <w:rFonts w:eastAsia="Times New Roman" w:cs="Times New Roman"/>
          <w:color w:val="000000" w:themeColor="text1"/>
          <w:sz w:val="32"/>
          <w:szCs w:val="32"/>
          <w:lang w:val="en-US"/>
        </w:rPr>
        <w:t>?“ – </w:t>
      </w:r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P.</w:t>
      </w:r>
    </w:p>
    <w:p w14:paraId="74EF931F" w14:textId="77777777" w:rsidR="003E1218" w:rsidRPr="00D94537" w:rsidRDefault="003E1218" w:rsidP="003E1218">
      <w:pPr>
        <w:rPr>
          <w:rFonts w:eastAsia="Times New Roman" w:cs="Times New Roman"/>
          <w:color w:val="000000" w:themeColor="text1"/>
          <w:sz w:val="32"/>
          <w:szCs w:val="32"/>
          <w:lang w:val="en-US"/>
        </w:rPr>
      </w:pPr>
      <w:proofErr w:type="spellStart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lastRenderedPageBreak/>
        <w:t>Antrasis</w:t>
      </w:r>
      <w:proofErr w:type="spellEnd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>skaitinys</w:t>
      </w:r>
      <w:proofErr w:type="spellEnd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  <w:lang w:val="en-US"/>
        </w:rPr>
        <w:t xml:space="preserve"> (2 Tim 1, 6–8. 13–14)</w:t>
      </w:r>
    </w:p>
    <w:p w14:paraId="121367D3" w14:textId="19869E4C" w:rsidR="00E924B0" w:rsidRPr="00996729" w:rsidRDefault="003E1218" w:rsidP="00B0077C">
      <w:pPr>
        <w:spacing w:before="100" w:beforeAutospacing="1" w:after="100" w:afterAutospacing="1"/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   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Mylimasis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!</w:t>
      </w:r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br/>
        <w:t xml:space="preserve">   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Aš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tau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primenu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reikalą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atgaivinti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Dievo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malonės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dovaną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esančią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tavyje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iš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mano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rankų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uždėjimo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.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Dievas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gi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mums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davė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ne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baimės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dvasią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bet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galybės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meilės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ir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protingumo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Dvasią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.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Todėl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nesigėdyk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mūsų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Viešpaties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liudijimo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nei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manęs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jo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kalinio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bet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drauge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su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manimi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kentėk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Evangelijos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labui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Dievo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jėga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.</w:t>
      </w:r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br/>
        <w:t xml:space="preserve">    Sau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taisykle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laikyk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sveikus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pamokymus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kuriuos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esi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girdėjęs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iš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manęs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apie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tikėjimą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ir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meilę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Kristui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Jėzui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.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Sergėk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brangųjį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palikimą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padedamas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Šventosios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Dvasios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,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kuri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gyvena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mumyse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  <w:lang w:val="en-US"/>
        </w:rPr>
        <w:t>.</w:t>
      </w:r>
      <w:r w:rsidRPr="00FA6AE5">
        <w:rPr>
          <w:rFonts w:eastAsia="Times New Roman" w:cs="Times New Roman"/>
          <w:color w:val="000000" w:themeColor="text1"/>
          <w:sz w:val="36"/>
          <w:szCs w:val="36"/>
          <w:lang w:val="en-US"/>
        </w:rPr>
        <w:t xml:space="preserve">  </w:t>
      </w:r>
      <w:r w:rsidR="00B0077C">
        <w:rPr>
          <w:rFonts w:eastAsia="Times New Roman" w:cs="Times New Roman"/>
          <w:color w:val="000000" w:themeColor="text1"/>
          <w:sz w:val="32"/>
          <w:szCs w:val="32"/>
          <w:lang w:val="en-US"/>
        </w:rPr>
        <w:t xml:space="preserve">  </w:t>
      </w:r>
      <w:r w:rsidR="00954284" w:rsidRPr="00996729"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  <w:t>Dėkojame Dievui.</w:t>
      </w:r>
    </w:p>
    <w:p w14:paraId="544B8201" w14:textId="77777777" w:rsidR="00E765AA" w:rsidRPr="00996729" w:rsidRDefault="00E765AA" w:rsidP="00CF5D0D">
      <w:pPr>
        <w:widowControl/>
        <w:suppressAutoHyphens w:val="0"/>
        <w:spacing w:before="100" w:beforeAutospacing="1" w:after="100" w:afterAutospacing="1"/>
        <w:rPr>
          <w:lang w:val="pl-PL"/>
        </w:rPr>
      </w:pPr>
    </w:p>
    <w:p w14:paraId="01910446" w14:textId="77777777" w:rsidR="00786403" w:rsidRPr="00D94537" w:rsidRDefault="00786403" w:rsidP="00786403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</w:rPr>
      </w:pPr>
      <w:proofErr w:type="spellStart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>Posmelis</w:t>
      </w:r>
      <w:proofErr w:type="spellEnd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>prieš</w:t>
      </w:r>
      <w:proofErr w:type="spellEnd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>evangeliją</w:t>
      </w:r>
      <w:proofErr w:type="spellEnd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(1 Pt 1, 25)</w:t>
      </w:r>
    </w:p>
    <w:p w14:paraId="335D9459" w14:textId="77777777" w:rsidR="00786403" w:rsidRPr="00D94537" w:rsidRDefault="00786403" w:rsidP="00786403">
      <w:pPr>
        <w:spacing w:before="100" w:beforeAutospacing="1" w:after="100" w:afterAutospacing="1"/>
        <w:rPr>
          <w:rFonts w:eastAsia="Times New Roman" w:cs="Times New Roman"/>
          <w:color w:val="000000" w:themeColor="text1"/>
          <w:sz w:val="36"/>
          <w:szCs w:val="36"/>
        </w:rPr>
      </w:pPr>
      <w:r w:rsidRPr="00D94537">
        <w:rPr>
          <w:rFonts w:eastAsia="Times New Roman" w:cs="Times New Roman"/>
          <w:b/>
          <w:bCs/>
          <w:color w:val="000000" w:themeColor="text1"/>
          <w:sz w:val="36"/>
          <w:szCs w:val="36"/>
        </w:rPr>
        <w:t>P.</w:t>
      </w:r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 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Aleliuja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. –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Viešpaties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žodžiai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išlieka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per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amžius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.</w:t>
      </w:r>
      <w:r w:rsidRPr="00D94537">
        <w:rPr>
          <w:rFonts w:eastAsia="Times New Roman" w:cs="Times New Roman"/>
          <w:color w:val="000000" w:themeColor="text1"/>
          <w:sz w:val="36"/>
          <w:szCs w:val="36"/>
        </w:rPr>
        <w:br/>
        <w:t xml:space="preserve">                    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Tokia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yra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jums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paskelbtoji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geroji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naujiena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. – </w:t>
      </w:r>
      <w:r w:rsidRPr="00D94537">
        <w:rPr>
          <w:rFonts w:eastAsia="Times New Roman" w:cs="Times New Roman"/>
          <w:b/>
          <w:bCs/>
          <w:color w:val="000000" w:themeColor="text1"/>
          <w:sz w:val="36"/>
          <w:szCs w:val="36"/>
        </w:rPr>
        <w:t>P.</w:t>
      </w:r>
      <w:r w:rsidRPr="00D94537">
        <w:rPr>
          <w:rFonts w:eastAsia="Times New Roman" w:cs="Times New Roman"/>
          <w:color w:val="000000" w:themeColor="text1"/>
          <w:sz w:val="36"/>
          <w:szCs w:val="36"/>
        </w:rPr>
        <w:t> 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Aleliuja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.</w:t>
      </w:r>
    </w:p>
    <w:p w14:paraId="66713762" w14:textId="77777777" w:rsidR="00786403" w:rsidRDefault="00786403" w:rsidP="00786403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</w:rPr>
      </w:pPr>
    </w:p>
    <w:p w14:paraId="2810E689" w14:textId="0B0553EC" w:rsidR="00786403" w:rsidRPr="00D94537" w:rsidRDefault="00786403" w:rsidP="00786403">
      <w:pPr>
        <w:spacing w:before="100" w:beforeAutospacing="1" w:after="100" w:afterAutospacing="1"/>
        <w:rPr>
          <w:rFonts w:eastAsia="Times New Roman" w:cs="Times New Roman"/>
          <w:b/>
          <w:bCs/>
          <w:color w:val="000000" w:themeColor="text1"/>
          <w:sz w:val="32"/>
          <w:szCs w:val="32"/>
        </w:rPr>
      </w:pPr>
      <w:proofErr w:type="spellStart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>Evangelija</w:t>
      </w:r>
      <w:proofErr w:type="spellEnd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(</w:t>
      </w:r>
      <w:proofErr w:type="spellStart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>Lk</w:t>
      </w:r>
      <w:proofErr w:type="spellEnd"/>
      <w:r w:rsidRPr="00D94537">
        <w:rPr>
          <w:rFonts w:eastAsia="Times New Roman" w:cs="Times New Roman"/>
          <w:b/>
          <w:bCs/>
          <w:color w:val="000000" w:themeColor="text1"/>
          <w:sz w:val="32"/>
          <w:szCs w:val="32"/>
        </w:rPr>
        <w:t xml:space="preserve"> 17, 5–10)</w:t>
      </w:r>
    </w:p>
    <w:p w14:paraId="25B74CE6" w14:textId="27C3C708" w:rsidR="00E924B0" w:rsidRDefault="00786403" w:rsidP="00B63EE5">
      <w:pPr>
        <w:spacing w:before="100" w:beforeAutospacing="1" w:after="100" w:afterAutospacing="1"/>
        <w:rPr>
          <w:rFonts w:cs="Times New Roman"/>
          <w:b/>
          <w:bCs/>
          <w:color w:val="000000"/>
          <w:sz w:val="36"/>
          <w:szCs w:val="36"/>
          <w:lang w:val="pl-PL"/>
        </w:rPr>
      </w:pPr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   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Apaštalai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prašė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Viešpatį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: „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Sustiprink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mūsų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tikėjimą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“.</w:t>
      </w:r>
      <w:r w:rsidRPr="00D94537">
        <w:rPr>
          <w:rFonts w:eastAsia="Times New Roman" w:cs="Times New Roman"/>
          <w:color w:val="000000" w:themeColor="text1"/>
          <w:sz w:val="36"/>
          <w:szCs w:val="36"/>
        </w:rPr>
        <w:br/>
        <w:t xml:space="preserve">    O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Viešpats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atsakė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: „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Jei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turėtumėte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tikėjimą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kaip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garstyčios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grūdelį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įsakytumėte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šitam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šilkmedžiui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>: '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Išsirauk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ir </w:t>
      </w:r>
      <w:proofErr w:type="spellStart"/>
      <w:r w:rsidRPr="00D94537">
        <w:rPr>
          <w:rFonts w:eastAsia="Times New Roman" w:cs="Times New Roman"/>
          <w:color w:val="000000" w:themeColor="text1"/>
          <w:sz w:val="36"/>
          <w:szCs w:val="36"/>
        </w:rPr>
        <w:t>pasisodink</w:t>
      </w:r>
      <w:proofErr w:type="spellEnd"/>
      <w:r w:rsidRPr="00D94537">
        <w:rPr>
          <w:rFonts w:eastAsia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jūroje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',–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tai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jis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jūsų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paklausytų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>.</w:t>
      </w:r>
      <w:r w:rsidRPr="00D94537">
        <w:rPr>
          <w:rFonts w:eastAsia="Times New Roman" w:cs="Times New Roman"/>
          <w:color w:val="000000"/>
          <w:sz w:val="36"/>
          <w:szCs w:val="36"/>
        </w:rPr>
        <w:br/>
        <w:t xml:space="preserve">    Kas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iš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jūsų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turėdamas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samdinį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artoją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ar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piemenį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, jam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grįžus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iš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lauko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sako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>: '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Tuojau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sėsk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prie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stalo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'?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Argi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nesako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>: '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Prirenk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man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vakarienę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.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Susijuosk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ir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patarnauk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kolei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aš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valgysiu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ir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gersiu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, o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paskui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tu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pavalgysi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ir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atsigersi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...'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Argi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samdiniui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dėkojama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kad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jis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atliko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, kas jam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liepta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>?</w:t>
      </w:r>
      <w:r w:rsidRPr="00D94537">
        <w:rPr>
          <w:rFonts w:eastAsia="Times New Roman" w:cs="Times New Roman"/>
          <w:color w:val="000000"/>
          <w:sz w:val="36"/>
          <w:szCs w:val="36"/>
        </w:rPr>
        <w:br/>
        <w:t xml:space="preserve">   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Taipogi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jūs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atlikę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visa, kas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jums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buvo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pavesta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sakykite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>: '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Esame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nenaudingi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tarnai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.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Padarėme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,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ką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turėjome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 xml:space="preserve"> </w:t>
      </w:r>
      <w:proofErr w:type="spellStart"/>
      <w:r w:rsidRPr="00D94537">
        <w:rPr>
          <w:rFonts w:eastAsia="Times New Roman" w:cs="Times New Roman"/>
          <w:color w:val="000000"/>
          <w:sz w:val="36"/>
          <w:szCs w:val="36"/>
        </w:rPr>
        <w:t>padaryti</w:t>
      </w:r>
      <w:proofErr w:type="spellEnd"/>
      <w:r w:rsidRPr="00D94537">
        <w:rPr>
          <w:rFonts w:eastAsia="Times New Roman" w:cs="Times New Roman"/>
          <w:color w:val="000000"/>
          <w:sz w:val="36"/>
          <w:szCs w:val="36"/>
        </w:rPr>
        <w:t>'“.</w:t>
      </w:r>
      <w:r w:rsidRPr="00786403">
        <w:rPr>
          <w:rFonts w:eastAsia="Times New Roman" w:cs="Times New Roman"/>
          <w:color w:val="000000"/>
          <w:sz w:val="36"/>
          <w:szCs w:val="36"/>
        </w:rPr>
        <w:t xml:space="preserve"> </w:t>
      </w:r>
      <w:r>
        <w:rPr>
          <w:rFonts w:eastAsia="Times New Roman" w:cs="Times New Roman"/>
          <w:color w:val="000000"/>
          <w:sz w:val="32"/>
          <w:szCs w:val="32"/>
        </w:rPr>
        <w:t xml:space="preserve"> </w:t>
      </w:r>
      <w:r w:rsidR="00D675B3">
        <w:rPr>
          <w:rFonts w:eastAsia="Times New Roman" w:cs="Times New Roman"/>
          <w:kern w:val="0"/>
          <w:sz w:val="32"/>
          <w:szCs w:val="32"/>
          <w:lang w:val="pl-PL" w:eastAsia="zh-TW" w:bidi="ar-SA"/>
        </w:rPr>
        <w:t xml:space="preserve"> </w:t>
      </w:r>
      <w:r w:rsidR="00280F2B" w:rsidRPr="00507F47">
        <w:rPr>
          <w:rFonts w:cs="Times New Roman"/>
          <w:b/>
          <w:bCs/>
          <w:color w:val="000000"/>
          <w:sz w:val="36"/>
          <w:szCs w:val="36"/>
          <w:lang w:val="pl-PL"/>
        </w:rPr>
        <w:t>Šlovė Tau Kristau!</w:t>
      </w:r>
    </w:p>
    <w:p w14:paraId="3C587DFB" w14:textId="77777777" w:rsidR="00786403" w:rsidRDefault="00786403" w:rsidP="00B63EE5">
      <w:pPr>
        <w:spacing w:before="100" w:beforeAutospacing="1" w:after="100" w:afterAutospacing="1"/>
        <w:rPr>
          <w:rFonts w:cs="Times New Roman"/>
          <w:b/>
          <w:bCs/>
          <w:color w:val="000000"/>
          <w:sz w:val="36"/>
          <w:szCs w:val="36"/>
          <w:lang w:val="pl-PL"/>
        </w:rPr>
      </w:pPr>
    </w:p>
    <w:p w14:paraId="42FF88B0" w14:textId="323561C1" w:rsidR="004B4030" w:rsidRPr="00EB7C1B" w:rsidRDefault="00954284" w:rsidP="00E924B0">
      <w:pPr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>Kviečiame apsilankyti parapijos svetainėjė adresu</w:t>
      </w:r>
      <w:r w:rsidR="00E924B0">
        <w:rPr>
          <w:rFonts w:cs="Times New Roman"/>
          <w:bCs/>
          <w:color w:val="000000"/>
          <w:sz w:val="28"/>
          <w:szCs w:val="28"/>
          <w:lang w:val="pl-PL"/>
        </w:rPr>
        <w:t xml:space="preserve">: </w:t>
      </w:r>
      <w:hyperlink r:id="rId5" w:history="1">
        <w:r w:rsidR="00E924B0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  <w:r w:rsidR="004B4030" w:rsidRPr="004B4030">
        <w:rPr>
          <w:rFonts w:eastAsia="Times New Roman" w:cs="Times New Roman"/>
          <w:b/>
          <w:bCs/>
          <w:color w:val="339966"/>
          <w:kern w:val="0"/>
          <w:sz w:val="27"/>
          <w:szCs w:val="27"/>
          <w:lang w:val="pl-PL" w:eastAsia="zh-TW" w:bidi="ar-SA"/>
        </w:rPr>
        <w:t> </w:t>
      </w:r>
    </w:p>
    <w:sectPr w:rsidR="004B4030" w:rsidRPr="00EB7C1B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D38EC"/>
    <w:rsid w:val="0010504B"/>
    <w:rsid w:val="001259AD"/>
    <w:rsid w:val="00200F3D"/>
    <w:rsid w:val="00280F2B"/>
    <w:rsid w:val="002904AA"/>
    <w:rsid w:val="002C6573"/>
    <w:rsid w:val="00306470"/>
    <w:rsid w:val="003E1218"/>
    <w:rsid w:val="00447C67"/>
    <w:rsid w:val="004B4030"/>
    <w:rsid w:val="00507F47"/>
    <w:rsid w:val="005C5003"/>
    <w:rsid w:val="006B0481"/>
    <w:rsid w:val="006C0013"/>
    <w:rsid w:val="00786403"/>
    <w:rsid w:val="00830EB5"/>
    <w:rsid w:val="008A0189"/>
    <w:rsid w:val="008A2A2A"/>
    <w:rsid w:val="008C139A"/>
    <w:rsid w:val="008D6DA9"/>
    <w:rsid w:val="008F03A3"/>
    <w:rsid w:val="00954284"/>
    <w:rsid w:val="009620F6"/>
    <w:rsid w:val="00996729"/>
    <w:rsid w:val="009B27A0"/>
    <w:rsid w:val="00A478B7"/>
    <w:rsid w:val="00A528D0"/>
    <w:rsid w:val="00AA405B"/>
    <w:rsid w:val="00B0077C"/>
    <w:rsid w:val="00B63EE5"/>
    <w:rsid w:val="00B66374"/>
    <w:rsid w:val="00BE74D4"/>
    <w:rsid w:val="00CF5D0D"/>
    <w:rsid w:val="00D6230F"/>
    <w:rsid w:val="00D675B3"/>
    <w:rsid w:val="00D871A2"/>
    <w:rsid w:val="00DC1C00"/>
    <w:rsid w:val="00DE0AC1"/>
    <w:rsid w:val="00DE66B0"/>
    <w:rsid w:val="00DF4FA3"/>
    <w:rsid w:val="00E433DB"/>
    <w:rsid w:val="00E43CB8"/>
    <w:rsid w:val="00E765AA"/>
    <w:rsid w:val="00E924B0"/>
    <w:rsid w:val="00EB7C1B"/>
    <w:rsid w:val="00EC5440"/>
    <w:rsid w:val="00EF62D8"/>
    <w:rsid w:val="00F836D4"/>
    <w:rsid w:val="00FA6AE5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edrikstad.katolsk.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8</cp:revision>
  <cp:lastPrinted>2022-08-05T10:33:00Z</cp:lastPrinted>
  <dcterms:created xsi:type="dcterms:W3CDTF">2022-09-28T09:28:00Z</dcterms:created>
  <dcterms:modified xsi:type="dcterms:W3CDTF">2022-09-28T09:32:00Z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