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00D32" w14:textId="77777777" w:rsidR="00756875" w:rsidRPr="00756875" w:rsidRDefault="00B30649" w:rsidP="00756875">
      <w:pPr>
        <w:pBdr>
          <w:bottom w:val="single" w:sz="6" w:space="0" w:color="AAAAAA"/>
        </w:pBdr>
        <w:spacing w:after="24" w:line="288" w:lineRule="atLeast"/>
        <w:outlineLvl w:val="0"/>
        <w:rPr>
          <w:rFonts w:ascii="Arial" w:eastAsia="Times New Roman" w:hAnsi="Arial" w:cs="Arial"/>
          <w:b/>
          <w:color w:val="000000"/>
          <w:kern w:val="36"/>
          <w:sz w:val="36"/>
          <w:szCs w:val="36"/>
        </w:rPr>
      </w:pPr>
      <w:r>
        <w:rPr>
          <w:rFonts w:ascii="Arial" w:eastAsia="Times New Roman" w:hAnsi="Arial" w:cs="Arial"/>
          <w:b/>
          <w:color w:val="000000"/>
          <w:kern w:val="36"/>
          <w:sz w:val="36"/>
          <w:szCs w:val="36"/>
        </w:rPr>
        <w:t xml:space="preserve">Lesninger </w:t>
      </w:r>
      <w:r w:rsidR="00756875" w:rsidRPr="00756875">
        <w:rPr>
          <w:rFonts w:ascii="Arial" w:eastAsia="Times New Roman" w:hAnsi="Arial" w:cs="Arial"/>
          <w:b/>
          <w:color w:val="000000"/>
          <w:kern w:val="36"/>
          <w:sz w:val="36"/>
          <w:szCs w:val="36"/>
        </w:rPr>
        <w:t>Allesjelers dag (2. november)</w:t>
      </w:r>
    </w:p>
    <w:p w14:paraId="4F536E7E" w14:textId="77777777" w:rsidR="00756875" w:rsidRPr="00B30649" w:rsidRDefault="00756875" w:rsidP="00B30649">
      <w:pPr>
        <w:shd w:val="clear" w:color="auto" w:fill="FFFFFF"/>
        <w:ind w:right="580"/>
        <w:rPr>
          <w:rFonts w:ascii="Times New Roman" w:hAnsi="Times New Roman" w:cs="Times New Roman"/>
          <w:sz w:val="36"/>
          <w:szCs w:val="36"/>
        </w:rPr>
      </w:pPr>
      <w:r w:rsidRPr="00B30649">
        <w:rPr>
          <w:rStyle w:val="mw-headline"/>
          <w:rFonts w:ascii="Times New Roman" w:hAnsi="Times New Roman" w:cs="Times New Roman"/>
          <w:b/>
          <w:bCs/>
          <w:sz w:val="36"/>
          <w:szCs w:val="36"/>
        </w:rPr>
        <w:t>1. lesning</w:t>
      </w:r>
      <w:r w:rsidR="00B30649" w:rsidRPr="00B30649">
        <w:rPr>
          <w:rStyle w:val="mw-headline"/>
          <w:rFonts w:ascii="Times New Roman" w:hAnsi="Times New Roman" w:cs="Times New Roman"/>
          <w:b/>
          <w:bCs/>
          <w:sz w:val="36"/>
          <w:szCs w:val="36"/>
        </w:rPr>
        <w:t xml:space="preserve">   </w:t>
      </w:r>
      <w:r w:rsidR="00B30649" w:rsidRPr="00B30649">
        <w:rPr>
          <w:rFonts w:ascii="Times New Roman" w:hAnsi="Times New Roman" w:cs="Times New Roman"/>
          <w:sz w:val="36"/>
          <w:szCs w:val="36"/>
        </w:rPr>
        <w:t>2 Makk 12,43–46</w:t>
      </w:r>
    </w:p>
    <w:p w14:paraId="5D3A8A23" w14:textId="77777777" w:rsidR="002F2DD5" w:rsidRDefault="002F2DD5" w:rsidP="00756875">
      <w:pPr>
        <w:pStyle w:val="NormalWeb"/>
        <w:shd w:val="clear" w:color="auto" w:fill="FFFFFF"/>
        <w:spacing w:before="96" w:beforeAutospacing="0" w:after="120" w:afterAutospacing="0"/>
        <w:rPr>
          <w:sz w:val="36"/>
          <w:szCs w:val="36"/>
        </w:rPr>
      </w:pPr>
    </w:p>
    <w:p w14:paraId="29D24558" w14:textId="77777777" w:rsidR="00756875" w:rsidRPr="00B30649" w:rsidRDefault="00756875" w:rsidP="00756875">
      <w:pPr>
        <w:pStyle w:val="NormalWeb"/>
        <w:shd w:val="clear" w:color="auto" w:fill="FFFFFF"/>
        <w:spacing w:before="96" w:beforeAutospacing="0" w:after="120" w:afterAutospacing="0"/>
        <w:rPr>
          <w:sz w:val="36"/>
          <w:szCs w:val="36"/>
        </w:rPr>
      </w:pPr>
      <w:r w:rsidRPr="00B30649">
        <w:rPr>
          <w:sz w:val="36"/>
          <w:szCs w:val="36"/>
        </w:rPr>
        <w:t>I de dager samlet Juda inn penger blant alle sine menn og fikk inn nærmere to tusen drakmer sølv. Disse pengene sendte han til Jerusalem for at det der kunne bæres frem et syndoffer. Det var riktig og klokt gjort og viste at han regnet med oppstandelsen fra de døde. For dersom han ikke hadde ventet at de falne skulle stå opp, hadde det vært unødvendig og tåpelig å be for de døde. Dessuten hadde han for øye den herlige lønn som venter dem som dør i troen på Gud – en from og gudfryktig tanke!</w:t>
      </w:r>
    </w:p>
    <w:p w14:paraId="02BB18A4" w14:textId="77777777" w:rsidR="00756875" w:rsidRPr="00B30649" w:rsidRDefault="00756875" w:rsidP="00756875">
      <w:pPr>
        <w:pStyle w:val="NormalWeb"/>
        <w:shd w:val="clear" w:color="auto" w:fill="FFFFFF"/>
        <w:spacing w:before="96" w:beforeAutospacing="0" w:after="120" w:afterAutospacing="0"/>
        <w:rPr>
          <w:sz w:val="36"/>
          <w:szCs w:val="36"/>
        </w:rPr>
      </w:pPr>
      <w:r w:rsidRPr="00B30649">
        <w:rPr>
          <w:sz w:val="36"/>
          <w:szCs w:val="36"/>
        </w:rPr>
        <w:t>Derfor ordnet han med dette sonofferet for de døde, så de kunne bli løst fra sin syndeskyld.</w:t>
      </w:r>
    </w:p>
    <w:p w14:paraId="052770C1" w14:textId="77777777" w:rsidR="002F2DD5" w:rsidRDefault="002F2DD5" w:rsidP="00B30649">
      <w:pPr>
        <w:shd w:val="clear" w:color="auto" w:fill="FFFFFF"/>
        <w:ind w:right="580"/>
        <w:rPr>
          <w:rStyle w:val="mw-headline"/>
          <w:rFonts w:ascii="Times New Roman" w:hAnsi="Times New Roman" w:cs="Times New Roman"/>
          <w:b/>
          <w:bCs/>
          <w:sz w:val="36"/>
          <w:szCs w:val="36"/>
        </w:rPr>
      </w:pPr>
    </w:p>
    <w:p w14:paraId="551D53EF" w14:textId="77777777" w:rsidR="00B30649" w:rsidRPr="002F2DD5" w:rsidRDefault="00756875" w:rsidP="00B30649">
      <w:pPr>
        <w:shd w:val="clear" w:color="auto" w:fill="FFFFFF"/>
        <w:ind w:right="580"/>
        <w:rPr>
          <w:rFonts w:ascii="Times New Roman" w:hAnsi="Times New Roman" w:cs="Times New Roman"/>
          <w:sz w:val="28"/>
          <w:szCs w:val="28"/>
        </w:rPr>
      </w:pPr>
      <w:proofErr w:type="spellStart"/>
      <w:proofErr w:type="gramStart"/>
      <w:r w:rsidRPr="00B30649">
        <w:rPr>
          <w:rStyle w:val="mw-headline"/>
          <w:rFonts w:ascii="Times New Roman" w:hAnsi="Times New Roman" w:cs="Times New Roman"/>
          <w:b/>
          <w:bCs/>
          <w:sz w:val="36"/>
          <w:szCs w:val="36"/>
        </w:rPr>
        <w:t>Responsoriesalme</w:t>
      </w:r>
      <w:proofErr w:type="spellEnd"/>
      <w:r w:rsidR="00B30649" w:rsidRPr="00B30649">
        <w:rPr>
          <w:rStyle w:val="mw-headline"/>
          <w:rFonts w:ascii="Times New Roman" w:hAnsi="Times New Roman" w:cs="Times New Roman"/>
          <w:b/>
          <w:bCs/>
          <w:sz w:val="36"/>
          <w:szCs w:val="36"/>
        </w:rPr>
        <w:t xml:space="preserve"> </w:t>
      </w:r>
      <w:r w:rsidR="002F2DD5">
        <w:rPr>
          <w:rStyle w:val="mw-headline"/>
          <w:rFonts w:ascii="Times New Roman" w:hAnsi="Times New Roman" w:cs="Times New Roman"/>
          <w:b/>
          <w:bCs/>
          <w:sz w:val="36"/>
          <w:szCs w:val="36"/>
        </w:rPr>
        <w:t xml:space="preserve"> </w:t>
      </w:r>
      <w:r w:rsidR="002F2DD5" w:rsidRPr="002F2DD5">
        <w:rPr>
          <w:rStyle w:val="mw-headline"/>
          <w:rFonts w:ascii="Times New Roman" w:hAnsi="Times New Roman" w:cs="Times New Roman"/>
          <w:bCs/>
          <w:sz w:val="28"/>
          <w:szCs w:val="28"/>
        </w:rPr>
        <w:t>Salme</w:t>
      </w:r>
      <w:proofErr w:type="gramEnd"/>
      <w:r w:rsidR="00B30649" w:rsidRPr="002F2DD5">
        <w:rPr>
          <w:rFonts w:ascii="Times New Roman" w:hAnsi="Times New Roman" w:cs="Times New Roman"/>
          <w:sz w:val="28"/>
          <w:szCs w:val="28"/>
        </w:rPr>
        <w:t xml:space="preserve"> 103 (102),8 og 10. 13–14. 15–16. 17–18</w:t>
      </w:r>
    </w:p>
    <w:p w14:paraId="6129DE06" w14:textId="77777777" w:rsidR="002F2DD5" w:rsidRDefault="002F2DD5" w:rsidP="002F2DD5">
      <w:pPr>
        <w:pStyle w:val="nvers"/>
        <w:shd w:val="clear" w:color="auto" w:fill="FFFFFF"/>
        <w:spacing w:before="96" w:beforeAutospacing="0" w:after="120" w:afterAutospacing="0"/>
        <w:rPr>
          <w:b/>
          <w:bCs/>
          <w:sz w:val="36"/>
          <w:szCs w:val="36"/>
        </w:rPr>
      </w:pPr>
    </w:p>
    <w:p w14:paraId="1E378318" w14:textId="77777777" w:rsidR="00756875" w:rsidRPr="00B30649" w:rsidRDefault="00756875" w:rsidP="002F2DD5">
      <w:pPr>
        <w:pStyle w:val="nvers"/>
        <w:shd w:val="clear" w:color="auto" w:fill="FFFFFF"/>
        <w:spacing w:before="96" w:beforeAutospacing="0" w:after="120" w:afterAutospacing="0"/>
        <w:rPr>
          <w:sz w:val="36"/>
          <w:szCs w:val="36"/>
        </w:rPr>
      </w:pPr>
      <w:r w:rsidRPr="00B30649">
        <w:rPr>
          <w:b/>
          <w:bCs/>
          <w:sz w:val="36"/>
          <w:szCs w:val="36"/>
        </w:rPr>
        <w:t>Omkved:</w:t>
      </w:r>
      <w:r w:rsidRPr="00B30649">
        <w:rPr>
          <w:sz w:val="36"/>
          <w:szCs w:val="36"/>
        </w:rPr>
        <w:t> Hos Herren er barmhjertighet,</w:t>
      </w:r>
      <w:r w:rsidRPr="00B30649">
        <w:rPr>
          <w:sz w:val="36"/>
          <w:szCs w:val="36"/>
        </w:rPr>
        <w:br/>
        <w:t>og hos ham er forløsningens fylde.</w:t>
      </w:r>
    </w:p>
    <w:p w14:paraId="52ACED4F" w14:textId="77777777" w:rsidR="00B30649" w:rsidRPr="00B30649" w:rsidRDefault="00B30649" w:rsidP="00756875">
      <w:pPr>
        <w:pStyle w:val="NormalWeb"/>
        <w:shd w:val="clear" w:color="auto" w:fill="FFFFFF"/>
        <w:spacing w:before="96" w:beforeAutospacing="0" w:after="120" w:afterAutospacing="0"/>
        <w:rPr>
          <w:sz w:val="36"/>
          <w:szCs w:val="36"/>
        </w:rPr>
      </w:pPr>
    </w:p>
    <w:p w14:paraId="4F18D560" w14:textId="77777777" w:rsidR="00756875" w:rsidRPr="00B30649" w:rsidRDefault="00756875" w:rsidP="00756875">
      <w:pPr>
        <w:pStyle w:val="NormalWeb"/>
        <w:shd w:val="clear" w:color="auto" w:fill="FFFFFF"/>
        <w:spacing w:before="96" w:beforeAutospacing="0" w:after="120" w:afterAutospacing="0"/>
        <w:rPr>
          <w:sz w:val="36"/>
          <w:szCs w:val="36"/>
        </w:rPr>
      </w:pPr>
      <w:r w:rsidRPr="00B30649">
        <w:rPr>
          <w:sz w:val="36"/>
          <w:szCs w:val="36"/>
        </w:rPr>
        <w:t>Barmhjertig og nådig er Herren,</w:t>
      </w:r>
      <w:r w:rsidRPr="00B30649">
        <w:rPr>
          <w:sz w:val="36"/>
          <w:szCs w:val="36"/>
        </w:rPr>
        <w:br/>
        <w:t>langmodig og rik på miskunn.</w:t>
      </w:r>
      <w:r w:rsidRPr="00B30649">
        <w:rPr>
          <w:sz w:val="36"/>
          <w:szCs w:val="36"/>
        </w:rPr>
        <w:br/>
        <w:t>Han gjør ikke med oss etter våre synder</w:t>
      </w:r>
      <w:r w:rsidRPr="00B30649">
        <w:rPr>
          <w:sz w:val="36"/>
          <w:szCs w:val="36"/>
        </w:rPr>
        <w:br/>
        <w:t>og gjengjelder ikke våre misgjerninger.</w:t>
      </w:r>
    </w:p>
    <w:p w14:paraId="06BEB060" w14:textId="77777777" w:rsidR="002F2DD5" w:rsidRDefault="002F2DD5" w:rsidP="00756875">
      <w:pPr>
        <w:pStyle w:val="NormalWeb"/>
        <w:shd w:val="clear" w:color="auto" w:fill="FFFFFF"/>
        <w:spacing w:before="96" w:beforeAutospacing="0" w:after="120" w:afterAutospacing="0"/>
        <w:rPr>
          <w:sz w:val="36"/>
          <w:szCs w:val="36"/>
        </w:rPr>
      </w:pPr>
    </w:p>
    <w:p w14:paraId="5C8106F3" w14:textId="77777777" w:rsidR="00756875" w:rsidRPr="00B30649" w:rsidRDefault="00756875" w:rsidP="00756875">
      <w:pPr>
        <w:pStyle w:val="NormalWeb"/>
        <w:shd w:val="clear" w:color="auto" w:fill="FFFFFF"/>
        <w:spacing w:before="96" w:beforeAutospacing="0" w:after="120" w:afterAutospacing="0"/>
        <w:rPr>
          <w:sz w:val="36"/>
          <w:szCs w:val="36"/>
        </w:rPr>
      </w:pPr>
      <w:r w:rsidRPr="00B30649">
        <w:rPr>
          <w:sz w:val="36"/>
          <w:szCs w:val="36"/>
        </w:rPr>
        <w:t>Som en far forbarmer seg over sine barn,</w:t>
      </w:r>
      <w:r w:rsidRPr="00B30649">
        <w:rPr>
          <w:sz w:val="36"/>
          <w:szCs w:val="36"/>
        </w:rPr>
        <w:br/>
        <w:t>forbarmer Herren seg over dem som frykter ham.</w:t>
      </w:r>
      <w:r w:rsidRPr="00B30649">
        <w:rPr>
          <w:sz w:val="36"/>
          <w:szCs w:val="36"/>
        </w:rPr>
        <w:br/>
        <w:t>For han vet hvordan vi er skapt,</w:t>
      </w:r>
      <w:r w:rsidRPr="00B30649">
        <w:rPr>
          <w:sz w:val="36"/>
          <w:szCs w:val="36"/>
        </w:rPr>
        <w:br/>
        <w:t xml:space="preserve">han kommer </w:t>
      </w:r>
      <w:proofErr w:type="spellStart"/>
      <w:r w:rsidRPr="00B30649">
        <w:rPr>
          <w:sz w:val="36"/>
          <w:szCs w:val="36"/>
        </w:rPr>
        <w:t>ihu</w:t>
      </w:r>
      <w:proofErr w:type="spellEnd"/>
      <w:r w:rsidRPr="00B30649">
        <w:rPr>
          <w:sz w:val="36"/>
          <w:szCs w:val="36"/>
        </w:rPr>
        <w:t xml:space="preserve"> at vi er støv.</w:t>
      </w:r>
    </w:p>
    <w:p w14:paraId="2A2C4AAA" w14:textId="77777777" w:rsidR="00756875" w:rsidRPr="00B30649" w:rsidRDefault="00756875" w:rsidP="00756875">
      <w:pPr>
        <w:pStyle w:val="NormalWeb"/>
        <w:shd w:val="clear" w:color="auto" w:fill="FFFFFF"/>
        <w:spacing w:before="96" w:beforeAutospacing="0" w:after="120" w:afterAutospacing="0"/>
        <w:rPr>
          <w:sz w:val="36"/>
          <w:szCs w:val="36"/>
        </w:rPr>
      </w:pPr>
      <w:r w:rsidRPr="00B30649">
        <w:rPr>
          <w:sz w:val="36"/>
          <w:szCs w:val="36"/>
        </w:rPr>
        <w:lastRenderedPageBreak/>
        <w:t>Menneskets dager er som gresset,</w:t>
      </w:r>
      <w:r w:rsidRPr="00B30649">
        <w:rPr>
          <w:sz w:val="36"/>
          <w:szCs w:val="36"/>
        </w:rPr>
        <w:br/>
        <w:t>mennesket er som blomsten på marken,</w:t>
      </w:r>
      <w:r w:rsidRPr="00B30649">
        <w:rPr>
          <w:sz w:val="36"/>
          <w:szCs w:val="36"/>
        </w:rPr>
        <w:br/>
        <w:t>når vinden farer forbi, er den borte,</w:t>
      </w:r>
      <w:r w:rsidRPr="00B30649">
        <w:rPr>
          <w:sz w:val="36"/>
          <w:szCs w:val="36"/>
        </w:rPr>
        <w:br/>
        <w:t>og stedet der den stod, har glemt den.</w:t>
      </w:r>
    </w:p>
    <w:p w14:paraId="00392CFC" w14:textId="77777777" w:rsidR="002F2DD5" w:rsidRDefault="002F2DD5" w:rsidP="00756875">
      <w:pPr>
        <w:pStyle w:val="NormalWeb"/>
        <w:shd w:val="clear" w:color="auto" w:fill="FFFFFF"/>
        <w:spacing w:before="96" w:beforeAutospacing="0" w:after="120" w:afterAutospacing="0"/>
        <w:rPr>
          <w:sz w:val="36"/>
          <w:szCs w:val="36"/>
        </w:rPr>
      </w:pPr>
    </w:p>
    <w:p w14:paraId="2C7F6F21" w14:textId="77777777" w:rsidR="00756875" w:rsidRPr="00B30649" w:rsidRDefault="00756875" w:rsidP="00756875">
      <w:pPr>
        <w:pStyle w:val="NormalWeb"/>
        <w:shd w:val="clear" w:color="auto" w:fill="FFFFFF"/>
        <w:spacing w:before="96" w:beforeAutospacing="0" w:after="120" w:afterAutospacing="0"/>
        <w:rPr>
          <w:sz w:val="36"/>
          <w:szCs w:val="36"/>
        </w:rPr>
      </w:pPr>
      <w:r w:rsidRPr="00B30649">
        <w:rPr>
          <w:sz w:val="36"/>
          <w:szCs w:val="36"/>
        </w:rPr>
        <w:t>Men Herrens miskunn varer fra evighet til evighet</w:t>
      </w:r>
      <w:r w:rsidRPr="00B30649">
        <w:rPr>
          <w:sz w:val="36"/>
          <w:szCs w:val="36"/>
        </w:rPr>
        <w:br/>
        <w:t>over dem som frykter ham.</w:t>
      </w:r>
      <w:r w:rsidRPr="00B30649">
        <w:rPr>
          <w:sz w:val="36"/>
          <w:szCs w:val="36"/>
        </w:rPr>
        <w:br/>
        <w:t>Og hans rettferd når fra slekt til slekt,</w:t>
      </w:r>
      <w:r w:rsidRPr="00B30649">
        <w:rPr>
          <w:sz w:val="36"/>
          <w:szCs w:val="36"/>
        </w:rPr>
        <w:br/>
        <w:t>når fedrene holder hans pakt</w:t>
      </w:r>
      <w:r w:rsidRPr="00B30649">
        <w:rPr>
          <w:sz w:val="36"/>
          <w:szCs w:val="36"/>
        </w:rPr>
        <w:br/>
        <w:t xml:space="preserve">og kommer hans bud </w:t>
      </w:r>
      <w:proofErr w:type="spellStart"/>
      <w:r w:rsidRPr="00B30649">
        <w:rPr>
          <w:sz w:val="36"/>
          <w:szCs w:val="36"/>
        </w:rPr>
        <w:t>ihu</w:t>
      </w:r>
      <w:proofErr w:type="spellEnd"/>
      <w:r w:rsidRPr="00B30649">
        <w:rPr>
          <w:sz w:val="36"/>
          <w:szCs w:val="36"/>
        </w:rPr>
        <w:t>, så de lever etter dem.</w:t>
      </w:r>
    </w:p>
    <w:p w14:paraId="0B8C4C6B" w14:textId="77777777" w:rsidR="002F2DD5" w:rsidRDefault="002F2DD5" w:rsidP="002F2DD5">
      <w:pPr>
        <w:shd w:val="clear" w:color="auto" w:fill="FFFFFF"/>
        <w:ind w:right="720"/>
        <w:rPr>
          <w:rStyle w:val="mw-headline"/>
          <w:rFonts w:ascii="Times New Roman" w:hAnsi="Times New Roman" w:cs="Times New Roman"/>
          <w:b/>
          <w:bCs/>
          <w:sz w:val="36"/>
          <w:szCs w:val="36"/>
        </w:rPr>
      </w:pPr>
    </w:p>
    <w:p w14:paraId="205C695C" w14:textId="77777777" w:rsidR="002F2DD5" w:rsidRPr="00B30649" w:rsidRDefault="00756875" w:rsidP="002F2DD5">
      <w:pPr>
        <w:shd w:val="clear" w:color="auto" w:fill="FFFFFF"/>
        <w:ind w:right="720"/>
        <w:rPr>
          <w:rFonts w:ascii="Times New Roman" w:hAnsi="Times New Roman" w:cs="Times New Roman"/>
          <w:sz w:val="36"/>
          <w:szCs w:val="36"/>
        </w:rPr>
      </w:pPr>
      <w:r w:rsidRPr="00B30649">
        <w:rPr>
          <w:rStyle w:val="mw-headline"/>
          <w:rFonts w:ascii="Times New Roman" w:hAnsi="Times New Roman" w:cs="Times New Roman"/>
          <w:b/>
          <w:bCs/>
          <w:sz w:val="36"/>
          <w:szCs w:val="36"/>
        </w:rPr>
        <w:t>2. lesning</w:t>
      </w:r>
      <w:r w:rsidR="002F2DD5">
        <w:rPr>
          <w:rStyle w:val="mw-headline"/>
          <w:rFonts w:ascii="Times New Roman" w:hAnsi="Times New Roman" w:cs="Times New Roman"/>
          <w:b/>
          <w:bCs/>
          <w:sz w:val="36"/>
          <w:szCs w:val="36"/>
        </w:rPr>
        <w:t xml:space="preserve">                        </w:t>
      </w:r>
      <w:r w:rsidR="002F2DD5" w:rsidRPr="00B30649">
        <w:rPr>
          <w:rFonts w:ascii="Times New Roman" w:hAnsi="Times New Roman" w:cs="Times New Roman"/>
          <w:sz w:val="36"/>
          <w:szCs w:val="36"/>
        </w:rPr>
        <w:t>Rom 8,31b–35.37–39</w:t>
      </w:r>
    </w:p>
    <w:p w14:paraId="2383371F" w14:textId="77777777" w:rsidR="00756875" w:rsidRPr="00B30649" w:rsidRDefault="00756875" w:rsidP="00756875">
      <w:pPr>
        <w:pStyle w:val="NormalWeb"/>
        <w:shd w:val="clear" w:color="auto" w:fill="FFFFFF"/>
        <w:spacing w:before="96" w:beforeAutospacing="0" w:after="120" w:afterAutospacing="0"/>
        <w:rPr>
          <w:sz w:val="36"/>
          <w:szCs w:val="36"/>
        </w:rPr>
      </w:pPr>
      <w:r w:rsidRPr="00B30649">
        <w:rPr>
          <w:sz w:val="36"/>
          <w:szCs w:val="36"/>
        </w:rPr>
        <w:t>Brødre, hvis Gud er for oss, hvem kan da være mot oss? Han som ikke sparte sin egen Sønn, men prisgav ham for oss alle, kan han annet enn med ham gi oss del i alle sine gaver?</w:t>
      </w:r>
    </w:p>
    <w:p w14:paraId="7BE66F28" w14:textId="77777777" w:rsidR="00756875" w:rsidRPr="00B30649" w:rsidRDefault="00756875" w:rsidP="00756875">
      <w:pPr>
        <w:pStyle w:val="NormalWeb"/>
        <w:shd w:val="clear" w:color="auto" w:fill="FFFFFF"/>
        <w:spacing w:before="96" w:beforeAutospacing="0" w:after="120" w:afterAutospacing="0"/>
        <w:rPr>
          <w:sz w:val="36"/>
          <w:szCs w:val="36"/>
        </w:rPr>
      </w:pPr>
      <w:r w:rsidRPr="00B30649">
        <w:rPr>
          <w:sz w:val="36"/>
          <w:szCs w:val="36"/>
        </w:rPr>
        <w:t>Hvem vil våge å anklage dem Gud har utvalgt? For Gud er den som frikjenner. Hvem skal kunne sitte til doms over dem? For Kristus Jesus er død, ja, oppstanden, og troner ved Guds høyre hånd, og går nå i forbønn for oss.</w:t>
      </w:r>
    </w:p>
    <w:p w14:paraId="52435BFF" w14:textId="77777777" w:rsidR="00756875" w:rsidRPr="00B30649" w:rsidRDefault="00756875" w:rsidP="00756875">
      <w:pPr>
        <w:pStyle w:val="NormalWeb"/>
        <w:shd w:val="clear" w:color="auto" w:fill="FFFFFF"/>
        <w:spacing w:before="96" w:beforeAutospacing="0" w:after="120" w:afterAutospacing="0"/>
        <w:rPr>
          <w:sz w:val="36"/>
          <w:szCs w:val="36"/>
        </w:rPr>
      </w:pPr>
      <w:r w:rsidRPr="00B30649">
        <w:rPr>
          <w:sz w:val="36"/>
          <w:szCs w:val="36"/>
        </w:rPr>
        <w:t>Og hvem skal kunne skille oss fra Kristi kjærlighet? Trengsel, angst, forfølgelse, sult, nakenhet, fare, sverdet?</w:t>
      </w:r>
    </w:p>
    <w:p w14:paraId="7D2D393F" w14:textId="77777777" w:rsidR="00756875" w:rsidRDefault="00756875" w:rsidP="002F2DD5">
      <w:pPr>
        <w:pStyle w:val="NormalWeb"/>
        <w:shd w:val="clear" w:color="auto" w:fill="FFFFFF"/>
        <w:spacing w:before="96" w:beforeAutospacing="0" w:after="120" w:afterAutospacing="0"/>
        <w:rPr>
          <w:sz w:val="36"/>
          <w:szCs w:val="36"/>
        </w:rPr>
      </w:pPr>
      <w:r w:rsidRPr="00B30649">
        <w:rPr>
          <w:sz w:val="36"/>
          <w:szCs w:val="36"/>
        </w:rPr>
        <w:t>Men midt i alt dette vinner vi en overveldende seier, ved ham som gav oss sin kjærlighet. Ja, jeg er overbevist om at hverken død eller liv, hverken engler eller «makter», hverken de ting som nå er eller de ting som skal komme, hverken sfærenes eller dypets «krefter», eller noen annen skapning, skal kunne skille oss fra Guds kjærlighet, slik som den har vist seg i Kristus Jesus, vår Herre.</w:t>
      </w:r>
    </w:p>
    <w:p w14:paraId="6ECA3BFC" w14:textId="77777777" w:rsidR="000E3875" w:rsidRDefault="000E3875" w:rsidP="002F2DD5">
      <w:pPr>
        <w:shd w:val="clear" w:color="auto" w:fill="FFFFFF"/>
        <w:ind w:right="720"/>
        <w:rPr>
          <w:rStyle w:val="mw-headline"/>
          <w:rFonts w:ascii="Times New Roman" w:hAnsi="Times New Roman" w:cs="Times New Roman"/>
          <w:b/>
          <w:bCs/>
          <w:sz w:val="36"/>
          <w:szCs w:val="36"/>
        </w:rPr>
      </w:pPr>
    </w:p>
    <w:p w14:paraId="53C16EA2" w14:textId="77777777" w:rsidR="000E3875" w:rsidRDefault="000E3875" w:rsidP="002F2DD5">
      <w:pPr>
        <w:shd w:val="clear" w:color="auto" w:fill="FFFFFF"/>
        <w:ind w:right="720"/>
        <w:rPr>
          <w:rStyle w:val="mw-headline"/>
          <w:rFonts w:ascii="Times New Roman" w:hAnsi="Times New Roman" w:cs="Times New Roman"/>
          <w:b/>
          <w:bCs/>
          <w:sz w:val="36"/>
          <w:szCs w:val="36"/>
        </w:rPr>
      </w:pPr>
    </w:p>
    <w:p w14:paraId="20C5AE7A" w14:textId="5F6C2B2E" w:rsidR="00756875" w:rsidRPr="00B30649" w:rsidRDefault="00756875" w:rsidP="002F2DD5">
      <w:pPr>
        <w:shd w:val="clear" w:color="auto" w:fill="FFFFFF"/>
        <w:ind w:right="720"/>
        <w:rPr>
          <w:rFonts w:ascii="Times New Roman" w:hAnsi="Times New Roman" w:cs="Times New Roman"/>
          <w:sz w:val="36"/>
          <w:szCs w:val="36"/>
        </w:rPr>
      </w:pPr>
      <w:r w:rsidRPr="00B30649">
        <w:rPr>
          <w:rStyle w:val="mw-headline"/>
          <w:rFonts w:ascii="Times New Roman" w:hAnsi="Times New Roman" w:cs="Times New Roman"/>
          <w:b/>
          <w:bCs/>
          <w:sz w:val="36"/>
          <w:szCs w:val="36"/>
        </w:rPr>
        <w:lastRenderedPageBreak/>
        <w:t>Halleluja</w:t>
      </w:r>
      <w:r w:rsidR="002F2DD5">
        <w:rPr>
          <w:rStyle w:val="mw-headline"/>
          <w:rFonts w:ascii="Times New Roman" w:hAnsi="Times New Roman" w:cs="Times New Roman"/>
          <w:b/>
          <w:bCs/>
          <w:sz w:val="36"/>
          <w:szCs w:val="36"/>
        </w:rPr>
        <w:t xml:space="preserve">    </w:t>
      </w:r>
      <w:proofErr w:type="spellStart"/>
      <w:r w:rsidR="002F2DD5" w:rsidRPr="00B30649">
        <w:rPr>
          <w:rFonts w:ascii="Times New Roman" w:hAnsi="Times New Roman" w:cs="Times New Roman"/>
          <w:sz w:val="36"/>
          <w:szCs w:val="36"/>
        </w:rPr>
        <w:t>Joh</w:t>
      </w:r>
      <w:proofErr w:type="spellEnd"/>
      <w:r w:rsidR="002F2DD5" w:rsidRPr="00B30649">
        <w:rPr>
          <w:rFonts w:ascii="Times New Roman" w:hAnsi="Times New Roman" w:cs="Times New Roman"/>
          <w:sz w:val="36"/>
          <w:szCs w:val="36"/>
        </w:rPr>
        <w:t xml:space="preserve"> 11,25a.26</w:t>
      </w:r>
    </w:p>
    <w:p w14:paraId="6EE0F2CF" w14:textId="3A62278B" w:rsidR="00756875" w:rsidRPr="00B30649" w:rsidRDefault="00756875" w:rsidP="00756875">
      <w:pPr>
        <w:pStyle w:val="NormalWeb"/>
        <w:shd w:val="clear" w:color="auto" w:fill="FFFFFF"/>
        <w:spacing w:before="96" w:beforeAutospacing="0" w:after="120" w:afterAutospacing="0"/>
        <w:rPr>
          <w:sz w:val="36"/>
          <w:szCs w:val="36"/>
        </w:rPr>
      </w:pPr>
      <w:r w:rsidRPr="00B30649">
        <w:rPr>
          <w:sz w:val="36"/>
          <w:szCs w:val="36"/>
        </w:rPr>
        <w:t xml:space="preserve">Halleluja. </w:t>
      </w:r>
      <w:r w:rsidR="000E3875">
        <w:rPr>
          <w:sz w:val="36"/>
          <w:szCs w:val="36"/>
        </w:rPr>
        <w:t xml:space="preserve"> </w:t>
      </w:r>
      <w:r w:rsidRPr="00B30649">
        <w:rPr>
          <w:sz w:val="36"/>
          <w:szCs w:val="36"/>
        </w:rPr>
        <w:t>Jeg er oppstandelsen og livet.</w:t>
      </w:r>
      <w:r w:rsidR="000E3875">
        <w:rPr>
          <w:sz w:val="36"/>
          <w:szCs w:val="36"/>
        </w:rPr>
        <w:t xml:space="preserve">  </w:t>
      </w:r>
      <w:r w:rsidRPr="00B30649">
        <w:rPr>
          <w:sz w:val="36"/>
          <w:szCs w:val="36"/>
        </w:rPr>
        <w:t xml:space="preserve">Den som tror på meg, skal aldri i evighet dø, sier Herren. </w:t>
      </w:r>
      <w:r w:rsidR="000E3875">
        <w:rPr>
          <w:sz w:val="36"/>
          <w:szCs w:val="36"/>
        </w:rPr>
        <w:t xml:space="preserve"> </w:t>
      </w:r>
      <w:r w:rsidRPr="00B30649">
        <w:rPr>
          <w:sz w:val="36"/>
          <w:szCs w:val="36"/>
        </w:rPr>
        <w:t>Halleluja.</w:t>
      </w:r>
    </w:p>
    <w:p w14:paraId="46CFEC2E" w14:textId="77777777" w:rsidR="002F2DD5" w:rsidRDefault="002F2DD5" w:rsidP="002F2DD5">
      <w:pPr>
        <w:shd w:val="clear" w:color="auto" w:fill="FFFFFF"/>
        <w:ind w:right="720"/>
        <w:rPr>
          <w:rStyle w:val="mw-headline"/>
          <w:rFonts w:ascii="Times New Roman" w:hAnsi="Times New Roman" w:cs="Times New Roman"/>
          <w:b/>
          <w:bCs/>
          <w:sz w:val="36"/>
          <w:szCs w:val="36"/>
        </w:rPr>
      </w:pPr>
    </w:p>
    <w:p w14:paraId="31A479A7" w14:textId="77777777" w:rsidR="00756875" w:rsidRPr="00B30649" w:rsidRDefault="00756875" w:rsidP="002F2DD5">
      <w:pPr>
        <w:shd w:val="clear" w:color="auto" w:fill="FFFFFF"/>
        <w:ind w:right="720"/>
        <w:rPr>
          <w:rFonts w:ascii="Times New Roman" w:hAnsi="Times New Roman" w:cs="Times New Roman"/>
          <w:sz w:val="36"/>
          <w:szCs w:val="36"/>
        </w:rPr>
      </w:pPr>
      <w:r w:rsidRPr="00B30649">
        <w:rPr>
          <w:rStyle w:val="mw-headline"/>
          <w:rFonts w:ascii="Times New Roman" w:hAnsi="Times New Roman" w:cs="Times New Roman"/>
          <w:b/>
          <w:bCs/>
          <w:sz w:val="36"/>
          <w:szCs w:val="36"/>
        </w:rPr>
        <w:t>Evangelium</w:t>
      </w:r>
      <w:r w:rsidR="002F2DD5">
        <w:rPr>
          <w:rStyle w:val="mw-headline"/>
          <w:rFonts w:ascii="Times New Roman" w:hAnsi="Times New Roman" w:cs="Times New Roman"/>
          <w:b/>
          <w:bCs/>
          <w:sz w:val="36"/>
          <w:szCs w:val="36"/>
        </w:rPr>
        <w:t xml:space="preserve">    </w:t>
      </w:r>
      <w:proofErr w:type="spellStart"/>
      <w:r w:rsidR="002F2DD5" w:rsidRPr="00B30649">
        <w:rPr>
          <w:rFonts w:ascii="Times New Roman" w:hAnsi="Times New Roman" w:cs="Times New Roman"/>
          <w:sz w:val="36"/>
          <w:szCs w:val="36"/>
        </w:rPr>
        <w:t>Joh</w:t>
      </w:r>
      <w:proofErr w:type="spellEnd"/>
      <w:r w:rsidR="002F2DD5" w:rsidRPr="00B30649">
        <w:rPr>
          <w:rFonts w:ascii="Times New Roman" w:hAnsi="Times New Roman" w:cs="Times New Roman"/>
          <w:sz w:val="36"/>
          <w:szCs w:val="36"/>
        </w:rPr>
        <w:t xml:space="preserve"> 11,17–27 (</w:t>
      </w:r>
      <w:r w:rsidR="002F2DD5" w:rsidRPr="00B30649">
        <w:rPr>
          <w:rFonts w:ascii="Times New Roman" w:hAnsi="Times New Roman" w:cs="Times New Roman"/>
          <w:i/>
          <w:iCs/>
          <w:sz w:val="36"/>
          <w:szCs w:val="36"/>
        </w:rPr>
        <w:t>kortere form:</w:t>
      </w:r>
      <w:r w:rsidR="002F2DD5" w:rsidRPr="00B30649">
        <w:rPr>
          <w:rFonts w:ascii="Times New Roman" w:hAnsi="Times New Roman" w:cs="Times New Roman"/>
          <w:sz w:val="36"/>
          <w:szCs w:val="36"/>
        </w:rPr>
        <w:t> 11,21–27)</w:t>
      </w:r>
    </w:p>
    <w:p w14:paraId="4358E7E5" w14:textId="77777777" w:rsidR="002F2DD5" w:rsidRDefault="002F2DD5" w:rsidP="00756875">
      <w:pPr>
        <w:pStyle w:val="NormalWeb"/>
        <w:shd w:val="clear" w:color="auto" w:fill="FFFFFF"/>
        <w:spacing w:before="96" w:beforeAutospacing="0" w:after="120" w:afterAutospacing="0"/>
        <w:rPr>
          <w:sz w:val="36"/>
          <w:szCs w:val="36"/>
        </w:rPr>
      </w:pPr>
    </w:p>
    <w:p w14:paraId="44C505EC" w14:textId="77777777" w:rsidR="00756875" w:rsidRPr="00B30649" w:rsidRDefault="00756875" w:rsidP="00756875">
      <w:pPr>
        <w:pStyle w:val="NormalWeb"/>
        <w:shd w:val="clear" w:color="auto" w:fill="FFFFFF"/>
        <w:spacing w:before="96" w:beforeAutospacing="0" w:after="120" w:afterAutospacing="0"/>
        <w:rPr>
          <w:sz w:val="36"/>
          <w:szCs w:val="36"/>
        </w:rPr>
      </w:pPr>
      <w:r w:rsidRPr="00B30649">
        <w:rPr>
          <w:sz w:val="36"/>
          <w:szCs w:val="36"/>
        </w:rPr>
        <w:t xml:space="preserve">På den tid [kom Jesus til </w:t>
      </w:r>
      <w:proofErr w:type="spellStart"/>
      <w:r w:rsidRPr="00B30649">
        <w:rPr>
          <w:sz w:val="36"/>
          <w:szCs w:val="36"/>
        </w:rPr>
        <w:t>Betania</w:t>
      </w:r>
      <w:proofErr w:type="spellEnd"/>
      <w:r w:rsidRPr="00B30649">
        <w:rPr>
          <w:sz w:val="36"/>
          <w:szCs w:val="36"/>
        </w:rPr>
        <w:t xml:space="preserve"> og fant at Lasarus allerede hadde ligget fire dager i graven. </w:t>
      </w:r>
      <w:proofErr w:type="spellStart"/>
      <w:r w:rsidRPr="00B30649">
        <w:rPr>
          <w:sz w:val="36"/>
          <w:szCs w:val="36"/>
        </w:rPr>
        <w:t>Betania</w:t>
      </w:r>
      <w:proofErr w:type="spellEnd"/>
      <w:r w:rsidRPr="00B30649">
        <w:rPr>
          <w:sz w:val="36"/>
          <w:szCs w:val="36"/>
        </w:rPr>
        <w:t xml:space="preserve"> ligger bare omkring femten stadier fra Jerusalem, og mange av jødene var kommet til Marta og Maria for å trøste dem i sorgen over deres bror.</w:t>
      </w:r>
    </w:p>
    <w:p w14:paraId="5580FE62" w14:textId="77777777" w:rsidR="00756875" w:rsidRPr="00B30649" w:rsidRDefault="00756875" w:rsidP="00756875">
      <w:pPr>
        <w:pStyle w:val="NormalWeb"/>
        <w:shd w:val="clear" w:color="auto" w:fill="FFFFFF"/>
        <w:spacing w:before="96" w:beforeAutospacing="0" w:after="120" w:afterAutospacing="0"/>
        <w:rPr>
          <w:sz w:val="36"/>
          <w:szCs w:val="36"/>
        </w:rPr>
      </w:pPr>
      <w:r w:rsidRPr="00B30649">
        <w:rPr>
          <w:sz w:val="36"/>
          <w:szCs w:val="36"/>
        </w:rPr>
        <w:t>Da Marta hørte at Jesus nærmet seg, gikk hun ham imøte; Maria satt hjemme i huset.</w:t>
      </w:r>
    </w:p>
    <w:p w14:paraId="50ABD2A9" w14:textId="77777777" w:rsidR="00756875" w:rsidRPr="00B30649" w:rsidRDefault="00756875" w:rsidP="00756875">
      <w:pPr>
        <w:pStyle w:val="NormalWeb"/>
        <w:shd w:val="clear" w:color="auto" w:fill="FFFFFF"/>
        <w:spacing w:before="96" w:beforeAutospacing="0" w:after="120" w:afterAutospacing="0"/>
        <w:rPr>
          <w:sz w:val="36"/>
          <w:szCs w:val="36"/>
        </w:rPr>
      </w:pPr>
      <w:r w:rsidRPr="00B30649">
        <w:rPr>
          <w:sz w:val="36"/>
          <w:szCs w:val="36"/>
        </w:rPr>
        <w:t>Og så] sier Marta til Jesus: «Herre, dersom du hadde vært her, da ville min bror ikke vært død! – Men fremdeles vet jeg, at alt du ber Gud om, det gir han deg …»</w:t>
      </w:r>
    </w:p>
    <w:p w14:paraId="6ABD8E29" w14:textId="77777777" w:rsidR="00756875" w:rsidRPr="00B30649" w:rsidRDefault="00756875" w:rsidP="00756875">
      <w:pPr>
        <w:pStyle w:val="NormalWeb"/>
        <w:shd w:val="clear" w:color="auto" w:fill="FFFFFF"/>
        <w:spacing w:before="96" w:beforeAutospacing="0" w:after="120" w:afterAutospacing="0"/>
        <w:rPr>
          <w:sz w:val="36"/>
          <w:szCs w:val="36"/>
        </w:rPr>
      </w:pPr>
      <w:r w:rsidRPr="00B30649">
        <w:rPr>
          <w:sz w:val="36"/>
          <w:szCs w:val="36"/>
        </w:rPr>
        <w:t>Jesus svarer: «Din bror skal oppstå.»</w:t>
      </w:r>
    </w:p>
    <w:p w14:paraId="0503A2E6" w14:textId="77777777" w:rsidR="00756875" w:rsidRPr="00B30649" w:rsidRDefault="00756875" w:rsidP="00756875">
      <w:pPr>
        <w:pStyle w:val="NormalWeb"/>
        <w:shd w:val="clear" w:color="auto" w:fill="FFFFFF"/>
        <w:spacing w:before="96" w:beforeAutospacing="0" w:after="120" w:afterAutospacing="0"/>
        <w:rPr>
          <w:sz w:val="36"/>
          <w:szCs w:val="36"/>
        </w:rPr>
      </w:pPr>
      <w:r w:rsidRPr="00B30649">
        <w:rPr>
          <w:sz w:val="36"/>
          <w:szCs w:val="36"/>
        </w:rPr>
        <w:t>Og Marta sier: «Jeg vet at han skal oppstå: Ved oppstandelsen på den ytterste dag.»</w:t>
      </w:r>
    </w:p>
    <w:p w14:paraId="778D0986" w14:textId="77777777" w:rsidR="00756875" w:rsidRPr="00B30649" w:rsidRDefault="00756875" w:rsidP="00756875">
      <w:pPr>
        <w:pStyle w:val="NormalWeb"/>
        <w:shd w:val="clear" w:color="auto" w:fill="FFFFFF"/>
        <w:spacing w:before="96" w:beforeAutospacing="0" w:after="120" w:afterAutospacing="0"/>
        <w:rPr>
          <w:sz w:val="36"/>
          <w:szCs w:val="36"/>
        </w:rPr>
      </w:pPr>
      <w:r w:rsidRPr="00B30649">
        <w:rPr>
          <w:sz w:val="36"/>
          <w:szCs w:val="36"/>
        </w:rPr>
        <w:t>Jesus svarer på ny: «Jeg er Oppstandelsen og Livet. Den som tror på meg, skal leve, om han enn er død. Og enhver som lever og tror på meg, skal aldri i evighet dø. Tror du dette?»</w:t>
      </w:r>
    </w:p>
    <w:p w14:paraId="78B34DD1" w14:textId="3EBE1E69" w:rsidR="00756875" w:rsidRDefault="00756875" w:rsidP="00756875">
      <w:pPr>
        <w:pStyle w:val="NormalWeb"/>
        <w:shd w:val="clear" w:color="auto" w:fill="FFFFFF"/>
        <w:spacing w:before="96" w:beforeAutospacing="0" w:after="120" w:afterAutospacing="0"/>
        <w:rPr>
          <w:sz w:val="36"/>
          <w:szCs w:val="36"/>
        </w:rPr>
      </w:pPr>
      <w:r w:rsidRPr="00B30649">
        <w:rPr>
          <w:sz w:val="36"/>
          <w:szCs w:val="36"/>
        </w:rPr>
        <w:t>Hun sier: «Ja, Herre; jeg er fullt forvisset om at du er Messias, Guds Sønn, han som skulle komme til verden.»</w:t>
      </w:r>
    </w:p>
    <w:p w14:paraId="1EA168A8" w14:textId="77777777" w:rsidR="000E3875" w:rsidRDefault="000E3875" w:rsidP="00756875">
      <w:pPr>
        <w:pStyle w:val="NormalWeb"/>
        <w:shd w:val="clear" w:color="auto" w:fill="FFFFFF"/>
        <w:spacing w:before="96" w:beforeAutospacing="0" w:after="120" w:afterAutospacing="0"/>
        <w:rPr>
          <w:sz w:val="36"/>
          <w:szCs w:val="36"/>
        </w:rPr>
      </w:pPr>
      <w:bookmarkStart w:id="0" w:name="_GoBack"/>
      <w:bookmarkEnd w:id="0"/>
    </w:p>
    <w:p w14:paraId="2D47D843" w14:textId="6293E34C" w:rsidR="00E02EC0" w:rsidRPr="00E02EC0" w:rsidRDefault="00E02EC0" w:rsidP="00E02EC0">
      <w:pPr>
        <w:pStyle w:val="Overskrift2"/>
        <w:pBdr>
          <w:bottom w:val="single" w:sz="6" w:space="2" w:color="AAAAAA"/>
        </w:pBdr>
        <w:shd w:val="clear" w:color="auto" w:fill="FFFFFF"/>
        <w:spacing w:before="0" w:after="144"/>
        <w:rPr>
          <w:rFonts w:ascii="Times New Roman" w:hAnsi="Times New Roman" w:cs="Times New Roman"/>
          <w:color w:val="000000"/>
          <w:sz w:val="36"/>
          <w:szCs w:val="36"/>
        </w:rPr>
      </w:pPr>
      <w:r w:rsidRPr="00E02EC0">
        <w:rPr>
          <w:rStyle w:val="mw-headline"/>
          <w:rFonts w:ascii="Times New Roman" w:hAnsi="Times New Roman" w:cs="Times New Roman"/>
          <w:b/>
          <w:bCs/>
          <w:color w:val="000000"/>
          <w:sz w:val="36"/>
          <w:szCs w:val="36"/>
        </w:rPr>
        <w:t>Forbønner</w:t>
      </w:r>
    </w:p>
    <w:p w14:paraId="2593AA9C" w14:textId="77777777" w:rsidR="000E3875" w:rsidRPr="000E3875" w:rsidRDefault="000E3875" w:rsidP="000E3875">
      <w:pPr>
        <w:rPr>
          <w:rFonts w:ascii="Times New Roman" w:hAnsi="Times New Roman" w:cs="Times New Roman"/>
          <w:sz w:val="36"/>
          <w:szCs w:val="36"/>
        </w:rPr>
      </w:pPr>
      <w:r w:rsidRPr="000E3875">
        <w:rPr>
          <w:rFonts w:ascii="Times New Roman" w:hAnsi="Times New Roman" w:cs="Times New Roman"/>
          <w:color w:val="000000"/>
          <w:sz w:val="36"/>
          <w:szCs w:val="36"/>
        </w:rPr>
        <w:t>Kjære kristne!  Ved Guds nåde håper vi på syndenes forlatelse, oppstandelse og evige liv hos ham.  La oss derfor vende oss til Gud i bønn:</w:t>
      </w:r>
    </w:p>
    <w:p w14:paraId="2DDA5E81" w14:textId="77777777" w:rsidR="000E3875" w:rsidRPr="000E3875" w:rsidRDefault="000E3875" w:rsidP="000E3875">
      <w:pPr>
        <w:pStyle w:val="Listeavsnitt6"/>
        <w:numPr>
          <w:ilvl w:val="0"/>
          <w:numId w:val="1"/>
        </w:numPr>
        <w:shd w:val="clear" w:color="auto" w:fill="FFFFFF"/>
        <w:spacing w:line="286" w:lineRule="atLeast"/>
        <w:rPr>
          <w:b/>
        </w:rPr>
      </w:pPr>
      <w:r w:rsidRPr="000E3875">
        <w:rPr>
          <w:sz w:val="36"/>
          <w:szCs w:val="36"/>
          <w:lang w:bidi="hi-IN"/>
        </w:rPr>
        <w:lastRenderedPageBreak/>
        <w:t xml:space="preserve">For den stridende og den lidende Kirke, om forening med den seirende Kirke.  </w:t>
      </w:r>
      <w:r w:rsidRPr="000E3875">
        <w:rPr>
          <w:b/>
          <w:i/>
          <w:sz w:val="36"/>
          <w:szCs w:val="36"/>
          <w:lang w:bidi="hi-IN"/>
        </w:rPr>
        <w:t xml:space="preserve">Vi ber </w:t>
      </w:r>
      <w:proofErr w:type="gramStart"/>
      <w:r w:rsidRPr="000E3875">
        <w:rPr>
          <w:b/>
          <w:i/>
          <w:sz w:val="36"/>
          <w:szCs w:val="36"/>
          <w:lang w:bidi="hi-IN"/>
        </w:rPr>
        <w:t>deg…</w:t>
      </w:r>
      <w:proofErr w:type="gramEnd"/>
    </w:p>
    <w:p w14:paraId="2D684232" w14:textId="77777777" w:rsidR="000E3875" w:rsidRPr="000E3875" w:rsidRDefault="000E3875" w:rsidP="000E3875">
      <w:pPr>
        <w:pStyle w:val="Listeavsnitt6"/>
        <w:shd w:val="clear" w:color="auto" w:fill="FFFFFF"/>
        <w:spacing w:line="286" w:lineRule="atLeast"/>
        <w:ind w:left="0"/>
      </w:pPr>
    </w:p>
    <w:p w14:paraId="13C04F02" w14:textId="77777777" w:rsidR="000E3875" w:rsidRPr="000E3875" w:rsidRDefault="000E3875" w:rsidP="000E3875">
      <w:pPr>
        <w:pStyle w:val="Listeavsnitt6"/>
        <w:numPr>
          <w:ilvl w:val="0"/>
          <w:numId w:val="1"/>
        </w:numPr>
        <w:shd w:val="clear" w:color="auto" w:fill="FFFFFF"/>
        <w:spacing w:line="286" w:lineRule="atLeast"/>
        <w:rPr>
          <w:color w:val="000000"/>
          <w:sz w:val="36"/>
          <w:szCs w:val="36"/>
        </w:rPr>
      </w:pPr>
      <w:r w:rsidRPr="000E3875">
        <w:rPr>
          <w:color w:val="000000"/>
          <w:sz w:val="36"/>
          <w:szCs w:val="36"/>
        </w:rPr>
        <w:t>For de hensovnede biskoper, prester, diakoner, ordensfolk og andre med et viktig oppdrag i Kirken, at de må fortsette å tjene Gud innfor hans åsyn.</w:t>
      </w:r>
      <w:r w:rsidRPr="000E3875">
        <w:rPr>
          <w:sz w:val="36"/>
          <w:szCs w:val="36"/>
        </w:rPr>
        <w:t xml:space="preserve">  </w:t>
      </w:r>
      <w:r w:rsidRPr="000E3875">
        <w:rPr>
          <w:b/>
          <w:i/>
          <w:sz w:val="36"/>
          <w:szCs w:val="36"/>
          <w:lang w:bidi="hi-IN"/>
        </w:rPr>
        <w:t xml:space="preserve">Vi ber </w:t>
      </w:r>
      <w:proofErr w:type="gramStart"/>
      <w:r w:rsidRPr="000E3875">
        <w:rPr>
          <w:b/>
          <w:i/>
          <w:sz w:val="36"/>
          <w:szCs w:val="36"/>
          <w:lang w:bidi="hi-IN"/>
        </w:rPr>
        <w:t>deg…</w:t>
      </w:r>
      <w:proofErr w:type="gramEnd"/>
    </w:p>
    <w:p w14:paraId="53A3C735" w14:textId="77777777" w:rsidR="000E3875" w:rsidRPr="000E3875" w:rsidRDefault="000E3875" w:rsidP="000E3875">
      <w:pPr>
        <w:shd w:val="clear" w:color="auto" w:fill="FFFFFF"/>
        <w:spacing w:line="286" w:lineRule="atLeast"/>
        <w:rPr>
          <w:rFonts w:ascii="Times New Roman" w:hAnsi="Times New Roman" w:cs="Times New Roman"/>
          <w:color w:val="000000"/>
          <w:sz w:val="36"/>
          <w:szCs w:val="36"/>
        </w:rPr>
      </w:pPr>
    </w:p>
    <w:p w14:paraId="4D1E2108" w14:textId="77777777" w:rsidR="000E3875" w:rsidRPr="000E3875" w:rsidRDefault="000E3875" w:rsidP="000E3875">
      <w:pPr>
        <w:numPr>
          <w:ilvl w:val="0"/>
          <w:numId w:val="1"/>
        </w:numPr>
        <w:shd w:val="clear" w:color="auto" w:fill="FFFFFF"/>
        <w:suppressAutoHyphens/>
        <w:spacing w:after="0" w:line="286" w:lineRule="atLeast"/>
        <w:rPr>
          <w:rFonts w:ascii="Times New Roman" w:hAnsi="Times New Roman" w:cs="Times New Roman"/>
          <w:b/>
          <w:sz w:val="36"/>
          <w:szCs w:val="36"/>
        </w:rPr>
      </w:pPr>
      <w:r w:rsidRPr="000E3875">
        <w:rPr>
          <w:rFonts w:ascii="Times New Roman" w:hAnsi="Times New Roman" w:cs="Times New Roman"/>
          <w:color w:val="000000"/>
          <w:sz w:val="36"/>
          <w:szCs w:val="36"/>
        </w:rPr>
        <w:t>For våre familier og andre nærstående som har forlatt denne verden i det siste år.</w:t>
      </w:r>
      <w:r w:rsidRPr="000E3875">
        <w:rPr>
          <w:rFonts w:ascii="Times New Roman" w:hAnsi="Times New Roman" w:cs="Times New Roman"/>
          <w:i/>
          <w:color w:val="000000"/>
          <w:sz w:val="36"/>
          <w:szCs w:val="36"/>
        </w:rPr>
        <w:t xml:space="preserve">  </w:t>
      </w:r>
      <w:r w:rsidRPr="000E3875">
        <w:rPr>
          <w:rFonts w:ascii="Times New Roman" w:hAnsi="Times New Roman" w:cs="Times New Roman"/>
          <w:b/>
          <w:i/>
          <w:iCs/>
          <w:color w:val="000000"/>
          <w:sz w:val="36"/>
          <w:szCs w:val="36"/>
        </w:rPr>
        <w:t>V</w:t>
      </w:r>
      <w:r w:rsidRPr="000E3875">
        <w:rPr>
          <w:rFonts w:ascii="Times New Roman" w:hAnsi="Times New Roman" w:cs="Times New Roman"/>
          <w:b/>
          <w:i/>
          <w:color w:val="000000"/>
          <w:sz w:val="36"/>
          <w:szCs w:val="36"/>
        </w:rPr>
        <w:t xml:space="preserve">i ber </w:t>
      </w:r>
      <w:proofErr w:type="gramStart"/>
      <w:r w:rsidRPr="000E3875">
        <w:rPr>
          <w:rFonts w:ascii="Times New Roman" w:hAnsi="Times New Roman" w:cs="Times New Roman"/>
          <w:b/>
          <w:i/>
          <w:color w:val="000000"/>
          <w:sz w:val="36"/>
          <w:szCs w:val="36"/>
        </w:rPr>
        <w:t>deg…</w:t>
      </w:r>
      <w:proofErr w:type="gramEnd"/>
    </w:p>
    <w:p w14:paraId="70D401C0" w14:textId="77777777" w:rsidR="000E3875" w:rsidRPr="000E3875" w:rsidRDefault="000E3875" w:rsidP="000E3875">
      <w:pPr>
        <w:pStyle w:val="Listeavsnitt6"/>
        <w:numPr>
          <w:ilvl w:val="0"/>
          <w:numId w:val="1"/>
        </w:numPr>
        <w:shd w:val="clear" w:color="auto" w:fill="FFFFFF"/>
        <w:spacing w:line="286" w:lineRule="atLeast"/>
        <w:rPr>
          <w:b/>
          <w:sz w:val="36"/>
          <w:szCs w:val="36"/>
        </w:rPr>
      </w:pPr>
      <w:r w:rsidRPr="000E3875">
        <w:rPr>
          <w:color w:val="000000"/>
          <w:sz w:val="36"/>
          <w:szCs w:val="36"/>
          <w:lang w:bidi="hi-IN"/>
        </w:rPr>
        <w:t>For våre medlemmer, naboer, medborgere og landsmenn som er gått bort det siste år.</w:t>
      </w:r>
      <w:r w:rsidRPr="000E3875">
        <w:rPr>
          <w:i/>
          <w:color w:val="000000"/>
          <w:sz w:val="36"/>
          <w:szCs w:val="36"/>
          <w:lang w:bidi="hi-IN"/>
        </w:rPr>
        <w:t xml:space="preserve"> </w:t>
      </w:r>
      <w:r w:rsidRPr="000E3875">
        <w:rPr>
          <w:b/>
          <w:i/>
          <w:sz w:val="36"/>
          <w:szCs w:val="36"/>
          <w:lang w:bidi="hi-IN"/>
        </w:rPr>
        <w:t xml:space="preserve">Vi ber </w:t>
      </w:r>
      <w:proofErr w:type="gramStart"/>
      <w:r w:rsidRPr="000E3875">
        <w:rPr>
          <w:b/>
          <w:i/>
          <w:sz w:val="36"/>
          <w:szCs w:val="36"/>
          <w:lang w:bidi="hi-IN"/>
        </w:rPr>
        <w:t>deg…</w:t>
      </w:r>
      <w:proofErr w:type="gramEnd"/>
    </w:p>
    <w:p w14:paraId="105427AD" w14:textId="77777777" w:rsidR="000E3875" w:rsidRPr="000E3875" w:rsidRDefault="000E3875" w:rsidP="000E3875">
      <w:pPr>
        <w:pStyle w:val="Listeavsnitt6"/>
        <w:shd w:val="clear" w:color="auto" w:fill="FFFFFF"/>
        <w:spacing w:line="286" w:lineRule="atLeast"/>
        <w:ind w:left="0"/>
        <w:rPr>
          <w:sz w:val="36"/>
          <w:szCs w:val="36"/>
        </w:rPr>
      </w:pPr>
    </w:p>
    <w:p w14:paraId="0782D452" w14:textId="77777777" w:rsidR="000E3875" w:rsidRPr="000E3875" w:rsidRDefault="000E3875" w:rsidP="000E3875">
      <w:pPr>
        <w:pStyle w:val="Listeavsnitt6"/>
        <w:numPr>
          <w:ilvl w:val="0"/>
          <w:numId w:val="1"/>
        </w:numPr>
        <w:shd w:val="clear" w:color="auto" w:fill="FFFFFF"/>
        <w:spacing w:line="286" w:lineRule="atLeast"/>
        <w:rPr>
          <w:b/>
        </w:rPr>
      </w:pPr>
      <w:r w:rsidRPr="000E3875">
        <w:rPr>
          <w:sz w:val="36"/>
          <w:szCs w:val="36"/>
          <w:lang w:bidi="hi-IN"/>
        </w:rPr>
        <w:t>For dem som har forlatt denne verden under tyngsel av syndens smerte</w:t>
      </w:r>
      <w:r w:rsidRPr="000E3875">
        <w:rPr>
          <w:b/>
          <w:sz w:val="36"/>
          <w:szCs w:val="36"/>
          <w:lang w:bidi="hi-IN"/>
        </w:rPr>
        <w:t>.</w:t>
      </w:r>
      <w:r w:rsidRPr="000E3875">
        <w:rPr>
          <w:b/>
          <w:i/>
          <w:iCs/>
          <w:sz w:val="36"/>
          <w:szCs w:val="36"/>
          <w:lang w:bidi="hi-IN"/>
        </w:rPr>
        <w:t xml:space="preserve"> Vi ber </w:t>
      </w:r>
      <w:proofErr w:type="gramStart"/>
      <w:r w:rsidRPr="000E3875">
        <w:rPr>
          <w:b/>
          <w:i/>
          <w:iCs/>
          <w:sz w:val="36"/>
          <w:szCs w:val="36"/>
          <w:lang w:bidi="hi-IN"/>
        </w:rPr>
        <w:t>deg…</w:t>
      </w:r>
      <w:proofErr w:type="gramEnd"/>
    </w:p>
    <w:p w14:paraId="4117F14E" w14:textId="77777777" w:rsidR="000E3875" w:rsidRPr="000E3875" w:rsidRDefault="000E3875" w:rsidP="000E3875">
      <w:pPr>
        <w:pStyle w:val="Listeavsnitt6"/>
        <w:shd w:val="clear" w:color="auto" w:fill="FFFFFF"/>
        <w:spacing w:line="286" w:lineRule="atLeast"/>
        <w:ind w:left="0"/>
      </w:pPr>
    </w:p>
    <w:p w14:paraId="4E911AEC" w14:textId="77777777" w:rsidR="000E3875" w:rsidRPr="000E3875" w:rsidRDefault="000E3875" w:rsidP="000E3875">
      <w:pPr>
        <w:pStyle w:val="Listeavsnitt6"/>
        <w:numPr>
          <w:ilvl w:val="0"/>
          <w:numId w:val="1"/>
        </w:numPr>
        <w:shd w:val="clear" w:color="auto" w:fill="FFFFFF"/>
        <w:spacing w:line="286" w:lineRule="atLeast"/>
        <w:rPr>
          <w:b/>
        </w:rPr>
      </w:pPr>
      <w:r w:rsidRPr="000E3875">
        <w:rPr>
          <w:sz w:val="36"/>
          <w:szCs w:val="36"/>
          <w:lang w:bidi="hi-IN"/>
        </w:rPr>
        <w:t xml:space="preserve">For alle kristne, om utholdenhet og frimodighet i bønnen for de hensovnede.  </w:t>
      </w:r>
      <w:r w:rsidRPr="000E3875">
        <w:rPr>
          <w:b/>
          <w:i/>
          <w:iCs/>
          <w:color w:val="000000"/>
          <w:sz w:val="36"/>
          <w:szCs w:val="36"/>
          <w:lang w:bidi="hi-IN"/>
        </w:rPr>
        <w:t>V</w:t>
      </w:r>
      <w:r w:rsidRPr="000E3875">
        <w:rPr>
          <w:b/>
          <w:i/>
          <w:color w:val="000000"/>
          <w:sz w:val="36"/>
          <w:szCs w:val="36"/>
          <w:lang w:bidi="hi-IN"/>
        </w:rPr>
        <w:t xml:space="preserve">i ber </w:t>
      </w:r>
      <w:proofErr w:type="gramStart"/>
      <w:r w:rsidRPr="000E3875">
        <w:rPr>
          <w:b/>
          <w:i/>
          <w:color w:val="000000"/>
          <w:sz w:val="36"/>
          <w:szCs w:val="36"/>
          <w:lang w:bidi="hi-IN"/>
        </w:rPr>
        <w:t>deg…</w:t>
      </w:r>
      <w:proofErr w:type="gramEnd"/>
    </w:p>
    <w:p w14:paraId="2FC2A48E" w14:textId="77777777" w:rsidR="000E3875" w:rsidRPr="000E3875" w:rsidRDefault="000E3875" w:rsidP="000E3875">
      <w:pPr>
        <w:pStyle w:val="Listeavsnitt6"/>
        <w:shd w:val="clear" w:color="auto" w:fill="FFFFFF"/>
        <w:spacing w:line="286" w:lineRule="atLeast"/>
        <w:ind w:left="0"/>
      </w:pPr>
    </w:p>
    <w:p w14:paraId="592FA6BD" w14:textId="77777777" w:rsidR="000E3875" w:rsidRPr="000E3875" w:rsidRDefault="000E3875" w:rsidP="000E3875">
      <w:pPr>
        <w:pStyle w:val="Listeavsnitt6"/>
        <w:numPr>
          <w:ilvl w:val="0"/>
          <w:numId w:val="1"/>
        </w:numPr>
        <w:shd w:val="clear" w:color="auto" w:fill="FFFFFF"/>
        <w:spacing w:line="286" w:lineRule="atLeast"/>
        <w:rPr>
          <w:b/>
        </w:rPr>
      </w:pPr>
      <w:r w:rsidRPr="000E3875">
        <w:rPr>
          <w:color w:val="000000"/>
          <w:sz w:val="36"/>
          <w:szCs w:val="36"/>
          <w:lang w:bidi="hi-IN"/>
        </w:rPr>
        <w:t xml:space="preserve">For alle som har forlatt denne verden etter å ha gjort en viktig innsats i samfunnet.   </w:t>
      </w:r>
      <w:r w:rsidRPr="000E3875">
        <w:rPr>
          <w:b/>
          <w:i/>
          <w:iCs/>
          <w:color w:val="000000"/>
          <w:sz w:val="36"/>
          <w:szCs w:val="36"/>
          <w:lang w:bidi="hi-IN"/>
        </w:rPr>
        <w:t>V</w:t>
      </w:r>
      <w:r w:rsidRPr="000E3875">
        <w:rPr>
          <w:b/>
          <w:i/>
          <w:color w:val="000000"/>
          <w:sz w:val="36"/>
          <w:szCs w:val="36"/>
          <w:lang w:bidi="hi-IN"/>
        </w:rPr>
        <w:t xml:space="preserve">i ber </w:t>
      </w:r>
      <w:proofErr w:type="gramStart"/>
      <w:r w:rsidRPr="000E3875">
        <w:rPr>
          <w:b/>
          <w:i/>
          <w:color w:val="000000"/>
          <w:sz w:val="36"/>
          <w:szCs w:val="36"/>
          <w:lang w:bidi="hi-IN"/>
        </w:rPr>
        <w:t>deg…</w:t>
      </w:r>
      <w:proofErr w:type="gramEnd"/>
    </w:p>
    <w:p w14:paraId="141C819F" w14:textId="77777777" w:rsidR="000E3875" w:rsidRPr="000E3875" w:rsidRDefault="000E3875" w:rsidP="000E3875">
      <w:pPr>
        <w:pStyle w:val="Listeavsnitt6"/>
        <w:shd w:val="clear" w:color="auto" w:fill="FFFFFF"/>
        <w:spacing w:line="286" w:lineRule="atLeast"/>
        <w:ind w:left="0"/>
      </w:pPr>
    </w:p>
    <w:p w14:paraId="784286FC" w14:textId="77777777" w:rsidR="000E3875" w:rsidRPr="000E3875" w:rsidRDefault="000E3875" w:rsidP="000E3875">
      <w:pPr>
        <w:rPr>
          <w:rFonts w:ascii="Times New Roman" w:hAnsi="Times New Roman" w:cs="Times New Roman"/>
          <w:sz w:val="36"/>
          <w:szCs w:val="36"/>
        </w:rPr>
      </w:pPr>
      <w:r w:rsidRPr="000E3875">
        <w:rPr>
          <w:rFonts w:ascii="Times New Roman" w:hAnsi="Times New Roman" w:cs="Times New Roman"/>
          <w:b/>
          <w:sz w:val="36"/>
          <w:szCs w:val="36"/>
        </w:rPr>
        <w:t xml:space="preserve">Celebranten: </w:t>
      </w:r>
    </w:p>
    <w:p w14:paraId="11BD39BF" w14:textId="031DB2DC" w:rsidR="00756875" w:rsidRPr="000E3875" w:rsidRDefault="000E3875">
      <w:pPr>
        <w:rPr>
          <w:rFonts w:ascii="Times New Roman" w:hAnsi="Times New Roman" w:cs="Times New Roman"/>
          <w:sz w:val="36"/>
          <w:szCs w:val="36"/>
        </w:rPr>
      </w:pPr>
      <w:r w:rsidRPr="000E3875">
        <w:rPr>
          <w:rFonts w:ascii="Times New Roman" w:hAnsi="Times New Roman" w:cs="Times New Roman"/>
          <w:sz w:val="36"/>
          <w:szCs w:val="36"/>
        </w:rPr>
        <w:t>Barmhjertige Gud, du som sendte din Sønn til verden for å frelse oss, hør våre bønner og før oss gjennom døden inn i det fullendte gudsrike.  Gud gi alle våre avdøde brødre og søstre den evige hvile og la det evige lys skinne for dem. Ved Kristus, vår Herre. Amen.</w:t>
      </w:r>
    </w:p>
    <w:sectPr w:rsidR="00756875" w:rsidRPr="000E3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0"/>
        </w:tabs>
        <w:ind w:left="0" w:hanging="360"/>
      </w:pPr>
      <w:rPr>
        <w:rFonts w:ascii="Symbol" w:hAnsi="Symbol" w:cs="Symbol"/>
        <w:caps w:val="0"/>
        <w:smallCaps w:val="0"/>
        <w:color w:val="373737"/>
        <w:spacing w:val="0"/>
        <w:sz w:val="36"/>
        <w:szCs w:val="36"/>
        <w:lang w:eastAsia="nb-NO"/>
      </w:rPr>
    </w:lvl>
    <w:lvl w:ilvl="1">
      <w:start w:val="1"/>
      <w:numFmt w:val="bullet"/>
      <w:lvlText w:val="o"/>
      <w:lvlJc w:val="left"/>
      <w:pPr>
        <w:tabs>
          <w:tab w:val="num" w:pos="0"/>
        </w:tabs>
        <w:ind w:left="72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2160" w:hanging="360"/>
      </w:pPr>
      <w:rPr>
        <w:rFonts w:ascii="Symbol" w:hAnsi="Symbol" w:cs="Symbol"/>
        <w:caps w:val="0"/>
        <w:smallCaps w:val="0"/>
        <w:color w:val="373737"/>
        <w:spacing w:val="0"/>
        <w:sz w:val="36"/>
        <w:szCs w:val="36"/>
        <w:lang w:eastAsia="nb-NO"/>
      </w:rPr>
    </w:lvl>
    <w:lvl w:ilvl="4">
      <w:start w:val="1"/>
      <w:numFmt w:val="bullet"/>
      <w:lvlText w:val="o"/>
      <w:lvlJc w:val="left"/>
      <w:pPr>
        <w:tabs>
          <w:tab w:val="num" w:pos="0"/>
        </w:tabs>
        <w:ind w:left="2880" w:hanging="360"/>
      </w:pPr>
      <w:rPr>
        <w:rFonts w:ascii="Courier New" w:hAnsi="Courier New" w:cs="Courier New"/>
      </w:rPr>
    </w:lvl>
    <w:lvl w:ilvl="5">
      <w:start w:val="1"/>
      <w:numFmt w:val="bullet"/>
      <w:lvlText w:val=""/>
      <w:lvlJc w:val="left"/>
      <w:pPr>
        <w:tabs>
          <w:tab w:val="num" w:pos="0"/>
        </w:tabs>
        <w:ind w:left="3600" w:hanging="360"/>
      </w:pPr>
      <w:rPr>
        <w:rFonts w:ascii="Wingdings" w:hAnsi="Wingdings" w:cs="Wingdings"/>
      </w:rPr>
    </w:lvl>
    <w:lvl w:ilvl="6">
      <w:start w:val="1"/>
      <w:numFmt w:val="bullet"/>
      <w:lvlText w:val=""/>
      <w:lvlJc w:val="left"/>
      <w:pPr>
        <w:tabs>
          <w:tab w:val="num" w:pos="0"/>
        </w:tabs>
        <w:ind w:left="4320" w:hanging="360"/>
      </w:pPr>
      <w:rPr>
        <w:rFonts w:ascii="Symbol" w:hAnsi="Symbol" w:cs="Symbol"/>
        <w:caps w:val="0"/>
        <w:smallCaps w:val="0"/>
        <w:color w:val="373737"/>
        <w:spacing w:val="0"/>
        <w:sz w:val="36"/>
        <w:szCs w:val="36"/>
        <w:lang w:eastAsia="nb-NO"/>
      </w:rPr>
    </w:lvl>
    <w:lvl w:ilvl="7">
      <w:start w:val="1"/>
      <w:numFmt w:val="bullet"/>
      <w:lvlText w:val="o"/>
      <w:lvlJc w:val="left"/>
      <w:pPr>
        <w:tabs>
          <w:tab w:val="num" w:pos="0"/>
        </w:tabs>
        <w:ind w:left="5040" w:hanging="360"/>
      </w:pPr>
      <w:rPr>
        <w:rFonts w:ascii="Courier New" w:hAnsi="Courier New" w:cs="Courier New"/>
      </w:rPr>
    </w:lvl>
    <w:lvl w:ilvl="8">
      <w:start w:val="1"/>
      <w:numFmt w:val="bullet"/>
      <w:lvlText w:val=""/>
      <w:lvlJc w:val="left"/>
      <w:pPr>
        <w:tabs>
          <w:tab w:val="num" w:pos="0"/>
        </w:tabs>
        <w:ind w:left="5760" w:hanging="360"/>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75"/>
    <w:rsid w:val="000E3875"/>
    <w:rsid w:val="002F2DD5"/>
    <w:rsid w:val="00565810"/>
    <w:rsid w:val="005D36F3"/>
    <w:rsid w:val="00756875"/>
    <w:rsid w:val="009C183B"/>
    <w:rsid w:val="00B30649"/>
    <w:rsid w:val="00E02EC0"/>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D005"/>
  <w15:chartTrackingRefBased/>
  <w15:docId w15:val="{25591903-A83B-453E-90DE-811B492B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link w:val="Overskrift1Tegn"/>
    <w:uiPriority w:val="9"/>
    <w:qFormat/>
    <w:rsid w:val="007568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semiHidden/>
    <w:unhideWhenUsed/>
    <w:qFormat/>
    <w:rsid w:val="007568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E02EC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56875"/>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756875"/>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Standardskriftforavsnitt"/>
    <w:rsid w:val="00756875"/>
  </w:style>
  <w:style w:type="paragraph" w:styleId="NormalWeb">
    <w:name w:val="Normal (Web)"/>
    <w:basedOn w:val="Normal"/>
    <w:uiPriority w:val="99"/>
    <w:unhideWhenUsed/>
    <w:rsid w:val="007568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756875"/>
    <w:pPr>
      <w:spacing w:before="100" w:beforeAutospacing="1" w:after="100" w:afterAutospacing="1" w:line="240" w:lineRule="auto"/>
    </w:pPr>
    <w:rPr>
      <w:rFonts w:ascii="Times New Roman" w:eastAsia="Times New Roman" w:hAnsi="Times New Roman" w:cs="Times New Roman"/>
      <w:sz w:val="24"/>
      <w:szCs w:val="24"/>
    </w:rPr>
  </w:style>
  <w:style w:type="character" w:styleId="Hyperkobling">
    <w:name w:val="Hyperlink"/>
    <w:basedOn w:val="Standardskriftforavsnitt"/>
    <w:uiPriority w:val="99"/>
    <w:semiHidden/>
    <w:unhideWhenUsed/>
    <w:rsid w:val="00756875"/>
    <w:rPr>
      <w:color w:val="0000FF"/>
      <w:u w:val="single"/>
    </w:rPr>
  </w:style>
  <w:style w:type="character" w:customStyle="1" w:styleId="Overskrift4Tegn">
    <w:name w:val="Overskrift 4 Tegn"/>
    <w:basedOn w:val="Standardskriftforavsnitt"/>
    <w:link w:val="Overskrift4"/>
    <w:uiPriority w:val="9"/>
    <w:semiHidden/>
    <w:rsid w:val="00E02EC0"/>
    <w:rPr>
      <w:rFonts w:asciiTheme="majorHAnsi" w:eastAsiaTheme="majorEastAsia" w:hAnsiTheme="majorHAnsi" w:cstheme="majorBidi"/>
      <w:i/>
      <w:iCs/>
      <w:color w:val="2F5496" w:themeColor="accent1" w:themeShade="BF"/>
    </w:rPr>
  </w:style>
  <w:style w:type="paragraph" w:customStyle="1" w:styleId="Listeavsnitt6">
    <w:name w:val="Listeavsnitt6"/>
    <w:basedOn w:val="Normal"/>
    <w:rsid w:val="000E3875"/>
    <w:pPr>
      <w:suppressAutoHyphens/>
      <w:spacing w:after="0" w:line="240" w:lineRule="auto"/>
      <w:ind w:left="720"/>
      <w:contextualSpacing/>
    </w:pPr>
    <w:rPr>
      <w:rFonts w:ascii="Times New Roman" w:eastAsia="Times New Roman" w:hAnsi="Times New Roman" w:cs="Times New Roman"/>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09497">
      <w:bodyDiv w:val="1"/>
      <w:marLeft w:val="0"/>
      <w:marRight w:val="0"/>
      <w:marTop w:val="0"/>
      <w:marBottom w:val="0"/>
      <w:divBdr>
        <w:top w:val="none" w:sz="0" w:space="0" w:color="auto"/>
        <w:left w:val="none" w:sz="0" w:space="0" w:color="auto"/>
        <w:bottom w:val="none" w:sz="0" w:space="0" w:color="auto"/>
        <w:right w:val="none" w:sz="0" w:space="0" w:color="auto"/>
      </w:divBdr>
      <w:divsChild>
        <w:div w:id="603000684">
          <w:marLeft w:val="0"/>
          <w:marRight w:val="2400"/>
          <w:marTop w:val="144"/>
          <w:marBottom w:val="144"/>
          <w:divBdr>
            <w:top w:val="none" w:sz="0" w:space="0" w:color="auto"/>
            <w:left w:val="none" w:sz="0" w:space="0" w:color="auto"/>
            <w:bottom w:val="none" w:sz="0" w:space="0" w:color="auto"/>
            <w:right w:val="none" w:sz="0" w:space="0" w:color="auto"/>
          </w:divBdr>
        </w:div>
        <w:div w:id="480196497">
          <w:marLeft w:val="0"/>
          <w:marRight w:val="2400"/>
          <w:marTop w:val="144"/>
          <w:marBottom w:val="144"/>
          <w:divBdr>
            <w:top w:val="none" w:sz="0" w:space="0" w:color="auto"/>
            <w:left w:val="none" w:sz="0" w:space="0" w:color="auto"/>
            <w:bottom w:val="none" w:sz="0" w:space="0" w:color="auto"/>
            <w:right w:val="none" w:sz="0" w:space="0" w:color="auto"/>
          </w:divBdr>
        </w:div>
        <w:div w:id="1252664624">
          <w:marLeft w:val="0"/>
          <w:marRight w:val="0"/>
          <w:marTop w:val="0"/>
          <w:marBottom w:val="0"/>
          <w:divBdr>
            <w:top w:val="none" w:sz="0" w:space="0" w:color="auto"/>
            <w:left w:val="none" w:sz="0" w:space="0" w:color="auto"/>
            <w:bottom w:val="none" w:sz="0" w:space="0" w:color="auto"/>
            <w:right w:val="none" w:sz="0" w:space="0" w:color="auto"/>
          </w:divBdr>
        </w:div>
        <w:div w:id="884148078">
          <w:marLeft w:val="0"/>
          <w:marRight w:val="2400"/>
          <w:marTop w:val="144"/>
          <w:marBottom w:val="144"/>
          <w:divBdr>
            <w:top w:val="none" w:sz="0" w:space="0" w:color="auto"/>
            <w:left w:val="none" w:sz="0" w:space="0" w:color="auto"/>
            <w:bottom w:val="none" w:sz="0" w:space="0" w:color="auto"/>
            <w:right w:val="none" w:sz="0" w:space="0" w:color="auto"/>
          </w:divBdr>
        </w:div>
      </w:divsChild>
    </w:div>
    <w:div w:id="1098719619">
      <w:bodyDiv w:val="1"/>
      <w:marLeft w:val="0"/>
      <w:marRight w:val="0"/>
      <w:marTop w:val="0"/>
      <w:marBottom w:val="0"/>
      <w:divBdr>
        <w:top w:val="none" w:sz="0" w:space="0" w:color="auto"/>
        <w:left w:val="none" w:sz="0" w:space="0" w:color="auto"/>
        <w:bottom w:val="none" w:sz="0" w:space="0" w:color="auto"/>
        <w:right w:val="none" w:sz="0" w:space="0" w:color="auto"/>
      </w:divBdr>
    </w:div>
    <w:div w:id="150608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736</Words>
  <Characters>3902</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3</cp:revision>
  <dcterms:created xsi:type="dcterms:W3CDTF">2019-10-24T11:13:00Z</dcterms:created>
  <dcterms:modified xsi:type="dcterms:W3CDTF">2019-10-30T12:08:00Z</dcterms:modified>
</cp:coreProperties>
</file>