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DE81" w14:textId="77777777" w:rsidR="007B0022" w:rsidRDefault="007B0022" w:rsidP="007B0022">
      <w:r>
        <w:rPr>
          <w:noProof/>
        </w:rPr>
        <w:drawing>
          <wp:inline distT="0" distB="0" distL="0" distR="0" wp14:anchorId="65FE2C44" wp14:editId="62F52CFB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SEKMADIENIO SKAITINIAI  </w:t>
      </w:r>
    </w:p>
    <w:p w14:paraId="143EF7D1" w14:textId="77777777" w:rsidR="002B142B" w:rsidRDefault="007B0022" w:rsidP="002B142B">
      <w:pPr>
        <w:jc w:val="right"/>
        <w:rPr>
          <w:b/>
          <w:bCs/>
          <w:color w:val="000000"/>
          <w:sz w:val="30"/>
          <w:szCs w:val="30"/>
          <w:lang w:val="pl-PL"/>
        </w:rPr>
      </w:pPr>
      <w:r>
        <w:rPr>
          <w:rFonts w:ascii="Comic Sans MS" w:hAnsi="Comic Sans MS" w:cs="Comic Sans MS"/>
          <w:sz w:val="30"/>
          <w:szCs w:val="30"/>
          <w:lang w:val="pl-PL"/>
        </w:rPr>
        <w:t>LITAUISK søndagsblad</w:t>
      </w:r>
    </w:p>
    <w:p w14:paraId="1289A6CA" w14:textId="5B02B38C" w:rsidR="007B0022" w:rsidRPr="009C40C2" w:rsidRDefault="001A0A4E" w:rsidP="00142392">
      <w:pPr>
        <w:ind w:left="1416" w:right="720" w:firstLine="708"/>
        <w:rPr>
          <w:rFonts w:cs="Times New Roman"/>
          <w:b/>
          <w:bCs/>
          <w:sz w:val="36"/>
          <w:szCs w:val="36"/>
          <w:lang w:val="pl-PL"/>
        </w:rPr>
      </w:pPr>
      <w:r>
        <w:rPr>
          <w:rFonts w:cs="Times New Roman"/>
          <w:b/>
          <w:bCs/>
          <w:sz w:val="36"/>
          <w:szCs w:val="36"/>
          <w:lang w:val="pl-PL"/>
        </w:rPr>
        <w:t xml:space="preserve">    </w:t>
      </w:r>
      <w:r w:rsidR="00E5112B">
        <w:rPr>
          <w:rFonts w:cs="Times New Roman"/>
          <w:b/>
          <w:bCs/>
          <w:sz w:val="36"/>
          <w:szCs w:val="36"/>
          <w:lang w:val="pl-PL"/>
        </w:rPr>
        <w:t xml:space="preserve"> </w:t>
      </w:r>
      <w:r w:rsidR="00402F55">
        <w:rPr>
          <w:rFonts w:cs="Times New Roman"/>
          <w:b/>
          <w:bCs/>
          <w:sz w:val="36"/>
          <w:szCs w:val="36"/>
          <w:lang w:val="pl-PL"/>
        </w:rPr>
        <w:t xml:space="preserve">        </w:t>
      </w:r>
      <w:r w:rsidR="001E4787">
        <w:rPr>
          <w:rFonts w:cs="Times New Roman"/>
          <w:b/>
          <w:bCs/>
          <w:sz w:val="36"/>
          <w:szCs w:val="36"/>
          <w:lang w:val="pl-PL"/>
        </w:rPr>
        <w:t>Den Hellige Familie</w:t>
      </w:r>
    </w:p>
    <w:p w14:paraId="2CFBF776" w14:textId="66ADFFD4" w:rsidR="0004075F" w:rsidRPr="0004075F" w:rsidRDefault="00402F55" w:rsidP="0004075F">
      <w:pPr>
        <w:rPr>
          <w:b/>
          <w:bCs/>
          <w:sz w:val="36"/>
          <w:szCs w:val="36"/>
          <w:lang w:val="pl-PL"/>
        </w:rPr>
      </w:pPr>
      <w:r w:rsidRPr="0004075F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     </w:t>
      </w:r>
      <w:r w:rsidR="0004075F" w:rsidRPr="0004075F">
        <w:rPr>
          <w:b/>
          <w:bCs/>
          <w:sz w:val="36"/>
          <w:szCs w:val="36"/>
          <w:lang w:val="pl-PL"/>
        </w:rPr>
        <w:t>ŠVENTOJI ŠEIMA:  JĖZUS, MARIJA, JUOZAPAS (</w:t>
      </w:r>
      <w:r w:rsidR="00434264">
        <w:rPr>
          <w:b/>
          <w:bCs/>
          <w:sz w:val="36"/>
          <w:szCs w:val="36"/>
          <w:lang w:val="pl-PL"/>
        </w:rPr>
        <w:t>A</w:t>
      </w:r>
      <w:r w:rsidR="0004075F" w:rsidRPr="0004075F">
        <w:rPr>
          <w:b/>
          <w:bCs/>
          <w:sz w:val="36"/>
          <w:szCs w:val="36"/>
          <w:lang w:val="pl-PL"/>
        </w:rPr>
        <w:t xml:space="preserve">/_ABC) </w:t>
      </w:r>
    </w:p>
    <w:p w14:paraId="423E4006" w14:textId="77777777" w:rsidR="00434264" w:rsidRPr="00D80D34" w:rsidRDefault="00434264" w:rsidP="0043426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Pirmasis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skaitinys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Sir</w:t>
      </w:r>
      <w:proofErr w:type="gram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3, 2–6. 12–14</w:t>
      </w:r>
      <w:r w:rsidRPr="00D80D34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Skaitinys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iš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Siracido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knygos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</w:t>
      </w:r>
    </w:p>
    <w:p w14:paraId="692AF4C7" w14:textId="77777777" w:rsidR="00434264" w:rsidRPr="00D80D34" w:rsidRDefault="00434264" w:rsidP="0043426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Viešpats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pagerbia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tėvą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per jo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vaikus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80D34">
        <w:rPr>
          <w:rFonts w:ascii="Times New Roman" w:hAnsi="Times New Roman" w:cs="Times New Roman"/>
          <w:sz w:val="32"/>
          <w:szCs w:val="32"/>
        </w:rPr>
        <w:t xml:space="preserve">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patvirtina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motinos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teises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į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jos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sūnus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D80D34">
        <w:rPr>
          <w:rFonts w:ascii="Times New Roman" w:hAnsi="Times New Roman" w:cs="Times New Roman"/>
          <w:sz w:val="32"/>
          <w:szCs w:val="32"/>
        </w:rPr>
        <w:t xml:space="preserve">Kas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gerbia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savo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tėvą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atsilygina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už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nuodėmes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80D34">
        <w:rPr>
          <w:rFonts w:ascii="Times New Roman" w:hAnsi="Times New Roman" w:cs="Times New Roman"/>
          <w:sz w:val="32"/>
          <w:szCs w:val="32"/>
        </w:rPr>
        <w:t xml:space="preserve">kas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gerbia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savo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motiną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kraunasi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lobį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</w:t>
      </w:r>
    </w:p>
    <w:p w14:paraId="2FFD64E3" w14:textId="77777777" w:rsidR="00434264" w:rsidRPr="00D80D34" w:rsidRDefault="00434264" w:rsidP="00434264">
      <w:pPr>
        <w:rPr>
          <w:rFonts w:ascii="Times New Roman" w:hAnsi="Times New Roman" w:cs="Times New Roman"/>
          <w:sz w:val="32"/>
          <w:szCs w:val="32"/>
        </w:rPr>
      </w:pPr>
      <w:r w:rsidRPr="00D80D34">
        <w:rPr>
          <w:rFonts w:ascii="Times New Roman" w:hAnsi="Times New Roman" w:cs="Times New Roman"/>
          <w:sz w:val="32"/>
          <w:szCs w:val="32"/>
        </w:rPr>
        <w:t xml:space="preserve">Kas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gerbia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savo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tėvą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džiaugsis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savo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vaikais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80D34">
        <w:rPr>
          <w:rFonts w:ascii="Times New Roman" w:hAnsi="Times New Roman" w:cs="Times New Roman"/>
          <w:sz w:val="32"/>
          <w:szCs w:val="32"/>
        </w:rPr>
        <w:t xml:space="preserve">ir kai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melsis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jis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bus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išklausytas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</w:t>
      </w:r>
    </w:p>
    <w:p w14:paraId="7469F495" w14:textId="0481865F" w:rsidR="005A6EB9" w:rsidRPr="00126056" w:rsidRDefault="00434264" w:rsidP="00434264">
      <w:pPr>
        <w:rPr>
          <w:b/>
          <w:bCs/>
          <w:sz w:val="32"/>
          <w:szCs w:val="32"/>
          <w:lang w:val="pl-PL"/>
        </w:rPr>
      </w:pPr>
      <w:r w:rsidRPr="00D80D34">
        <w:rPr>
          <w:rFonts w:ascii="Times New Roman" w:hAnsi="Times New Roman" w:cs="Times New Roman"/>
          <w:sz w:val="32"/>
          <w:szCs w:val="32"/>
        </w:rPr>
        <w:t xml:space="preserve">Kas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gerbia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tėvą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ilgai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gyvens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paklūsta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Viešpačiui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kas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neša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paguodą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savo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motinai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D80D34">
        <w:rPr>
          <w:rFonts w:ascii="Times New Roman" w:hAnsi="Times New Roman" w:cs="Times New Roman"/>
          <w:sz w:val="32"/>
          <w:szCs w:val="32"/>
        </w:rPr>
        <w:t xml:space="preserve">Mano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vaike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rūpinkis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savo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tėvu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jo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senatvėje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neužduok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jam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širdies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visą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gyvenimą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D80D34">
        <w:rPr>
          <w:rFonts w:ascii="Times New Roman" w:hAnsi="Times New Roman" w:cs="Times New Roman"/>
          <w:sz w:val="32"/>
          <w:szCs w:val="32"/>
        </w:rPr>
        <w:t xml:space="preserve">Net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jeigu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jam 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protas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susilpnėtų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būk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jam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kantrus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nepaniekink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jo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būdamas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pilnas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jėgų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Juk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gerumas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tėvui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nebus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užmirštas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,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jis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tarnaus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tau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kaip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atnaša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už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nuodėmę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įleis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išliekančią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šaknį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5A6EB9" w:rsidRPr="00126056">
        <w:rPr>
          <w:b/>
          <w:bCs/>
          <w:sz w:val="32"/>
          <w:szCs w:val="32"/>
          <w:lang w:val="pl-PL"/>
        </w:rPr>
        <w:t xml:space="preserve">Tai Dievo žodis. </w:t>
      </w:r>
    </w:p>
    <w:p w14:paraId="40871FBF" w14:textId="77777777" w:rsidR="00CE6529" w:rsidRPr="00126056" w:rsidRDefault="00CE6529" w:rsidP="00CE6529">
      <w:pPr>
        <w:rPr>
          <w:sz w:val="28"/>
          <w:szCs w:val="28"/>
          <w:lang w:val="pl-PL"/>
        </w:rPr>
      </w:pPr>
    </w:p>
    <w:p w14:paraId="26E8B377" w14:textId="77777777" w:rsidR="00434264" w:rsidRPr="00D80D34" w:rsidRDefault="00434264" w:rsidP="00434264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Atliepiamoji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psalmė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Ps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127 (128), 1–2. 3. 4–5 (P.: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plg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>. 1)</w:t>
      </w:r>
    </w:p>
    <w:p w14:paraId="4839B4F2" w14:textId="77777777" w:rsidR="00434264" w:rsidRPr="00D80D34" w:rsidRDefault="00434264" w:rsidP="0043426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P.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Laimingi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, kurie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pagarbiai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Viešpaties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bijo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ir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laikosi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jo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kelio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14:paraId="61DD96A5" w14:textId="77777777" w:rsidR="00434264" w:rsidRPr="00D80D34" w:rsidRDefault="00434264" w:rsidP="0043426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80D34">
        <w:rPr>
          <w:rFonts w:ascii="Times New Roman" w:hAnsi="Times New Roman" w:cs="Times New Roman"/>
          <w:sz w:val="32"/>
          <w:szCs w:val="32"/>
        </w:rPr>
        <w:t>Laimingas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kuris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pagarbiai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Viešpaties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bijo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*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80D34">
        <w:rPr>
          <w:rFonts w:ascii="Times New Roman" w:hAnsi="Times New Roman" w:cs="Times New Roman"/>
          <w:sz w:val="32"/>
          <w:szCs w:val="32"/>
        </w:rPr>
        <w:t xml:space="preserve">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laikosi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jo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kelio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!</w:t>
      </w:r>
    </w:p>
    <w:p w14:paraId="0CE926EA" w14:textId="77777777" w:rsidR="00434264" w:rsidRPr="00D80D34" w:rsidRDefault="00434264" w:rsidP="00434264">
      <w:pPr>
        <w:rPr>
          <w:rFonts w:ascii="Times New Roman" w:hAnsi="Times New Roman" w:cs="Times New Roman"/>
          <w:sz w:val="32"/>
          <w:szCs w:val="32"/>
        </w:rPr>
      </w:pPr>
      <w:r w:rsidRPr="00D80D34">
        <w:rPr>
          <w:rFonts w:ascii="Times New Roman" w:hAnsi="Times New Roman" w:cs="Times New Roman"/>
          <w:sz w:val="32"/>
          <w:szCs w:val="32"/>
        </w:rPr>
        <w:t xml:space="preserve">Savo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triūso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vaisiais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maitinsies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, *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laimę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sėkmę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patirsi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 – P.</w:t>
      </w:r>
    </w:p>
    <w:p w14:paraId="678692DB" w14:textId="77777777" w:rsidR="00434264" w:rsidRPr="00D80D34" w:rsidRDefault="00434264" w:rsidP="00434264">
      <w:pPr>
        <w:rPr>
          <w:rFonts w:ascii="Times New Roman" w:hAnsi="Times New Roman" w:cs="Times New Roman"/>
          <w:sz w:val="32"/>
          <w:szCs w:val="32"/>
        </w:rPr>
      </w:pPr>
    </w:p>
    <w:p w14:paraId="30BCD013" w14:textId="75FC2D53" w:rsidR="00434264" w:rsidRPr="00D80D34" w:rsidRDefault="00434264" w:rsidP="0043426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Tavo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žmona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bus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kaip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vynmedis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vaisingas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, *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namų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židinyje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sulapojęs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6872DAF" w14:textId="77777777" w:rsidR="00434264" w:rsidRPr="00D80D34" w:rsidRDefault="00434264" w:rsidP="00434264">
      <w:pPr>
        <w:rPr>
          <w:rFonts w:ascii="Times New Roman" w:hAnsi="Times New Roman" w:cs="Times New Roman"/>
          <w:sz w:val="32"/>
          <w:szCs w:val="32"/>
        </w:rPr>
      </w:pPr>
      <w:r w:rsidRPr="00D80D34">
        <w:rPr>
          <w:rFonts w:ascii="Times New Roman" w:hAnsi="Times New Roman" w:cs="Times New Roman"/>
          <w:sz w:val="32"/>
          <w:szCs w:val="32"/>
        </w:rPr>
        <w:t xml:space="preserve">o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vaikai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– lyg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vynmedžio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atžalos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*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aplink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tavo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stalą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 – P.</w:t>
      </w:r>
    </w:p>
    <w:p w14:paraId="1AF0890A" w14:textId="77777777" w:rsidR="00434264" w:rsidRPr="00D80D34" w:rsidRDefault="00434264" w:rsidP="00434264">
      <w:pPr>
        <w:rPr>
          <w:rFonts w:ascii="Times New Roman" w:hAnsi="Times New Roman" w:cs="Times New Roman"/>
          <w:sz w:val="32"/>
          <w:szCs w:val="32"/>
        </w:rPr>
      </w:pPr>
    </w:p>
    <w:p w14:paraId="18C5FEC8" w14:textId="77777777" w:rsidR="00434264" w:rsidRPr="00D80D34" w:rsidRDefault="00434264" w:rsidP="0043426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Taip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bus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palaimintas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vyras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, *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kuris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pagarbiai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Viešpaties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bijo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</w:t>
      </w:r>
    </w:p>
    <w:p w14:paraId="7ECBF055" w14:textId="77777777" w:rsidR="00434264" w:rsidRPr="00D80D34" w:rsidRDefault="00434264" w:rsidP="0043426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Telaimina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Viešpats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tave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iš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Ziono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! †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Jeruzalės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klestėjimą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patirki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*</w:t>
      </w:r>
    </w:p>
    <w:p w14:paraId="70CFD720" w14:textId="77777777" w:rsidR="00434264" w:rsidRPr="00D80D34" w:rsidRDefault="00434264" w:rsidP="0043426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kiekvieną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savo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gyvenimo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dieną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 – P.</w:t>
      </w:r>
    </w:p>
    <w:p w14:paraId="3DB73640" w14:textId="77777777" w:rsidR="00434264" w:rsidRPr="00D80D34" w:rsidRDefault="00434264" w:rsidP="00434264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lastRenderedPageBreak/>
        <w:t>Antrasis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skaitinys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Kol 3, 12–21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Skaitinys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iš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šventojo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apaštalo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Pauliaus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Laiško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kolosiečiams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9296790" w14:textId="1E041153" w:rsidR="007A689F" w:rsidRPr="00434264" w:rsidRDefault="00434264" w:rsidP="007A689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80D34">
        <w:rPr>
          <w:rFonts w:ascii="Times New Roman" w:hAnsi="Times New Roman" w:cs="Times New Roman"/>
          <w:sz w:val="32"/>
          <w:szCs w:val="32"/>
        </w:rPr>
        <w:t>Broliai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seserys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!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Jūs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Dievo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išrinktieji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šventieji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numylėtiniai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apsivilkite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nuoširdžiu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gailestingumu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gerumu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nuolankumu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romumu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kantrumu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Būkite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vieni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kitiems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pakantūs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atleiskite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vieni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kitiems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jei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vienas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prieš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kitą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turite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skundą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Kaip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Viešpats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jums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atleido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taip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jūs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atleiskite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Viršum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viso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šito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tebūna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meilė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kuri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yra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tobulumo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raištis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Jūsų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širdyse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teviešpatauja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Kristaus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ramybė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į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kurią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esate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pašaukti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viename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Kūne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Būkite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dėkingi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!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Kristaus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žodis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tegyvuoja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jumyse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vaisingai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Mokykite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raginkite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vieni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kitus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visokeriopa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išmintimi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; su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dėkinga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širdimi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giedokite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Dievui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psalmes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himnus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dvasines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giesmes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. Ir visa,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tik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darytumėte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žodžiu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ar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darbu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visa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darykite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Viešpaties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Jėzaus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vardu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per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jį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dėkodami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Dievui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Tėvui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Jūs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žmonos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būkite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klusnios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vyrams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kaip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dera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Viešpatyje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. O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jūs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vyrai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mylėkite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savo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žmonas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nebūkite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joms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šiurkštūs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Jūs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vaikai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visuose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dalykuose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klausykite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savo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tėvų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nes toks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klusnumas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patinka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Viešpačiui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. O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jūs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tėvai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neerzinkite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savo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vaikų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kad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jie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nepasidarytų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baukštūs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7A689F" w:rsidRPr="00954CB1">
        <w:rPr>
          <w:b/>
          <w:bCs/>
          <w:sz w:val="32"/>
          <w:szCs w:val="32"/>
          <w:lang w:val="en-US"/>
        </w:rPr>
        <w:t xml:space="preserve">Tai </w:t>
      </w:r>
      <w:proofErr w:type="spellStart"/>
      <w:r w:rsidR="007A689F" w:rsidRPr="00954CB1">
        <w:rPr>
          <w:b/>
          <w:bCs/>
          <w:sz w:val="32"/>
          <w:szCs w:val="32"/>
          <w:lang w:val="en-US"/>
        </w:rPr>
        <w:t>Dievo</w:t>
      </w:r>
      <w:proofErr w:type="spellEnd"/>
      <w:r w:rsidR="007A689F" w:rsidRPr="00954CB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7A689F" w:rsidRPr="00954CB1">
        <w:rPr>
          <w:b/>
          <w:bCs/>
          <w:sz w:val="32"/>
          <w:szCs w:val="32"/>
          <w:lang w:val="en-US"/>
        </w:rPr>
        <w:t>žodis</w:t>
      </w:r>
      <w:proofErr w:type="spellEnd"/>
      <w:r w:rsidR="007A689F" w:rsidRPr="00954CB1">
        <w:rPr>
          <w:b/>
          <w:bCs/>
          <w:sz w:val="32"/>
          <w:szCs w:val="32"/>
          <w:lang w:val="en-US"/>
        </w:rPr>
        <w:t xml:space="preserve">. </w:t>
      </w:r>
    </w:p>
    <w:p w14:paraId="1CA72359" w14:textId="77777777" w:rsidR="00434264" w:rsidRPr="00D80D34" w:rsidRDefault="00434264" w:rsidP="00434264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Posmelis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prieš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evangeliją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Kol 3, 15a. 16a</w:t>
      </w:r>
    </w:p>
    <w:p w14:paraId="5303D124" w14:textId="77777777" w:rsidR="00434264" w:rsidRDefault="00434264" w:rsidP="00434264">
      <w:pPr>
        <w:rPr>
          <w:rFonts w:ascii="Times New Roman" w:hAnsi="Times New Roman" w:cs="Times New Roman"/>
          <w:sz w:val="32"/>
          <w:szCs w:val="32"/>
        </w:rPr>
      </w:pPr>
      <w:r w:rsidRPr="00D80D34">
        <w:rPr>
          <w:rFonts w:ascii="Times New Roman" w:hAnsi="Times New Roman" w:cs="Times New Roman"/>
          <w:sz w:val="32"/>
          <w:szCs w:val="32"/>
        </w:rPr>
        <w:t xml:space="preserve">P.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Aleliuja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. –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Jūsų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širdyse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teviešpatauja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Kristaus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ramybė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Kristaus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žodis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tegyvuoja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jumyse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vaisingai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. – P.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Aleliuja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</w:t>
      </w:r>
    </w:p>
    <w:p w14:paraId="37CA4929" w14:textId="77777777" w:rsidR="00415D3C" w:rsidRDefault="00415D3C" w:rsidP="00103E6E">
      <w:pPr>
        <w:rPr>
          <w:b/>
          <w:bCs/>
          <w:sz w:val="32"/>
          <w:szCs w:val="32"/>
        </w:rPr>
      </w:pPr>
    </w:p>
    <w:p w14:paraId="26285E89" w14:textId="77777777" w:rsidR="00434264" w:rsidRPr="00D80D34" w:rsidRDefault="00434264" w:rsidP="0043426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80D34">
        <w:rPr>
          <w:rFonts w:ascii="Times New Roman" w:hAnsi="Times New Roman" w:cs="Times New Roman"/>
          <w:b/>
          <w:bCs/>
          <w:sz w:val="32"/>
          <w:szCs w:val="32"/>
        </w:rPr>
        <w:t>Evangelija</w:t>
      </w:r>
      <w:proofErr w:type="spellEnd"/>
      <w:r w:rsidRPr="00D80D34">
        <w:rPr>
          <w:rFonts w:ascii="Times New Roman" w:hAnsi="Times New Roman" w:cs="Times New Roman"/>
          <w:b/>
          <w:bCs/>
          <w:sz w:val="32"/>
          <w:szCs w:val="32"/>
        </w:rPr>
        <w:t xml:space="preserve"> Mt 2, 13–15. 19–23</w:t>
      </w:r>
      <w:r w:rsidRPr="00D80D34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Iš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šventosios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Evangelijos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pagal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Matą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</w:t>
      </w:r>
    </w:p>
    <w:p w14:paraId="75BF8163" w14:textId="77777777" w:rsidR="00434264" w:rsidRPr="00D80D34" w:rsidRDefault="00434264" w:rsidP="0043426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Išminčiams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iškeliavus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štai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pasirodo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Juozapui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sapne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Viešpaties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angelas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sako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: „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Kelkis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imk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kūdikį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su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motina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bėk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į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Egiptą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Pasilik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ten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kol tau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pasakysiu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nes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Erodas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ieškos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kūdikio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norėdamas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jį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D80D34">
        <w:rPr>
          <w:rFonts w:ascii="Times New Roman" w:hAnsi="Times New Roman" w:cs="Times New Roman"/>
          <w:sz w:val="32"/>
          <w:szCs w:val="32"/>
        </w:rPr>
        <w:t>nužudyti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.“</w:t>
      </w:r>
      <w:proofErr w:type="gram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Atsikėlęs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nakčia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Juozapas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pasiėmė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kūdikį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motiną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pasitraukė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į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Egiptą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Ten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jis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prabuvo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iki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Erodo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mirties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kad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išsipildytų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Viešpaties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žodžiai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pasakyti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pranašą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Iš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Egipto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pašaukiau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savo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Sūnų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Erodui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mirus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štai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Viešpaties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angelas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pasirodo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sapną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Juozapui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Egipte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sako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: „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Kelkis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imk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kūdikį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su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motina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keliauk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į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Izraelio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kraštą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nes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jau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mirė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tie, kurie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tykojo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kūdikio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D80D34">
        <w:rPr>
          <w:rFonts w:ascii="Times New Roman" w:hAnsi="Times New Roman" w:cs="Times New Roman"/>
          <w:sz w:val="32"/>
          <w:szCs w:val="32"/>
        </w:rPr>
        <w:t>gyvybės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.“</w:t>
      </w:r>
      <w:proofErr w:type="gram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Tuomet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Juozapas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atsikėlė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pasiėmė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kūdikį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motiną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pargrįžo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į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Izraelio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žemę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Išgirdęs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jog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Archelajas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valdo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Judėją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savo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tėvo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Erodo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pabūgo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ten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vykti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Įspėtas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sapne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nukeliavo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į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Galilėjos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sritį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ir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apsigyveno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Nazareto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mieste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kad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išsipildytų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pranašų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žodžiai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Jį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vadins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D34">
        <w:rPr>
          <w:rFonts w:ascii="Times New Roman" w:hAnsi="Times New Roman" w:cs="Times New Roman"/>
          <w:sz w:val="32"/>
          <w:szCs w:val="32"/>
        </w:rPr>
        <w:t>Nazarėnu</w:t>
      </w:r>
      <w:proofErr w:type="spellEnd"/>
      <w:r w:rsidRPr="00D80D34">
        <w:rPr>
          <w:rFonts w:ascii="Times New Roman" w:hAnsi="Times New Roman" w:cs="Times New Roman"/>
          <w:sz w:val="32"/>
          <w:szCs w:val="32"/>
        </w:rPr>
        <w:t>.</w:t>
      </w:r>
    </w:p>
    <w:p w14:paraId="1DADD879" w14:textId="2CA89108" w:rsidR="001D4816" w:rsidRPr="00434264" w:rsidRDefault="00103E6E" w:rsidP="00103E6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434264">
        <w:rPr>
          <w:b/>
          <w:bCs/>
          <w:sz w:val="32"/>
          <w:szCs w:val="32"/>
        </w:rPr>
        <w:t>Tai Viešp</w:t>
      </w:r>
      <w:proofErr w:type="spellStart"/>
      <w:r w:rsidRPr="00434264">
        <w:rPr>
          <w:b/>
          <w:bCs/>
          <w:sz w:val="32"/>
          <w:szCs w:val="32"/>
        </w:rPr>
        <w:t>aties</w:t>
      </w:r>
      <w:proofErr w:type="spellEnd"/>
      <w:r w:rsidRPr="00434264">
        <w:rPr>
          <w:b/>
          <w:bCs/>
          <w:sz w:val="32"/>
          <w:szCs w:val="32"/>
        </w:rPr>
        <w:t xml:space="preserve"> </w:t>
      </w:r>
      <w:proofErr w:type="spellStart"/>
      <w:r w:rsidRPr="00434264">
        <w:rPr>
          <w:b/>
          <w:bCs/>
          <w:sz w:val="32"/>
          <w:szCs w:val="32"/>
        </w:rPr>
        <w:t>žodis</w:t>
      </w:r>
      <w:proofErr w:type="spellEnd"/>
      <w:r w:rsidRPr="00434264">
        <w:rPr>
          <w:b/>
          <w:bCs/>
          <w:sz w:val="32"/>
          <w:szCs w:val="32"/>
        </w:rPr>
        <w:t>.</w:t>
      </w:r>
    </w:p>
    <w:sectPr w:rsidR="001D4816" w:rsidRPr="00434264" w:rsidSect="002C0F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16"/>
    <w:rsid w:val="0000300F"/>
    <w:rsid w:val="0000355F"/>
    <w:rsid w:val="00006592"/>
    <w:rsid w:val="00014111"/>
    <w:rsid w:val="00014326"/>
    <w:rsid w:val="0002228B"/>
    <w:rsid w:val="000401DA"/>
    <w:rsid w:val="0004075F"/>
    <w:rsid w:val="00043530"/>
    <w:rsid w:val="00056E64"/>
    <w:rsid w:val="00057C73"/>
    <w:rsid w:val="00061FFF"/>
    <w:rsid w:val="00064789"/>
    <w:rsid w:val="00076685"/>
    <w:rsid w:val="000A2B03"/>
    <w:rsid w:val="000A70D6"/>
    <w:rsid w:val="000A7986"/>
    <w:rsid w:val="000D085D"/>
    <w:rsid w:val="000D56DC"/>
    <w:rsid w:val="000F3FB2"/>
    <w:rsid w:val="001002C2"/>
    <w:rsid w:val="00102395"/>
    <w:rsid w:val="00102C7E"/>
    <w:rsid w:val="00103E6E"/>
    <w:rsid w:val="00105FAB"/>
    <w:rsid w:val="0010658E"/>
    <w:rsid w:val="00112C46"/>
    <w:rsid w:val="00126056"/>
    <w:rsid w:val="00142392"/>
    <w:rsid w:val="001474E5"/>
    <w:rsid w:val="001517D1"/>
    <w:rsid w:val="00151A57"/>
    <w:rsid w:val="00154D04"/>
    <w:rsid w:val="001562BA"/>
    <w:rsid w:val="00174873"/>
    <w:rsid w:val="00174BC7"/>
    <w:rsid w:val="001817A3"/>
    <w:rsid w:val="00182480"/>
    <w:rsid w:val="0018442F"/>
    <w:rsid w:val="001847FE"/>
    <w:rsid w:val="00195EEB"/>
    <w:rsid w:val="001A0A4E"/>
    <w:rsid w:val="001B5522"/>
    <w:rsid w:val="001B7FF6"/>
    <w:rsid w:val="001C4D75"/>
    <w:rsid w:val="001C5255"/>
    <w:rsid w:val="001D3686"/>
    <w:rsid w:val="001D4816"/>
    <w:rsid w:val="001E4787"/>
    <w:rsid w:val="001F26F0"/>
    <w:rsid w:val="001F4C17"/>
    <w:rsid w:val="001F5392"/>
    <w:rsid w:val="001F6AFA"/>
    <w:rsid w:val="001F6DEA"/>
    <w:rsid w:val="002029AD"/>
    <w:rsid w:val="00204B84"/>
    <w:rsid w:val="002238E4"/>
    <w:rsid w:val="0022435F"/>
    <w:rsid w:val="00231928"/>
    <w:rsid w:val="002333BD"/>
    <w:rsid w:val="00236C4D"/>
    <w:rsid w:val="002378F4"/>
    <w:rsid w:val="00241892"/>
    <w:rsid w:val="00245536"/>
    <w:rsid w:val="00247A8D"/>
    <w:rsid w:val="00264EA0"/>
    <w:rsid w:val="00274B63"/>
    <w:rsid w:val="00287DEB"/>
    <w:rsid w:val="002B0E9F"/>
    <w:rsid w:val="002B142B"/>
    <w:rsid w:val="002C0FA1"/>
    <w:rsid w:val="002C2BC0"/>
    <w:rsid w:val="002C7199"/>
    <w:rsid w:val="002C7537"/>
    <w:rsid w:val="002D6A50"/>
    <w:rsid w:val="002E65F0"/>
    <w:rsid w:val="002E6C44"/>
    <w:rsid w:val="002F02A8"/>
    <w:rsid w:val="00301635"/>
    <w:rsid w:val="0032177B"/>
    <w:rsid w:val="0034063F"/>
    <w:rsid w:val="00345875"/>
    <w:rsid w:val="0034720C"/>
    <w:rsid w:val="00351FD0"/>
    <w:rsid w:val="00357323"/>
    <w:rsid w:val="00364089"/>
    <w:rsid w:val="00393D75"/>
    <w:rsid w:val="00396BB6"/>
    <w:rsid w:val="003A0CBE"/>
    <w:rsid w:val="003A7D72"/>
    <w:rsid w:val="003B0EDA"/>
    <w:rsid w:val="003D7402"/>
    <w:rsid w:val="003F1409"/>
    <w:rsid w:val="003F4AA9"/>
    <w:rsid w:val="00402892"/>
    <w:rsid w:val="00402F55"/>
    <w:rsid w:val="00410A75"/>
    <w:rsid w:val="00411817"/>
    <w:rsid w:val="00411F36"/>
    <w:rsid w:val="004152FA"/>
    <w:rsid w:val="00415D3C"/>
    <w:rsid w:val="00416619"/>
    <w:rsid w:val="00417FAC"/>
    <w:rsid w:val="004213B8"/>
    <w:rsid w:val="004331A6"/>
    <w:rsid w:val="00434264"/>
    <w:rsid w:val="004363FD"/>
    <w:rsid w:val="004369C2"/>
    <w:rsid w:val="00436F48"/>
    <w:rsid w:val="004449D1"/>
    <w:rsid w:val="0045042E"/>
    <w:rsid w:val="00450C61"/>
    <w:rsid w:val="00453C5C"/>
    <w:rsid w:val="00463691"/>
    <w:rsid w:val="00471B61"/>
    <w:rsid w:val="00475E6B"/>
    <w:rsid w:val="004772DF"/>
    <w:rsid w:val="00481A0C"/>
    <w:rsid w:val="004911E4"/>
    <w:rsid w:val="004A681A"/>
    <w:rsid w:val="004B0CE9"/>
    <w:rsid w:val="004B520F"/>
    <w:rsid w:val="004C69EF"/>
    <w:rsid w:val="004E09A4"/>
    <w:rsid w:val="004E3086"/>
    <w:rsid w:val="004E6507"/>
    <w:rsid w:val="00511516"/>
    <w:rsid w:val="00524718"/>
    <w:rsid w:val="00526942"/>
    <w:rsid w:val="005341B4"/>
    <w:rsid w:val="00534E83"/>
    <w:rsid w:val="00543000"/>
    <w:rsid w:val="005853CD"/>
    <w:rsid w:val="00585D7A"/>
    <w:rsid w:val="005A6EB9"/>
    <w:rsid w:val="005B1004"/>
    <w:rsid w:val="005B10D6"/>
    <w:rsid w:val="005B2528"/>
    <w:rsid w:val="005B6100"/>
    <w:rsid w:val="005B724B"/>
    <w:rsid w:val="005C73DE"/>
    <w:rsid w:val="005E1370"/>
    <w:rsid w:val="005F6AA2"/>
    <w:rsid w:val="00600E70"/>
    <w:rsid w:val="0060777B"/>
    <w:rsid w:val="006105B9"/>
    <w:rsid w:val="0061243D"/>
    <w:rsid w:val="006212CB"/>
    <w:rsid w:val="00621748"/>
    <w:rsid w:val="0063115D"/>
    <w:rsid w:val="00645CD3"/>
    <w:rsid w:val="00646341"/>
    <w:rsid w:val="00663797"/>
    <w:rsid w:val="006708EC"/>
    <w:rsid w:val="006716FD"/>
    <w:rsid w:val="0068036C"/>
    <w:rsid w:val="006A4035"/>
    <w:rsid w:val="006B2284"/>
    <w:rsid w:val="006B4C4F"/>
    <w:rsid w:val="006B594D"/>
    <w:rsid w:val="006B7C11"/>
    <w:rsid w:val="006C2BB9"/>
    <w:rsid w:val="006D2214"/>
    <w:rsid w:val="006D480A"/>
    <w:rsid w:val="006E0650"/>
    <w:rsid w:val="006E7C42"/>
    <w:rsid w:val="006F4EE4"/>
    <w:rsid w:val="00713B25"/>
    <w:rsid w:val="00722D4C"/>
    <w:rsid w:val="00724193"/>
    <w:rsid w:val="0072489E"/>
    <w:rsid w:val="007358DB"/>
    <w:rsid w:val="00752A5F"/>
    <w:rsid w:val="0075331B"/>
    <w:rsid w:val="00760090"/>
    <w:rsid w:val="00775D5F"/>
    <w:rsid w:val="00780383"/>
    <w:rsid w:val="00780D28"/>
    <w:rsid w:val="00783E45"/>
    <w:rsid w:val="0078704B"/>
    <w:rsid w:val="007953E1"/>
    <w:rsid w:val="0079707B"/>
    <w:rsid w:val="007A689F"/>
    <w:rsid w:val="007A70B2"/>
    <w:rsid w:val="007B0022"/>
    <w:rsid w:val="007E3434"/>
    <w:rsid w:val="008005EE"/>
    <w:rsid w:val="00802AFA"/>
    <w:rsid w:val="00807FB1"/>
    <w:rsid w:val="00816106"/>
    <w:rsid w:val="008217AF"/>
    <w:rsid w:val="008341B1"/>
    <w:rsid w:val="00847C2B"/>
    <w:rsid w:val="00850BD4"/>
    <w:rsid w:val="00862770"/>
    <w:rsid w:val="00866D39"/>
    <w:rsid w:val="0087798A"/>
    <w:rsid w:val="00881968"/>
    <w:rsid w:val="0088574C"/>
    <w:rsid w:val="008958ED"/>
    <w:rsid w:val="0089645F"/>
    <w:rsid w:val="008A26A1"/>
    <w:rsid w:val="008B38CE"/>
    <w:rsid w:val="008B71D5"/>
    <w:rsid w:val="008D73C6"/>
    <w:rsid w:val="008E55E3"/>
    <w:rsid w:val="008E7D66"/>
    <w:rsid w:val="008F6BC8"/>
    <w:rsid w:val="008F7D27"/>
    <w:rsid w:val="00906357"/>
    <w:rsid w:val="0092194A"/>
    <w:rsid w:val="00923ADB"/>
    <w:rsid w:val="00924397"/>
    <w:rsid w:val="00931F01"/>
    <w:rsid w:val="0093558E"/>
    <w:rsid w:val="00951B0C"/>
    <w:rsid w:val="00954C5A"/>
    <w:rsid w:val="00954CB1"/>
    <w:rsid w:val="00954F42"/>
    <w:rsid w:val="00964B62"/>
    <w:rsid w:val="0098018C"/>
    <w:rsid w:val="00980CD1"/>
    <w:rsid w:val="009838D7"/>
    <w:rsid w:val="00990738"/>
    <w:rsid w:val="009B565C"/>
    <w:rsid w:val="009C0F39"/>
    <w:rsid w:val="009C40C2"/>
    <w:rsid w:val="009D51A2"/>
    <w:rsid w:val="009D7CF9"/>
    <w:rsid w:val="009F2EB4"/>
    <w:rsid w:val="009F47AA"/>
    <w:rsid w:val="009F6BDF"/>
    <w:rsid w:val="009F6C14"/>
    <w:rsid w:val="00A01397"/>
    <w:rsid w:val="00A10C62"/>
    <w:rsid w:val="00A20E8C"/>
    <w:rsid w:val="00A235C3"/>
    <w:rsid w:val="00A23866"/>
    <w:rsid w:val="00A25BA0"/>
    <w:rsid w:val="00A3696D"/>
    <w:rsid w:val="00A4175C"/>
    <w:rsid w:val="00A47F13"/>
    <w:rsid w:val="00A57936"/>
    <w:rsid w:val="00A70D98"/>
    <w:rsid w:val="00A77467"/>
    <w:rsid w:val="00A805E0"/>
    <w:rsid w:val="00A841A3"/>
    <w:rsid w:val="00AA1695"/>
    <w:rsid w:val="00AA45DC"/>
    <w:rsid w:val="00AA7468"/>
    <w:rsid w:val="00AB07C7"/>
    <w:rsid w:val="00AB1E23"/>
    <w:rsid w:val="00AB21CB"/>
    <w:rsid w:val="00AD71FA"/>
    <w:rsid w:val="00AE07F9"/>
    <w:rsid w:val="00AE0DA6"/>
    <w:rsid w:val="00AF7A88"/>
    <w:rsid w:val="00B11EC4"/>
    <w:rsid w:val="00B31F76"/>
    <w:rsid w:val="00B33696"/>
    <w:rsid w:val="00B61204"/>
    <w:rsid w:val="00B67F5E"/>
    <w:rsid w:val="00B74BF9"/>
    <w:rsid w:val="00B82908"/>
    <w:rsid w:val="00B9756B"/>
    <w:rsid w:val="00BA6695"/>
    <w:rsid w:val="00BB60B2"/>
    <w:rsid w:val="00BB7BD6"/>
    <w:rsid w:val="00BC5FB4"/>
    <w:rsid w:val="00BF2E1B"/>
    <w:rsid w:val="00BF6AF3"/>
    <w:rsid w:val="00C66644"/>
    <w:rsid w:val="00C67B56"/>
    <w:rsid w:val="00C71F33"/>
    <w:rsid w:val="00C73D7C"/>
    <w:rsid w:val="00CB0059"/>
    <w:rsid w:val="00CC3103"/>
    <w:rsid w:val="00CC50BE"/>
    <w:rsid w:val="00CD2CBC"/>
    <w:rsid w:val="00CD5E59"/>
    <w:rsid w:val="00CD6DD6"/>
    <w:rsid w:val="00CE3A2C"/>
    <w:rsid w:val="00CE4027"/>
    <w:rsid w:val="00CE6529"/>
    <w:rsid w:val="00D166F9"/>
    <w:rsid w:val="00D2633F"/>
    <w:rsid w:val="00D310FC"/>
    <w:rsid w:val="00D45175"/>
    <w:rsid w:val="00D4779D"/>
    <w:rsid w:val="00D729AA"/>
    <w:rsid w:val="00D80FB7"/>
    <w:rsid w:val="00D87FF4"/>
    <w:rsid w:val="00D9182E"/>
    <w:rsid w:val="00D91CD9"/>
    <w:rsid w:val="00DB099F"/>
    <w:rsid w:val="00DC06C1"/>
    <w:rsid w:val="00DC66F4"/>
    <w:rsid w:val="00DE0438"/>
    <w:rsid w:val="00DE08D2"/>
    <w:rsid w:val="00DE3695"/>
    <w:rsid w:val="00DE473C"/>
    <w:rsid w:val="00DE4C02"/>
    <w:rsid w:val="00DF72A6"/>
    <w:rsid w:val="00E0107F"/>
    <w:rsid w:val="00E02F2D"/>
    <w:rsid w:val="00E173E7"/>
    <w:rsid w:val="00E251CD"/>
    <w:rsid w:val="00E32A85"/>
    <w:rsid w:val="00E5112B"/>
    <w:rsid w:val="00E86161"/>
    <w:rsid w:val="00E96DBC"/>
    <w:rsid w:val="00EA0C18"/>
    <w:rsid w:val="00EA42AA"/>
    <w:rsid w:val="00EA5241"/>
    <w:rsid w:val="00EC20D3"/>
    <w:rsid w:val="00EC2E42"/>
    <w:rsid w:val="00EC383A"/>
    <w:rsid w:val="00EC3939"/>
    <w:rsid w:val="00EC40C1"/>
    <w:rsid w:val="00EC7050"/>
    <w:rsid w:val="00EC7D8E"/>
    <w:rsid w:val="00EE7868"/>
    <w:rsid w:val="00EF0E9E"/>
    <w:rsid w:val="00EF0FD5"/>
    <w:rsid w:val="00EF1F7D"/>
    <w:rsid w:val="00EF1FC8"/>
    <w:rsid w:val="00EF49D4"/>
    <w:rsid w:val="00EF5B9B"/>
    <w:rsid w:val="00F02809"/>
    <w:rsid w:val="00F05AC0"/>
    <w:rsid w:val="00F11B07"/>
    <w:rsid w:val="00F274A4"/>
    <w:rsid w:val="00F561A5"/>
    <w:rsid w:val="00F72E89"/>
    <w:rsid w:val="00F7342F"/>
    <w:rsid w:val="00F7673E"/>
    <w:rsid w:val="00F777A9"/>
    <w:rsid w:val="00F87AD0"/>
    <w:rsid w:val="00F91C4A"/>
    <w:rsid w:val="00F91E34"/>
    <w:rsid w:val="00F973CE"/>
    <w:rsid w:val="00FB39C5"/>
    <w:rsid w:val="00FD09AF"/>
    <w:rsid w:val="00FD0C8D"/>
    <w:rsid w:val="00FD4549"/>
    <w:rsid w:val="00FD495D"/>
    <w:rsid w:val="00FE0829"/>
    <w:rsid w:val="00FE0A72"/>
    <w:rsid w:val="00FE4348"/>
    <w:rsid w:val="00F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B952"/>
  <w15:chartTrackingRefBased/>
  <w15:docId w15:val="{237406AD-B27C-4F78-8C87-6A01D635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4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4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4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4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4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4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4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4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4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4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4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4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D48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D481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48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48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48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481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D4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D4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D4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D4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D4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D481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D481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D481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4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481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D4816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link w:val="BrdtekstTegn"/>
    <w:uiPriority w:val="99"/>
    <w:unhideWhenUsed/>
    <w:rsid w:val="00621748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621748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621748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621748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621748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621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3C54-3113-4BE6-BDBF-37AC3F5C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3</cp:revision>
  <cp:lastPrinted>2025-12-23T14:03:00Z</cp:lastPrinted>
  <dcterms:created xsi:type="dcterms:W3CDTF">2025-12-23T13:58:00Z</dcterms:created>
  <dcterms:modified xsi:type="dcterms:W3CDTF">2025-12-23T14:17:00Z</dcterms:modified>
</cp:coreProperties>
</file>