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5A7BA30B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69E53B07" w14:textId="7944FC28" w:rsidR="00A5104A" w:rsidRDefault="002C6573" w:rsidP="00A5104A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1A16692A" w14:textId="79DA657B" w:rsidR="00A5104A" w:rsidRPr="00830601" w:rsidRDefault="002A080B" w:rsidP="00A5104A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HERRENS DÅP</w:t>
      </w:r>
    </w:p>
    <w:p w14:paraId="5A17D96F" w14:textId="66D6F64F" w:rsidR="00467292" w:rsidRPr="002A080B" w:rsidRDefault="002A080B" w:rsidP="002A080B">
      <w:pPr>
        <w:pBdr>
          <w:bottom w:val="single" w:sz="6" w:space="8" w:color="FFD700"/>
        </w:pBdr>
        <w:spacing w:before="45" w:after="450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2A080B">
        <w:rPr>
          <w:rFonts w:eastAsia="Times New Roman" w:cs="Times New Roman"/>
          <w:b/>
          <w:bCs/>
          <w:kern w:val="36"/>
          <w:sz w:val="28"/>
          <w:szCs w:val="28"/>
        </w:rPr>
        <w:t>KRISTAUS KRIKŠTAS (</w:t>
      </w:r>
      <w:r w:rsidR="00625C0E">
        <w:rPr>
          <w:rFonts w:eastAsia="Times New Roman" w:cs="Times New Roman"/>
          <w:b/>
          <w:bCs/>
          <w:kern w:val="36"/>
          <w:sz w:val="28"/>
          <w:szCs w:val="28"/>
        </w:rPr>
        <w:t>A</w:t>
      </w:r>
      <w:r w:rsidRPr="002A080B">
        <w:rPr>
          <w:rFonts w:eastAsia="Times New Roman" w:cs="Times New Roman"/>
          <w:b/>
          <w:bCs/>
          <w:kern w:val="36"/>
          <w:sz w:val="28"/>
          <w:szCs w:val="28"/>
        </w:rPr>
        <w:t>/_ABC) </w:t>
      </w:r>
    </w:p>
    <w:p w14:paraId="2DF5AB25" w14:textId="77777777" w:rsidR="00625C0E" w:rsidRPr="00BA4108" w:rsidRDefault="00625C0E" w:rsidP="00497FA0">
      <w:pPr>
        <w:rPr>
          <w:rFonts w:cs="Times New Roman"/>
          <w:b/>
          <w:bCs/>
          <w:sz w:val="32"/>
          <w:szCs w:val="32"/>
        </w:rPr>
      </w:pPr>
      <w:proofErr w:type="spellStart"/>
      <w:r w:rsidRPr="00BA4108">
        <w:rPr>
          <w:rFonts w:cs="Times New Roman"/>
          <w:b/>
          <w:bCs/>
          <w:sz w:val="32"/>
          <w:szCs w:val="32"/>
        </w:rPr>
        <w:t>Pirmasis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Iz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42, 1–4. 6–7. 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iš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pranašo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Izaijo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knygos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06C7F454" w14:textId="77777777" w:rsidR="00625C0E" w:rsidRDefault="00625C0E" w:rsidP="00497FA0">
      <w:pPr>
        <w:rPr>
          <w:rFonts w:cs="Times New Roman"/>
          <w:sz w:val="32"/>
          <w:szCs w:val="32"/>
        </w:rPr>
      </w:pPr>
    </w:p>
    <w:p w14:paraId="44B380E9" w14:textId="356535A6" w:rsidR="00625C0E" w:rsidRDefault="00625C0E" w:rsidP="00497FA0">
      <w:pPr>
        <w:rPr>
          <w:rFonts w:cs="Times New Roman"/>
          <w:b/>
          <w:bCs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Štai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sako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2C79EB">
        <w:rPr>
          <w:rFonts w:cs="Times New Roman"/>
          <w:sz w:val="32"/>
          <w:szCs w:val="32"/>
        </w:rPr>
        <w:t>Viešpats</w:t>
      </w:r>
      <w:proofErr w:type="spellEnd"/>
      <w:r w:rsidRPr="002C79EB">
        <w:rPr>
          <w:rFonts w:cs="Times New Roman"/>
          <w:sz w:val="32"/>
          <w:szCs w:val="32"/>
        </w:rPr>
        <w:t>:</w:t>
      </w:r>
      <w:r>
        <w:rPr>
          <w:rFonts w:cs="Times New Roman"/>
          <w:sz w:val="32"/>
          <w:szCs w:val="32"/>
        </w:rPr>
        <w:t xml:space="preserve">  </w:t>
      </w:r>
      <w:r w:rsidRPr="002C79EB">
        <w:rPr>
          <w:rFonts w:cs="Times New Roman"/>
          <w:sz w:val="32"/>
          <w:szCs w:val="32"/>
        </w:rPr>
        <w:t>„</w:t>
      </w:r>
      <w:proofErr w:type="spellStart"/>
      <w:proofErr w:type="gramEnd"/>
      <w:r w:rsidRPr="002C79EB">
        <w:rPr>
          <w:rFonts w:cs="Times New Roman"/>
          <w:sz w:val="32"/>
          <w:szCs w:val="32"/>
        </w:rPr>
        <w:t>Štai</w:t>
      </w:r>
      <w:proofErr w:type="spellEnd"/>
      <w:r w:rsidRPr="002C79EB">
        <w:rPr>
          <w:rFonts w:cs="Times New Roman"/>
          <w:sz w:val="32"/>
          <w:szCs w:val="32"/>
        </w:rPr>
        <w:t xml:space="preserve"> mano </w:t>
      </w:r>
      <w:proofErr w:type="spellStart"/>
      <w:r w:rsidRPr="002C79EB">
        <w:rPr>
          <w:rFonts w:cs="Times New Roman"/>
          <w:sz w:val="32"/>
          <w:szCs w:val="32"/>
        </w:rPr>
        <w:t>tarnas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kurį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remiu</w:t>
      </w:r>
      <w:proofErr w:type="spellEnd"/>
      <w:r w:rsidRPr="002C79EB">
        <w:rPr>
          <w:rFonts w:cs="Times New Roman"/>
          <w:sz w:val="32"/>
          <w:szCs w:val="32"/>
        </w:rPr>
        <w:t xml:space="preserve">, – mano </w:t>
      </w:r>
      <w:proofErr w:type="spellStart"/>
      <w:r w:rsidRPr="002C79EB">
        <w:rPr>
          <w:rFonts w:cs="Times New Roman"/>
          <w:sz w:val="32"/>
          <w:szCs w:val="32"/>
        </w:rPr>
        <w:t>išrinktasis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kuriuo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gėriuosi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Apgaubiau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jį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savo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dvasia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kad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neštų</w:t>
      </w:r>
      <w:proofErr w:type="spellEnd"/>
      <w:r w:rsidRPr="002C79EB">
        <w:rPr>
          <w:rFonts w:cs="Times New Roman"/>
          <w:sz w:val="32"/>
          <w:szCs w:val="32"/>
        </w:rPr>
        <w:t xml:space="preserve"> tautoms </w:t>
      </w:r>
      <w:proofErr w:type="spellStart"/>
      <w:r w:rsidRPr="002C79EB">
        <w:rPr>
          <w:rFonts w:cs="Times New Roman"/>
          <w:sz w:val="32"/>
          <w:szCs w:val="32"/>
        </w:rPr>
        <w:t>teisingumą</w:t>
      </w:r>
      <w:proofErr w:type="spellEnd"/>
      <w:r w:rsidRPr="002C79EB">
        <w:rPr>
          <w:rFonts w:cs="Times New Roman"/>
          <w:sz w:val="32"/>
          <w:szCs w:val="32"/>
        </w:rPr>
        <w:t xml:space="preserve">. Ne </w:t>
      </w:r>
      <w:proofErr w:type="spellStart"/>
      <w:r w:rsidRPr="002C79EB">
        <w:rPr>
          <w:rFonts w:cs="Times New Roman"/>
          <w:sz w:val="32"/>
          <w:szCs w:val="32"/>
        </w:rPr>
        <w:t>šauksmu</w:t>
      </w:r>
      <w:proofErr w:type="spellEnd"/>
      <w:r w:rsidRPr="002C79EB">
        <w:rPr>
          <w:rFonts w:cs="Times New Roman"/>
          <w:sz w:val="32"/>
          <w:szCs w:val="32"/>
        </w:rPr>
        <w:t xml:space="preserve"> ar </w:t>
      </w:r>
      <w:proofErr w:type="spellStart"/>
      <w:r w:rsidRPr="002C79EB">
        <w:rPr>
          <w:rFonts w:cs="Times New Roman"/>
          <w:sz w:val="32"/>
          <w:szCs w:val="32"/>
        </w:rPr>
        <w:t>pakeltu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balsu</w:t>
      </w:r>
      <w:proofErr w:type="spellEnd"/>
      <w:r w:rsidRPr="002C79EB">
        <w:rPr>
          <w:rFonts w:cs="Times New Roman"/>
          <w:sz w:val="32"/>
          <w:szCs w:val="32"/>
        </w:rPr>
        <w:t xml:space="preserve">, – </w:t>
      </w:r>
      <w:proofErr w:type="spellStart"/>
      <w:r w:rsidRPr="002C79EB">
        <w:rPr>
          <w:rFonts w:cs="Times New Roman"/>
          <w:sz w:val="32"/>
          <w:szCs w:val="32"/>
        </w:rPr>
        <w:t>gatvėje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nesigirdės</w:t>
      </w:r>
      <w:proofErr w:type="spellEnd"/>
      <w:r w:rsidRPr="002C79EB">
        <w:rPr>
          <w:rFonts w:cs="Times New Roman"/>
          <w:sz w:val="32"/>
          <w:szCs w:val="32"/>
        </w:rPr>
        <w:t xml:space="preserve"> jo </w:t>
      </w:r>
      <w:proofErr w:type="spellStart"/>
      <w:r w:rsidRPr="002C79EB">
        <w:rPr>
          <w:rFonts w:cs="Times New Roman"/>
          <w:sz w:val="32"/>
          <w:szCs w:val="32"/>
        </w:rPr>
        <w:t>balso</w:t>
      </w:r>
      <w:proofErr w:type="spellEnd"/>
      <w:r w:rsidRPr="002C79EB">
        <w:rPr>
          <w:rFonts w:cs="Times New Roman"/>
          <w:sz w:val="32"/>
          <w:szCs w:val="32"/>
        </w:rPr>
        <w:t xml:space="preserve">. Net </w:t>
      </w:r>
      <w:proofErr w:type="spellStart"/>
      <w:r w:rsidRPr="002C79EB">
        <w:rPr>
          <w:rFonts w:cs="Times New Roman"/>
          <w:sz w:val="32"/>
          <w:szCs w:val="32"/>
        </w:rPr>
        <w:t>palaužtos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nendrės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nelauš</w:t>
      </w:r>
      <w:proofErr w:type="spellEnd"/>
      <w:r w:rsidRPr="002C79EB">
        <w:rPr>
          <w:rFonts w:cs="Times New Roman"/>
          <w:sz w:val="32"/>
          <w:szCs w:val="32"/>
        </w:rPr>
        <w:t xml:space="preserve"> nei </w:t>
      </w:r>
      <w:proofErr w:type="spellStart"/>
      <w:r w:rsidRPr="002C79EB">
        <w:rPr>
          <w:rFonts w:cs="Times New Roman"/>
          <w:sz w:val="32"/>
          <w:szCs w:val="32"/>
        </w:rPr>
        <w:t>blėstančio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dagčio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negesins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Jis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tikrą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teisingumą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Nepails</w:t>
      </w:r>
      <w:proofErr w:type="spellEnd"/>
      <w:r w:rsidRPr="002C79EB">
        <w:rPr>
          <w:rFonts w:cs="Times New Roman"/>
          <w:sz w:val="32"/>
          <w:szCs w:val="32"/>
        </w:rPr>
        <w:t xml:space="preserve"> ir </w:t>
      </w:r>
      <w:proofErr w:type="spellStart"/>
      <w:r w:rsidRPr="002C79EB">
        <w:rPr>
          <w:rFonts w:cs="Times New Roman"/>
          <w:sz w:val="32"/>
          <w:szCs w:val="32"/>
        </w:rPr>
        <w:t>nevilčiai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nepasiduos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teisingumą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kurdamas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žemėje</w:t>
      </w:r>
      <w:proofErr w:type="spellEnd"/>
      <w:r w:rsidRPr="002C79EB">
        <w:rPr>
          <w:rFonts w:cs="Times New Roman"/>
          <w:sz w:val="32"/>
          <w:szCs w:val="32"/>
        </w:rPr>
        <w:t xml:space="preserve">. Jo </w:t>
      </w:r>
      <w:proofErr w:type="spellStart"/>
      <w:r w:rsidRPr="002C79EB">
        <w:rPr>
          <w:rFonts w:cs="Times New Roman"/>
          <w:sz w:val="32"/>
          <w:szCs w:val="32"/>
        </w:rPr>
        <w:t>mokymo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lauks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tolimosios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2C79EB">
        <w:rPr>
          <w:rFonts w:cs="Times New Roman"/>
          <w:sz w:val="32"/>
          <w:szCs w:val="32"/>
        </w:rPr>
        <w:t>salos</w:t>
      </w:r>
      <w:proofErr w:type="spellEnd"/>
      <w:r w:rsidRPr="002C79EB">
        <w:rPr>
          <w:rFonts w:cs="Times New Roman"/>
          <w:sz w:val="32"/>
          <w:szCs w:val="32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r w:rsidRPr="002C79EB">
        <w:rPr>
          <w:rFonts w:cs="Times New Roman"/>
          <w:sz w:val="32"/>
          <w:szCs w:val="32"/>
        </w:rPr>
        <w:t>„</w:t>
      </w:r>
      <w:proofErr w:type="spellStart"/>
      <w:r w:rsidRPr="002C79EB">
        <w:rPr>
          <w:rFonts w:cs="Times New Roman"/>
          <w:sz w:val="32"/>
          <w:szCs w:val="32"/>
        </w:rPr>
        <w:t>Aš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Viešpats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pašaukiau</w:t>
      </w:r>
      <w:proofErr w:type="spellEnd"/>
      <w:r w:rsidRPr="002C79EB">
        <w:rPr>
          <w:rFonts w:cs="Times New Roman"/>
          <w:sz w:val="32"/>
          <w:szCs w:val="32"/>
        </w:rPr>
        <w:t xml:space="preserve"> tave </w:t>
      </w:r>
      <w:proofErr w:type="spellStart"/>
      <w:r w:rsidRPr="002C79EB">
        <w:rPr>
          <w:rFonts w:cs="Times New Roman"/>
          <w:sz w:val="32"/>
          <w:szCs w:val="32"/>
        </w:rPr>
        <w:t>teisumo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pergalei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paėmiau</w:t>
      </w:r>
      <w:proofErr w:type="spellEnd"/>
      <w:r w:rsidRPr="002C79EB">
        <w:rPr>
          <w:rFonts w:cs="Times New Roman"/>
          <w:sz w:val="32"/>
          <w:szCs w:val="32"/>
        </w:rPr>
        <w:t xml:space="preserve"> tave </w:t>
      </w:r>
      <w:proofErr w:type="spellStart"/>
      <w:r w:rsidRPr="002C79EB">
        <w:rPr>
          <w:rFonts w:cs="Times New Roman"/>
          <w:sz w:val="32"/>
          <w:szCs w:val="32"/>
        </w:rPr>
        <w:t>už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rankos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Aš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sukūriau</w:t>
      </w:r>
      <w:proofErr w:type="spellEnd"/>
      <w:r w:rsidRPr="002C79EB">
        <w:rPr>
          <w:rFonts w:cs="Times New Roman"/>
          <w:sz w:val="32"/>
          <w:szCs w:val="32"/>
        </w:rPr>
        <w:t xml:space="preserve"> tave ir </w:t>
      </w:r>
      <w:proofErr w:type="spellStart"/>
      <w:r w:rsidRPr="002C79EB">
        <w:rPr>
          <w:rFonts w:cs="Times New Roman"/>
          <w:sz w:val="32"/>
          <w:szCs w:val="32"/>
        </w:rPr>
        <w:t>padariau</w:t>
      </w:r>
      <w:proofErr w:type="spellEnd"/>
      <w:r w:rsidRPr="002C79EB">
        <w:rPr>
          <w:rFonts w:cs="Times New Roman"/>
          <w:sz w:val="32"/>
          <w:szCs w:val="32"/>
        </w:rPr>
        <w:t xml:space="preserve"> tave </w:t>
      </w:r>
      <w:proofErr w:type="spellStart"/>
      <w:r w:rsidRPr="002C79EB">
        <w:rPr>
          <w:rFonts w:cs="Times New Roman"/>
          <w:sz w:val="32"/>
          <w:szCs w:val="32"/>
        </w:rPr>
        <w:t>Tautos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sandora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Tautų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šviesa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kad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neregių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akis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atvertum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belaisvius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iš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kalėjimo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išvestum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sėdinčius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belangės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tamsybėse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2C79EB">
        <w:rPr>
          <w:rFonts w:cs="Times New Roman"/>
          <w:sz w:val="32"/>
          <w:szCs w:val="32"/>
        </w:rPr>
        <w:t>išvaduotum</w:t>
      </w:r>
      <w:proofErr w:type="spellEnd"/>
      <w:r w:rsidRPr="002C79EB">
        <w:rPr>
          <w:rFonts w:cs="Times New Roman"/>
          <w:sz w:val="32"/>
          <w:szCs w:val="32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r w:rsidRPr="00BA4108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Dievo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žodis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2D9D0173" w14:textId="77777777" w:rsidR="00625C0E" w:rsidRDefault="00625C0E" w:rsidP="00497FA0">
      <w:pPr>
        <w:rPr>
          <w:rFonts w:cs="Times New Roman"/>
          <w:b/>
          <w:bCs/>
          <w:sz w:val="32"/>
          <w:szCs w:val="32"/>
        </w:rPr>
      </w:pPr>
    </w:p>
    <w:p w14:paraId="7A9BBE6A" w14:textId="77777777" w:rsidR="00625C0E" w:rsidRPr="00BA4108" w:rsidRDefault="00625C0E" w:rsidP="00497FA0">
      <w:pPr>
        <w:rPr>
          <w:rFonts w:cs="Times New Roman"/>
          <w:b/>
          <w:bCs/>
          <w:sz w:val="32"/>
          <w:szCs w:val="32"/>
        </w:rPr>
      </w:pPr>
    </w:p>
    <w:p w14:paraId="2BDAC1A1" w14:textId="77777777" w:rsidR="00625C0E" w:rsidRPr="00BA4108" w:rsidRDefault="00625C0E" w:rsidP="00625C0E">
      <w:pPr>
        <w:rPr>
          <w:rFonts w:cs="Times New Roman"/>
          <w:b/>
          <w:bCs/>
          <w:sz w:val="32"/>
          <w:szCs w:val="32"/>
        </w:rPr>
      </w:pPr>
      <w:proofErr w:type="spellStart"/>
      <w:r w:rsidRPr="00BA4108">
        <w:rPr>
          <w:rFonts w:cs="Times New Roman"/>
          <w:b/>
          <w:bCs/>
          <w:sz w:val="32"/>
          <w:szCs w:val="32"/>
        </w:rPr>
        <w:t>Atliepiamoji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psalmė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28 (29), 1a ir 2. 3ac–4. 3b ir 9b–10 (P.: 11b)</w:t>
      </w:r>
    </w:p>
    <w:p w14:paraId="02430114" w14:textId="77777777" w:rsidR="00625C0E" w:rsidRPr="00BA4108" w:rsidRDefault="00625C0E" w:rsidP="00625C0E">
      <w:pPr>
        <w:rPr>
          <w:rFonts w:cs="Times New Roman"/>
          <w:b/>
          <w:bCs/>
          <w:sz w:val="32"/>
          <w:szCs w:val="32"/>
        </w:rPr>
      </w:pPr>
      <w:r w:rsidRPr="00BA4108">
        <w:rPr>
          <w:rFonts w:cs="Times New Roman"/>
          <w:b/>
          <w:bCs/>
          <w:sz w:val="32"/>
          <w:szCs w:val="32"/>
        </w:rPr>
        <w:t xml:space="preserve">P.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Telaimina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Viešpats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savo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tautą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ramybe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5F8D0998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40B6084D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Garbinkite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Viešpatį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jūs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dangiškieji</w:t>
      </w:r>
      <w:proofErr w:type="spellEnd"/>
      <w:r w:rsidRPr="002C79EB">
        <w:rPr>
          <w:rFonts w:cs="Times New Roman"/>
          <w:sz w:val="32"/>
          <w:szCs w:val="32"/>
        </w:rPr>
        <w:t>, *</w:t>
      </w:r>
    </w:p>
    <w:p w14:paraId="22695B06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garsinkit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Viešpaties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vardą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garbingą</w:t>
      </w:r>
      <w:proofErr w:type="spellEnd"/>
      <w:r w:rsidRPr="002C79EB">
        <w:rPr>
          <w:rFonts w:cs="Times New Roman"/>
          <w:sz w:val="32"/>
          <w:szCs w:val="32"/>
        </w:rPr>
        <w:t>, *</w:t>
      </w:r>
    </w:p>
    <w:p w14:paraId="3ED5C1FB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šlovinkite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Viešpatį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didžiai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šventą</w:t>
      </w:r>
      <w:proofErr w:type="spellEnd"/>
      <w:r w:rsidRPr="002C79EB">
        <w:rPr>
          <w:rFonts w:cs="Times New Roman"/>
          <w:sz w:val="32"/>
          <w:szCs w:val="32"/>
        </w:rPr>
        <w:t>! – P.</w:t>
      </w:r>
    </w:p>
    <w:p w14:paraId="297F9AFE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1F69CFD4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Viešpaties</w:t>
      </w:r>
      <w:proofErr w:type="spellEnd"/>
      <w:r w:rsidRPr="002C79EB">
        <w:rPr>
          <w:rFonts w:cs="Times New Roman"/>
          <w:sz w:val="32"/>
          <w:szCs w:val="32"/>
        </w:rPr>
        <w:t xml:space="preserve"> balsas </w:t>
      </w:r>
      <w:proofErr w:type="spellStart"/>
      <w:r w:rsidRPr="002C79EB">
        <w:rPr>
          <w:rFonts w:cs="Times New Roman"/>
          <w:sz w:val="32"/>
          <w:szCs w:val="32"/>
        </w:rPr>
        <w:t>virš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vandenynų</w:t>
      </w:r>
      <w:proofErr w:type="spellEnd"/>
      <w:r w:rsidRPr="002C79EB">
        <w:rPr>
          <w:rFonts w:cs="Times New Roman"/>
          <w:sz w:val="32"/>
          <w:szCs w:val="32"/>
        </w:rPr>
        <w:t>, – *</w:t>
      </w:r>
    </w:p>
    <w:p w14:paraId="3956AB6B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Viešpats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viršum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vandenynų</w:t>
      </w:r>
      <w:proofErr w:type="spellEnd"/>
      <w:r w:rsidRPr="002C79EB">
        <w:rPr>
          <w:rFonts w:cs="Times New Roman"/>
          <w:sz w:val="32"/>
          <w:szCs w:val="32"/>
        </w:rPr>
        <w:t>.</w:t>
      </w:r>
    </w:p>
    <w:p w14:paraId="4CFAF293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Galingas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Viešpaties</w:t>
      </w:r>
      <w:proofErr w:type="spellEnd"/>
      <w:r w:rsidRPr="002C79EB">
        <w:rPr>
          <w:rFonts w:cs="Times New Roman"/>
          <w:sz w:val="32"/>
          <w:szCs w:val="32"/>
        </w:rPr>
        <w:t xml:space="preserve"> balsas, *</w:t>
      </w:r>
    </w:p>
    <w:p w14:paraId="5238CEE9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Viešpaties</w:t>
      </w:r>
      <w:proofErr w:type="spellEnd"/>
      <w:r w:rsidRPr="002C79EB">
        <w:rPr>
          <w:rFonts w:cs="Times New Roman"/>
          <w:sz w:val="32"/>
          <w:szCs w:val="32"/>
        </w:rPr>
        <w:t xml:space="preserve"> balsas </w:t>
      </w:r>
      <w:proofErr w:type="spellStart"/>
      <w:r w:rsidRPr="002C79EB">
        <w:rPr>
          <w:rFonts w:cs="Times New Roman"/>
          <w:sz w:val="32"/>
          <w:szCs w:val="32"/>
        </w:rPr>
        <w:t>kupinas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didybės</w:t>
      </w:r>
      <w:proofErr w:type="spellEnd"/>
      <w:r w:rsidRPr="002C79EB">
        <w:rPr>
          <w:rFonts w:cs="Times New Roman"/>
          <w:sz w:val="32"/>
          <w:szCs w:val="32"/>
        </w:rPr>
        <w:t>. – P.</w:t>
      </w:r>
    </w:p>
    <w:p w14:paraId="6866B4DB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47352B32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Dievas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didingai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griaudžia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griaustiniais</w:t>
      </w:r>
      <w:proofErr w:type="spellEnd"/>
      <w:r w:rsidRPr="002C79EB">
        <w:rPr>
          <w:rFonts w:cs="Times New Roman"/>
          <w:sz w:val="32"/>
          <w:szCs w:val="32"/>
        </w:rPr>
        <w:t>, *</w:t>
      </w:r>
    </w:p>
    <w:p w14:paraId="5DC6FDBF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r w:rsidRPr="002C79EB">
        <w:rPr>
          <w:rFonts w:cs="Times New Roman"/>
          <w:sz w:val="32"/>
          <w:szCs w:val="32"/>
        </w:rPr>
        <w:t>„</w:t>
      </w:r>
      <w:proofErr w:type="spellStart"/>
      <w:proofErr w:type="gramStart"/>
      <w:r w:rsidRPr="002C79EB">
        <w:rPr>
          <w:rFonts w:cs="Times New Roman"/>
          <w:sz w:val="32"/>
          <w:szCs w:val="32"/>
        </w:rPr>
        <w:t>Šlovė</w:t>
      </w:r>
      <w:proofErr w:type="spellEnd"/>
      <w:r w:rsidRPr="002C79EB">
        <w:rPr>
          <w:rFonts w:cs="Times New Roman"/>
          <w:sz w:val="32"/>
          <w:szCs w:val="32"/>
        </w:rPr>
        <w:t>!“</w:t>
      </w:r>
      <w:proofErr w:type="gramEnd"/>
      <w:r w:rsidRPr="002C79EB">
        <w:rPr>
          <w:rFonts w:cs="Times New Roman"/>
          <w:sz w:val="32"/>
          <w:szCs w:val="32"/>
        </w:rPr>
        <w:t xml:space="preserve"> – jo </w:t>
      </w:r>
      <w:proofErr w:type="spellStart"/>
      <w:r w:rsidRPr="002C79EB">
        <w:rPr>
          <w:rFonts w:cs="Times New Roman"/>
          <w:sz w:val="32"/>
          <w:szCs w:val="32"/>
        </w:rPr>
        <w:t>Šventykloj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visi</w:t>
      </w:r>
      <w:proofErr w:type="spellEnd"/>
      <w:r w:rsidRPr="002C79EB">
        <w:rPr>
          <w:rFonts w:cs="Times New Roman"/>
          <w:sz w:val="32"/>
          <w:szCs w:val="32"/>
        </w:rPr>
        <w:t xml:space="preserve"> jam </w:t>
      </w:r>
      <w:proofErr w:type="spellStart"/>
      <w:r w:rsidRPr="002C79EB">
        <w:rPr>
          <w:rFonts w:cs="Times New Roman"/>
          <w:sz w:val="32"/>
          <w:szCs w:val="32"/>
        </w:rPr>
        <w:t>šaukia</w:t>
      </w:r>
      <w:proofErr w:type="spellEnd"/>
      <w:r w:rsidRPr="002C79EB">
        <w:rPr>
          <w:rFonts w:cs="Times New Roman"/>
          <w:sz w:val="32"/>
          <w:szCs w:val="32"/>
        </w:rPr>
        <w:t>.</w:t>
      </w:r>
    </w:p>
    <w:p w14:paraId="36016766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r w:rsidRPr="002C79EB">
        <w:rPr>
          <w:rFonts w:cs="Times New Roman"/>
          <w:sz w:val="32"/>
          <w:szCs w:val="32"/>
        </w:rPr>
        <w:t xml:space="preserve">Savo soste </w:t>
      </w:r>
      <w:proofErr w:type="spellStart"/>
      <w:r w:rsidRPr="002C79EB">
        <w:rPr>
          <w:rFonts w:cs="Times New Roman"/>
          <w:sz w:val="32"/>
          <w:szCs w:val="32"/>
        </w:rPr>
        <w:t>virš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tvano</w:t>
      </w:r>
      <w:proofErr w:type="spellEnd"/>
      <w:r w:rsidRPr="002C79EB">
        <w:rPr>
          <w:rFonts w:cs="Times New Roman"/>
          <w:sz w:val="32"/>
          <w:szCs w:val="32"/>
        </w:rPr>
        <w:t>, – *</w:t>
      </w:r>
    </w:p>
    <w:p w14:paraId="6EE873D1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Viešpats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amžinai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karaliauja</w:t>
      </w:r>
      <w:proofErr w:type="spellEnd"/>
      <w:r w:rsidRPr="002C79EB">
        <w:rPr>
          <w:rFonts w:cs="Times New Roman"/>
          <w:sz w:val="32"/>
          <w:szCs w:val="32"/>
        </w:rPr>
        <w:t>. – P.</w:t>
      </w:r>
    </w:p>
    <w:p w14:paraId="12A0A427" w14:textId="77777777" w:rsidR="00516D30" w:rsidRDefault="00516D30" w:rsidP="00542002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</w:rPr>
      </w:pPr>
    </w:p>
    <w:p w14:paraId="1E13741C" w14:textId="77777777" w:rsidR="00625C0E" w:rsidRPr="00516D30" w:rsidRDefault="00625C0E" w:rsidP="00542002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</w:rPr>
      </w:pPr>
    </w:p>
    <w:p w14:paraId="6F41164F" w14:textId="77777777" w:rsidR="00625C0E" w:rsidRPr="00BA4108" w:rsidRDefault="00625C0E" w:rsidP="00625C0E">
      <w:pPr>
        <w:rPr>
          <w:rFonts w:cs="Times New Roman"/>
          <w:b/>
          <w:bCs/>
          <w:sz w:val="32"/>
          <w:szCs w:val="32"/>
        </w:rPr>
      </w:pPr>
      <w:proofErr w:type="spellStart"/>
      <w:r w:rsidRPr="00BA4108">
        <w:rPr>
          <w:rFonts w:cs="Times New Roman"/>
          <w:b/>
          <w:bCs/>
          <w:sz w:val="32"/>
          <w:szCs w:val="32"/>
        </w:rPr>
        <w:t>Antrasis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Apd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10, 34–38. 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iš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Apaštalų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darbų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2F01B894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7012E48C" w14:textId="77777777" w:rsidR="00625C0E" w:rsidRDefault="00625C0E" w:rsidP="00625C0E">
      <w:pPr>
        <w:rPr>
          <w:rFonts w:cs="Times New Roman"/>
          <w:b/>
          <w:bCs/>
          <w:sz w:val="32"/>
          <w:szCs w:val="32"/>
        </w:rPr>
      </w:pPr>
      <w:proofErr w:type="spellStart"/>
      <w:r w:rsidRPr="002C79EB">
        <w:rPr>
          <w:rFonts w:cs="Times New Roman"/>
          <w:sz w:val="32"/>
          <w:szCs w:val="32"/>
        </w:rPr>
        <w:t>Anomis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dienomis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atvėręs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lūpas</w:t>
      </w:r>
      <w:proofErr w:type="spellEnd"/>
      <w:r w:rsidRPr="002C79EB">
        <w:rPr>
          <w:rFonts w:cs="Times New Roman"/>
          <w:sz w:val="32"/>
          <w:szCs w:val="32"/>
        </w:rPr>
        <w:t xml:space="preserve">, Petras </w:t>
      </w:r>
      <w:proofErr w:type="spellStart"/>
      <w:r w:rsidRPr="002C79EB">
        <w:rPr>
          <w:rFonts w:cs="Times New Roman"/>
          <w:sz w:val="32"/>
          <w:szCs w:val="32"/>
        </w:rPr>
        <w:t>pasakė</w:t>
      </w:r>
      <w:proofErr w:type="spellEnd"/>
      <w:r w:rsidRPr="002C79EB">
        <w:rPr>
          <w:rFonts w:cs="Times New Roman"/>
          <w:sz w:val="32"/>
          <w:szCs w:val="32"/>
        </w:rPr>
        <w:t>: „</w:t>
      </w:r>
      <w:proofErr w:type="spellStart"/>
      <w:r w:rsidRPr="002C79EB">
        <w:rPr>
          <w:rFonts w:cs="Times New Roman"/>
          <w:sz w:val="32"/>
          <w:szCs w:val="32"/>
        </w:rPr>
        <w:t>Iš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tiesų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dabar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suprantu</w:t>
      </w:r>
      <w:proofErr w:type="spellEnd"/>
      <w:r w:rsidRPr="002C79EB">
        <w:rPr>
          <w:rFonts w:cs="Times New Roman"/>
          <w:sz w:val="32"/>
          <w:szCs w:val="32"/>
        </w:rPr>
        <w:t xml:space="preserve">, jog </w:t>
      </w:r>
      <w:proofErr w:type="spellStart"/>
      <w:r w:rsidRPr="002C79EB">
        <w:rPr>
          <w:rFonts w:cs="Times New Roman"/>
          <w:sz w:val="32"/>
          <w:szCs w:val="32"/>
        </w:rPr>
        <w:t>Dievas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nėra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šališkas</w:t>
      </w:r>
      <w:proofErr w:type="spellEnd"/>
      <w:r w:rsidRPr="002C79EB">
        <w:rPr>
          <w:rFonts w:cs="Times New Roman"/>
          <w:sz w:val="32"/>
          <w:szCs w:val="32"/>
        </w:rPr>
        <w:t xml:space="preserve">. Jam </w:t>
      </w:r>
      <w:proofErr w:type="spellStart"/>
      <w:r w:rsidRPr="002C79EB">
        <w:rPr>
          <w:rFonts w:cs="Times New Roman"/>
          <w:sz w:val="32"/>
          <w:szCs w:val="32"/>
        </w:rPr>
        <w:t>brangus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kiekvienos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tautos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žmogus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kuris</w:t>
      </w:r>
      <w:proofErr w:type="spellEnd"/>
      <w:r w:rsidRPr="002C79EB">
        <w:rPr>
          <w:rFonts w:cs="Times New Roman"/>
          <w:sz w:val="32"/>
          <w:szCs w:val="32"/>
        </w:rPr>
        <w:t xml:space="preserve"> jo </w:t>
      </w:r>
      <w:proofErr w:type="spellStart"/>
      <w:r w:rsidRPr="002C79EB">
        <w:rPr>
          <w:rFonts w:cs="Times New Roman"/>
          <w:sz w:val="32"/>
          <w:szCs w:val="32"/>
        </w:rPr>
        <w:t>bijo</w:t>
      </w:r>
      <w:proofErr w:type="spellEnd"/>
      <w:r w:rsidRPr="002C79EB">
        <w:rPr>
          <w:rFonts w:cs="Times New Roman"/>
          <w:sz w:val="32"/>
          <w:szCs w:val="32"/>
        </w:rPr>
        <w:t xml:space="preserve"> ir </w:t>
      </w:r>
      <w:proofErr w:type="spellStart"/>
      <w:r w:rsidRPr="002C79EB">
        <w:rPr>
          <w:rFonts w:cs="Times New Roman"/>
          <w:sz w:val="32"/>
          <w:szCs w:val="32"/>
        </w:rPr>
        <w:t>teisingai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gyvena</w:t>
      </w:r>
      <w:proofErr w:type="spellEnd"/>
      <w:r w:rsidRPr="002C79E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C79EB">
        <w:rPr>
          <w:rFonts w:cs="Times New Roman"/>
          <w:sz w:val="32"/>
          <w:szCs w:val="32"/>
        </w:rPr>
        <w:t>Jis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pasiuntė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savo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žodį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Izraelio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vaikams</w:t>
      </w:r>
      <w:proofErr w:type="spellEnd"/>
      <w:r w:rsidRPr="002C79EB">
        <w:rPr>
          <w:rFonts w:cs="Times New Roman"/>
          <w:sz w:val="32"/>
          <w:szCs w:val="32"/>
        </w:rPr>
        <w:t xml:space="preserve"> ir per </w:t>
      </w:r>
      <w:proofErr w:type="spellStart"/>
      <w:r w:rsidRPr="002C79EB">
        <w:rPr>
          <w:rFonts w:cs="Times New Roman"/>
          <w:sz w:val="32"/>
          <w:szCs w:val="32"/>
        </w:rPr>
        <w:t>Mesiją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Jėzų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paskelbė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Gerąją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taikos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Naujieną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Šitas</w:t>
      </w:r>
      <w:proofErr w:type="spellEnd"/>
      <w:r w:rsidRPr="002C79EB">
        <w:rPr>
          <w:rFonts w:cs="Times New Roman"/>
          <w:sz w:val="32"/>
          <w:szCs w:val="32"/>
        </w:rPr>
        <w:t xml:space="preserve"> yra </w:t>
      </w:r>
      <w:proofErr w:type="spellStart"/>
      <w:r w:rsidRPr="002C79EB">
        <w:rPr>
          <w:rFonts w:cs="Times New Roman"/>
          <w:sz w:val="32"/>
          <w:szCs w:val="32"/>
        </w:rPr>
        <w:t>visų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Viešpats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Jūs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žinote</w:t>
      </w:r>
      <w:proofErr w:type="spellEnd"/>
      <w:r w:rsidRPr="002C79EB">
        <w:rPr>
          <w:rFonts w:cs="Times New Roman"/>
          <w:sz w:val="32"/>
          <w:szCs w:val="32"/>
        </w:rPr>
        <w:t xml:space="preserve">, kas yra </w:t>
      </w:r>
      <w:proofErr w:type="spellStart"/>
      <w:r w:rsidRPr="002C79EB">
        <w:rPr>
          <w:rFonts w:cs="Times New Roman"/>
          <w:sz w:val="32"/>
          <w:szCs w:val="32"/>
        </w:rPr>
        <w:t>įvykę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visoje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Judėjoje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pradedant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nuo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Galilėjos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po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Jono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skelbtojo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krikšto</w:t>
      </w:r>
      <w:proofErr w:type="spellEnd"/>
      <w:r w:rsidRPr="002C79EB">
        <w:rPr>
          <w:rFonts w:cs="Times New Roman"/>
          <w:sz w:val="32"/>
          <w:szCs w:val="32"/>
        </w:rPr>
        <w:t xml:space="preserve">. </w:t>
      </w:r>
      <w:proofErr w:type="spellStart"/>
      <w:r w:rsidRPr="002C79EB">
        <w:rPr>
          <w:rFonts w:cs="Times New Roman"/>
          <w:sz w:val="32"/>
          <w:szCs w:val="32"/>
        </w:rPr>
        <w:t>Kalbama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apie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Jėzų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iš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Nazareto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kaip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Dievas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jį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patepė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Šventąja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Dvasia</w:t>
      </w:r>
      <w:proofErr w:type="spellEnd"/>
      <w:r w:rsidRPr="002C79EB">
        <w:rPr>
          <w:rFonts w:cs="Times New Roman"/>
          <w:sz w:val="32"/>
          <w:szCs w:val="32"/>
        </w:rPr>
        <w:t xml:space="preserve"> ir </w:t>
      </w:r>
      <w:proofErr w:type="spellStart"/>
      <w:r w:rsidRPr="002C79EB">
        <w:rPr>
          <w:rFonts w:cs="Times New Roman"/>
          <w:sz w:val="32"/>
          <w:szCs w:val="32"/>
        </w:rPr>
        <w:t>galybe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kaip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jis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vaikščiojo</w:t>
      </w:r>
      <w:proofErr w:type="spellEnd"/>
      <w:r w:rsidRPr="002C79EB">
        <w:rPr>
          <w:rFonts w:cs="Times New Roman"/>
          <w:sz w:val="32"/>
          <w:szCs w:val="32"/>
        </w:rPr>
        <w:t xml:space="preserve">, </w:t>
      </w:r>
      <w:proofErr w:type="spellStart"/>
      <w:r w:rsidRPr="002C79EB">
        <w:rPr>
          <w:rFonts w:cs="Times New Roman"/>
          <w:sz w:val="32"/>
          <w:szCs w:val="32"/>
        </w:rPr>
        <w:t>darydamas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gera</w:t>
      </w:r>
      <w:proofErr w:type="spellEnd"/>
      <w:r w:rsidRPr="002C79EB">
        <w:rPr>
          <w:rFonts w:cs="Times New Roman"/>
          <w:sz w:val="32"/>
          <w:szCs w:val="32"/>
        </w:rPr>
        <w:t xml:space="preserve"> ir </w:t>
      </w:r>
      <w:proofErr w:type="spellStart"/>
      <w:r w:rsidRPr="002C79EB">
        <w:rPr>
          <w:rFonts w:cs="Times New Roman"/>
          <w:sz w:val="32"/>
          <w:szCs w:val="32"/>
        </w:rPr>
        <w:t>gydydamas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visus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velnio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pavergtuosius</w:t>
      </w:r>
      <w:proofErr w:type="spellEnd"/>
      <w:r w:rsidRPr="002C79EB">
        <w:rPr>
          <w:rFonts w:cs="Times New Roman"/>
          <w:sz w:val="32"/>
          <w:szCs w:val="32"/>
        </w:rPr>
        <w:t xml:space="preserve">, nes </w:t>
      </w:r>
      <w:proofErr w:type="spellStart"/>
      <w:r w:rsidRPr="002C79EB">
        <w:rPr>
          <w:rFonts w:cs="Times New Roman"/>
          <w:sz w:val="32"/>
          <w:szCs w:val="32"/>
        </w:rPr>
        <w:t>Dievas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buvo</w:t>
      </w:r>
      <w:proofErr w:type="spellEnd"/>
      <w:r w:rsidRPr="002C79EB">
        <w:rPr>
          <w:rFonts w:cs="Times New Roman"/>
          <w:sz w:val="32"/>
          <w:szCs w:val="32"/>
        </w:rPr>
        <w:t xml:space="preserve"> su </w:t>
      </w:r>
      <w:proofErr w:type="spellStart"/>
      <w:proofErr w:type="gramStart"/>
      <w:r w:rsidRPr="002C79EB">
        <w:rPr>
          <w:rFonts w:cs="Times New Roman"/>
          <w:sz w:val="32"/>
          <w:szCs w:val="32"/>
        </w:rPr>
        <w:t>juo</w:t>
      </w:r>
      <w:proofErr w:type="spellEnd"/>
      <w:r w:rsidRPr="002C79EB">
        <w:rPr>
          <w:rFonts w:cs="Times New Roman"/>
          <w:sz w:val="32"/>
          <w:szCs w:val="32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r w:rsidRPr="00BA4108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Dievo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žodis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7C8F24AA" w14:textId="77777777" w:rsidR="00625C0E" w:rsidRDefault="00625C0E" w:rsidP="00625C0E">
      <w:pPr>
        <w:rPr>
          <w:rFonts w:cs="Times New Roman"/>
          <w:sz w:val="32"/>
          <w:szCs w:val="32"/>
        </w:rPr>
      </w:pPr>
    </w:p>
    <w:p w14:paraId="61E8AEF6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17288586" w14:textId="77777777" w:rsidR="00625C0E" w:rsidRDefault="00625C0E" w:rsidP="00625C0E">
      <w:pPr>
        <w:rPr>
          <w:rFonts w:cs="Times New Roman"/>
          <w:b/>
          <w:bCs/>
          <w:sz w:val="32"/>
          <w:szCs w:val="32"/>
        </w:rPr>
      </w:pPr>
      <w:proofErr w:type="spellStart"/>
      <w:r w:rsidRPr="00BA4108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prieš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Plg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.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Mk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9, 7</w:t>
      </w:r>
    </w:p>
    <w:p w14:paraId="15C2699F" w14:textId="77777777" w:rsidR="00625C0E" w:rsidRPr="00BA4108" w:rsidRDefault="00625C0E" w:rsidP="00625C0E">
      <w:pPr>
        <w:rPr>
          <w:rFonts w:cs="Times New Roman"/>
          <w:b/>
          <w:bCs/>
          <w:sz w:val="32"/>
          <w:szCs w:val="32"/>
        </w:rPr>
      </w:pPr>
    </w:p>
    <w:p w14:paraId="08973063" w14:textId="77777777" w:rsidR="00625C0E" w:rsidRDefault="00625C0E" w:rsidP="00625C0E">
      <w:pPr>
        <w:rPr>
          <w:rFonts w:cs="Times New Roman"/>
          <w:sz w:val="32"/>
          <w:szCs w:val="32"/>
        </w:rPr>
      </w:pPr>
      <w:r w:rsidRPr="002C79EB">
        <w:rPr>
          <w:rFonts w:cs="Times New Roman"/>
          <w:sz w:val="32"/>
          <w:szCs w:val="32"/>
        </w:rPr>
        <w:t xml:space="preserve">P. </w:t>
      </w:r>
      <w:proofErr w:type="spellStart"/>
      <w:r w:rsidRPr="002C79EB">
        <w:rPr>
          <w:rFonts w:cs="Times New Roman"/>
          <w:sz w:val="32"/>
          <w:szCs w:val="32"/>
        </w:rPr>
        <w:t>Aleliuja</w:t>
      </w:r>
      <w:proofErr w:type="spellEnd"/>
      <w:r w:rsidRPr="002C79EB">
        <w:rPr>
          <w:rFonts w:cs="Times New Roman"/>
          <w:sz w:val="32"/>
          <w:szCs w:val="32"/>
        </w:rPr>
        <w:t xml:space="preserve">. – </w:t>
      </w:r>
      <w:proofErr w:type="spellStart"/>
      <w:r w:rsidRPr="002C79EB">
        <w:rPr>
          <w:rFonts w:cs="Times New Roman"/>
          <w:sz w:val="32"/>
          <w:szCs w:val="32"/>
        </w:rPr>
        <w:t>Atsivėrė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dangus</w:t>
      </w:r>
      <w:proofErr w:type="spellEnd"/>
      <w:r w:rsidRPr="002C79EB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r w:rsidRPr="002C79EB">
        <w:rPr>
          <w:rFonts w:cs="Times New Roman"/>
          <w:sz w:val="32"/>
          <w:szCs w:val="32"/>
        </w:rPr>
        <w:t xml:space="preserve">ir </w:t>
      </w:r>
      <w:proofErr w:type="spellStart"/>
      <w:r w:rsidRPr="002C79EB">
        <w:rPr>
          <w:rFonts w:cs="Times New Roman"/>
          <w:sz w:val="32"/>
          <w:szCs w:val="32"/>
        </w:rPr>
        <w:t>nuskambėjo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Tėvo</w:t>
      </w:r>
      <w:proofErr w:type="spellEnd"/>
      <w:r w:rsidRPr="002C79EB">
        <w:rPr>
          <w:rFonts w:cs="Times New Roman"/>
          <w:sz w:val="32"/>
          <w:szCs w:val="32"/>
        </w:rPr>
        <w:t xml:space="preserve"> balsas:</w:t>
      </w:r>
      <w:r>
        <w:rPr>
          <w:rFonts w:cs="Times New Roman"/>
          <w:sz w:val="32"/>
          <w:szCs w:val="32"/>
        </w:rPr>
        <w:t xml:space="preserve"> </w:t>
      </w:r>
      <w:r w:rsidRPr="002C79EB">
        <w:rPr>
          <w:rFonts w:cs="Times New Roman"/>
          <w:sz w:val="32"/>
          <w:szCs w:val="32"/>
        </w:rPr>
        <w:t>„</w:t>
      </w:r>
      <w:proofErr w:type="spellStart"/>
      <w:r w:rsidRPr="002C79EB">
        <w:rPr>
          <w:rFonts w:cs="Times New Roman"/>
          <w:sz w:val="32"/>
          <w:szCs w:val="32"/>
        </w:rPr>
        <w:t>Šitas</w:t>
      </w:r>
      <w:proofErr w:type="spellEnd"/>
      <w:r w:rsidRPr="002C79EB">
        <w:rPr>
          <w:rFonts w:cs="Times New Roman"/>
          <w:sz w:val="32"/>
          <w:szCs w:val="32"/>
        </w:rPr>
        <w:t xml:space="preserve"> mano </w:t>
      </w:r>
      <w:proofErr w:type="spellStart"/>
      <w:r w:rsidRPr="002C79EB">
        <w:rPr>
          <w:rFonts w:cs="Times New Roman"/>
          <w:sz w:val="32"/>
          <w:szCs w:val="32"/>
        </w:rPr>
        <w:t>mylimasis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Sūnus</w:t>
      </w:r>
      <w:proofErr w:type="spellEnd"/>
      <w:r w:rsidRPr="002C79E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C79EB">
        <w:rPr>
          <w:rFonts w:cs="Times New Roman"/>
          <w:sz w:val="32"/>
          <w:szCs w:val="32"/>
        </w:rPr>
        <w:t>Klausykite</w:t>
      </w:r>
      <w:proofErr w:type="spellEnd"/>
      <w:r w:rsidRPr="002C79EB">
        <w:rPr>
          <w:rFonts w:cs="Times New Roman"/>
          <w:sz w:val="32"/>
          <w:szCs w:val="32"/>
        </w:rPr>
        <w:t xml:space="preserve"> </w:t>
      </w:r>
      <w:proofErr w:type="gramStart"/>
      <w:r w:rsidRPr="002C79EB">
        <w:rPr>
          <w:rFonts w:cs="Times New Roman"/>
          <w:sz w:val="32"/>
          <w:szCs w:val="32"/>
        </w:rPr>
        <w:t>jo!“</w:t>
      </w:r>
      <w:proofErr w:type="gramEnd"/>
      <w:r w:rsidRPr="002C79EB">
        <w:rPr>
          <w:rFonts w:cs="Times New Roman"/>
          <w:sz w:val="32"/>
          <w:szCs w:val="32"/>
        </w:rPr>
        <w:t xml:space="preserve"> – P. </w:t>
      </w:r>
      <w:proofErr w:type="spellStart"/>
      <w:r w:rsidRPr="002C79EB">
        <w:rPr>
          <w:rFonts w:cs="Times New Roman"/>
          <w:sz w:val="32"/>
          <w:szCs w:val="32"/>
        </w:rPr>
        <w:t>Aleliuja</w:t>
      </w:r>
      <w:proofErr w:type="spellEnd"/>
      <w:r w:rsidRPr="002C79EB">
        <w:rPr>
          <w:rFonts w:cs="Times New Roman"/>
          <w:sz w:val="32"/>
          <w:szCs w:val="32"/>
        </w:rPr>
        <w:t>.</w:t>
      </w:r>
    </w:p>
    <w:p w14:paraId="6CA18F56" w14:textId="77777777" w:rsidR="00625C0E" w:rsidRDefault="00625C0E" w:rsidP="00625C0E">
      <w:pPr>
        <w:rPr>
          <w:rFonts w:cs="Times New Roman"/>
          <w:sz w:val="32"/>
          <w:szCs w:val="32"/>
        </w:rPr>
      </w:pPr>
    </w:p>
    <w:p w14:paraId="5A20FD25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69AF2F3E" w14:textId="77777777" w:rsidR="00625C0E" w:rsidRPr="00BA4108" w:rsidRDefault="00625C0E" w:rsidP="00625C0E">
      <w:pPr>
        <w:rPr>
          <w:rFonts w:cs="Times New Roman"/>
          <w:b/>
          <w:bCs/>
          <w:sz w:val="32"/>
          <w:szCs w:val="32"/>
        </w:rPr>
      </w:pPr>
      <w:proofErr w:type="spellStart"/>
      <w:r w:rsidRPr="00BA4108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Mt 3, 13–17.  </w:t>
      </w:r>
      <w:r w:rsidRPr="00BA4108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Iš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pagal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Matą</w:t>
      </w:r>
      <w:proofErr w:type="spellEnd"/>
      <w:r w:rsidRPr="00BA4108">
        <w:rPr>
          <w:rFonts w:cs="Times New Roman"/>
          <w:b/>
          <w:bCs/>
          <w:sz w:val="32"/>
          <w:szCs w:val="32"/>
        </w:rPr>
        <w:t>.</w:t>
      </w:r>
    </w:p>
    <w:p w14:paraId="00B44800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1F3ADFC0" w14:textId="77777777" w:rsidR="00625C0E" w:rsidRDefault="00625C0E" w:rsidP="00625C0E">
      <w:pPr>
        <w:rPr>
          <w:rFonts w:cs="Times New Roman"/>
          <w:sz w:val="32"/>
          <w:szCs w:val="32"/>
        </w:rPr>
      </w:pPr>
      <w:proofErr w:type="spellStart"/>
      <w:r w:rsidRPr="00625C0E">
        <w:rPr>
          <w:rFonts w:cs="Times New Roman"/>
          <w:sz w:val="36"/>
          <w:szCs w:val="36"/>
        </w:rPr>
        <w:t>Anuo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metu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Jėzus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iš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Galilėjos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atėjo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prie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Jordano</w:t>
      </w:r>
      <w:proofErr w:type="spellEnd"/>
      <w:r w:rsidRPr="00625C0E">
        <w:rPr>
          <w:rFonts w:cs="Times New Roman"/>
          <w:sz w:val="36"/>
          <w:szCs w:val="36"/>
        </w:rPr>
        <w:t xml:space="preserve"> pas </w:t>
      </w:r>
      <w:proofErr w:type="spellStart"/>
      <w:r w:rsidRPr="00625C0E">
        <w:rPr>
          <w:rFonts w:cs="Times New Roman"/>
          <w:sz w:val="36"/>
          <w:szCs w:val="36"/>
        </w:rPr>
        <w:t>Joną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krikštytis</w:t>
      </w:r>
      <w:proofErr w:type="spellEnd"/>
      <w:r w:rsidRPr="00625C0E">
        <w:rPr>
          <w:rFonts w:cs="Times New Roman"/>
          <w:sz w:val="36"/>
          <w:szCs w:val="36"/>
        </w:rPr>
        <w:t xml:space="preserve">. Jonas </w:t>
      </w:r>
      <w:proofErr w:type="spellStart"/>
      <w:r w:rsidRPr="00625C0E">
        <w:rPr>
          <w:rFonts w:cs="Times New Roman"/>
          <w:sz w:val="36"/>
          <w:szCs w:val="36"/>
        </w:rPr>
        <w:t>jį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atkalbinėjo</w:t>
      </w:r>
      <w:proofErr w:type="spellEnd"/>
      <w:r w:rsidRPr="00625C0E">
        <w:rPr>
          <w:rFonts w:cs="Times New Roman"/>
          <w:sz w:val="36"/>
          <w:szCs w:val="36"/>
        </w:rPr>
        <w:t xml:space="preserve">: „Tai </w:t>
      </w:r>
      <w:proofErr w:type="spellStart"/>
      <w:r w:rsidRPr="00625C0E">
        <w:rPr>
          <w:rFonts w:cs="Times New Roman"/>
          <w:sz w:val="36"/>
          <w:szCs w:val="36"/>
        </w:rPr>
        <w:t>aš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turėčiau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būti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tavo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pakrikštytas</w:t>
      </w:r>
      <w:proofErr w:type="spellEnd"/>
      <w:r w:rsidRPr="00625C0E">
        <w:rPr>
          <w:rFonts w:cs="Times New Roman"/>
          <w:sz w:val="36"/>
          <w:szCs w:val="36"/>
        </w:rPr>
        <w:t xml:space="preserve">, o tu </w:t>
      </w:r>
      <w:proofErr w:type="spellStart"/>
      <w:r w:rsidRPr="00625C0E">
        <w:rPr>
          <w:rFonts w:cs="Times New Roman"/>
          <w:sz w:val="36"/>
          <w:szCs w:val="36"/>
        </w:rPr>
        <w:t>ateini</w:t>
      </w:r>
      <w:proofErr w:type="spellEnd"/>
      <w:r w:rsidRPr="00625C0E">
        <w:rPr>
          <w:rFonts w:cs="Times New Roman"/>
          <w:sz w:val="36"/>
          <w:szCs w:val="36"/>
        </w:rPr>
        <w:t xml:space="preserve"> pas </w:t>
      </w:r>
      <w:proofErr w:type="gramStart"/>
      <w:r w:rsidRPr="00625C0E">
        <w:rPr>
          <w:rFonts w:cs="Times New Roman"/>
          <w:sz w:val="36"/>
          <w:szCs w:val="36"/>
        </w:rPr>
        <w:t>mane!“</w:t>
      </w:r>
      <w:proofErr w:type="gramEnd"/>
      <w:r w:rsidRPr="00625C0E">
        <w:rPr>
          <w:rFonts w:cs="Times New Roman"/>
          <w:sz w:val="36"/>
          <w:szCs w:val="36"/>
        </w:rPr>
        <w:t xml:space="preserve">  Bet </w:t>
      </w:r>
      <w:proofErr w:type="spellStart"/>
      <w:r w:rsidRPr="00625C0E">
        <w:rPr>
          <w:rFonts w:cs="Times New Roman"/>
          <w:sz w:val="36"/>
          <w:szCs w:val="36"/>
        </w:rPr>
        <w:t>Jėzus</w:t>
      </w:r>
      <w:proofErr w:type="spellEnd"/>
      <w:r w:rsidRPr="00625C0E">
        <w:rPr>
          <w:rFonts w:cs="Times New Roman"/>
          <w:sz w:val="36"/>
          <w:szCs w:val="36"/>
        </w:rPr>
        <w:t xml:space="preserve"> jam </w:t>
      </w:r>
      <w:proofErr w:type="spellStart"/>
      <w:r w:rsidRPr="00625C0E">
        <w:rPr>
          <w:rFonts w:cs="Times New Roman"/>
          <w:sz w:val="36"/>
          <w:szCs w:val="36"/>
        </w:rPr>
        <w:t>atsakė</w:t>
      </w:r>
      <w:proofErr w:type="spellEnd"/>
      <w:r w:rsidRPr="00625C0E">
        <w:rPr>
          <w:rFonts w:cs="Times New Roman"/>
          <w:sz w:val="36"/>
          <w:szCs w:val="36"/>
        </w:rPr>
        <w:t>: „</w:t>
      </w:r>
      <w:proofErr w:type="spellStart"/>
      <w:r w:rsidRPr="00625C0E">
        <w:rPr>
          <w:rFonts w:cs="Times New Roman"/>
          <w:sz w:val="36"/>
          <w:szCs w:val="36"/>
        </w:rPr>
        <w:t>Šį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kartą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paklausyk</w:t>
      </w:r>
      <w:proofErr w:type="spellEnd"/>
      <w:r w:rsidRPr="00625C0E">
        <w:rPr>
          <w:rFonts w:cs="Times New Roman"/>
          <w:sz w:val="36"/>
          <w:szCs w:val="36"/>
        </w:rPr>
        <w:t xml:space="preserve">! </w:t>
      </w:r>
      <w:proofErr w:type="spellStart"/>
      <w:r w:rsidRPr="00625C0E">
        <w:rPr>
          <w:rFonts w:cs="Times New Roman"/>
          <w:sz w:val="36"/>
          <w:szCs w:val="36"/>
        </w:rPr>
        <w:t>Taip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mudviem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dera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atlikti</w:t>
      </w:r>
      <w:proofErr w:type="spellEnd"/>
      <w:r w:rsidRPr="00625C0E">
        <w:rPr>
          <w:rFonts w:cs="Times New Roman"/>
          <w:sz w:val="36"/>
          <w:szCs w:val="36"/>
        </w:rPr>
        <w:t xml:space="preserve"> visa, kas </w:t>
      </w:r>
      <w:proofErr w:type="spellStart"/>
      <w:r w:rsidRPr="00625C0E">
        <w:rPr>
          <w:rFonts w:cs="Times New Roman"/>
          <w:sz w:val="36"/>
          <w:szCs w:val="36"/>
        </w:rPr>
        <w:t>reikalinga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625C0E">
        <w:rPr>
          <w:rFonts w:cs="Times New Roman"/>
          <w:sz w:val="36"/>
          <w:szCs w:val="36"/>
        </w:rPr>
        <w:t>teisumui</w:t>
      </w:r>
      <w:proofErr w:type="spellEnd"/>
      <w:r w:rsidRPr="00625C0E">
        <w:rPr>
          <w:rFonts w:cs="Times New Roman"/>
          <w:sz w:val="36"/>
          <w:szCs w:val="36"/>
        </w:rPr>
        <w:t>.“</w:t>
      </w:r>
      <w:proofErr w:type="gram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Tada</w:t>
      </w:r>
      <w:proofErr w:type="spellEnd"/>
      <w:r w:rsidRPr="00625C0E">
        <w:rPr>
          <w:rFonts w:cs="Times New Roman"/>
          <w:sz w:val="36"/>
          <w:szCs w:val="36"/>
        </w:rPr>
        <w:t xml:space="preserve"> Jonas </w:t>
      </w:r>
      <w:proofErr w:type="spellStart"/>
      <w:r w:rsidRPr="00625C0E">
        <w:rPr>
          <w:rFonts w:cs="Times New Roman"/>
          <w:sz w:val="36"/>
          <w:szCs w:val="36"/>
        </w:rPr>
        <w:t>sutiko</w:t>
      </w:r>
      <w:proofErr w:type="spellEnd"/>
      <w:r w:rsidRPr="00625C0E">
        <w:rPr>
          <w:rFonts w:cs="Times New Roman"/>
          <w:sz w:val="36"/>
          <w:szCs w:val="36"/>
        </w:rPr>
        <w:t xml:space="preserve">.  </w:t>
      </w:r>
      <w:proofErr w:type="spellStart"/>
      <w:r w:rsidRPr="00625C0E">
        <w:rPr>
          <w:rFonts w:cs="Times New Roman"/>
          <w:sz w:val="36"/>
          <w:szCs w:val="36"/>
        </w:rPr>
        <w:t>Pakrikštytas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Jėzus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tuoj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išbrido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iš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vandens</w:t>
      </w:r>
      <w:proofErr w:type="spellEnd"/>
      <w:r w:rsidRPr="00625C0E">
        <w:rPr>
          <w:rFonts w:cs="Times New Roman"/>
          <w:sz w:val="36"/>
          <w:szCs w:val="36"/>
        </w:rPr>
        <w:t xml:space="preserve">. </w:t>
      </w:r>
      <w:proofErr w:type="spellStart"/>
      <w:r w:rsidRPr="00625C0E">
        <w:rPr>
          <w:rFonts w:cs="Times New Roman"/>
          <w:sz w:val="36"/>
          <w:szCs w:val="36"/>
        </w:rPr>
        <w:t>Staiga</w:t>
      </w:r>
      <w:proofErr w:type="spellEnd"/>
      <w:r w:rsidRPr="00625C0E">
        <w:rPr>
          <w:rFonts w:cs="Times New Roman"/>
          <w:sz w:val="36"/>
          <w:szCs w:val="36"/>
        </w:rPr>
        <w:t xml:space="preserve"> jam </w:t>
      </w:r>
      <w:proofErr w:type="spellStart"/>
      <w:r w:rsidRPr="00625C0E">
        <w:rPr>
          <w:rFonts w:cs="Times New Roman"/>
          <w:sz w:val="36"/>
          <w:szCs w:val="36"/>
        </w:rPr>
        <w:t>atsivėrė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dangus</w:t>
      </w:r>
      <w:proofErr w:type="spellEnd"/>
      <w:r w:rsidRPr="00625C0E">
        <w:rPr>
          <w:rFonts w:cs="Times New Roman"/>
          <w:sz w:val="36"/>
          <w:szCs w:val="36"/>
        </w:rPr>
        <w:t xml:space="preserve">, ir </w:t>
      </w:r>
      <w:proofErr w:type="spellStart"/>
      <w:r w:rsidRPr="00625C0E">
        <w:rPr>
          <w:rFonts w:cs="Times New Roman"/>
          <w:sz w:val="36"/>
          <w:szCs w:val="36"/>
        </w:rPr>
        <w:t>jis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pamatė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Dievo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Dvasią</w:t>
      </w:r>
      <w:proofErr w:type="spellEnd"/>
      <w:r w:rsidRPr="00625C0E">
        <w:rPr>
          <w:rFonts w:cs="Times New Roman"/>
          <w:sz w:val="36"/>
          <w:szCs w:val="36"/>
        </w:rPr>
        <w:t xml:space="preserve">, </w:t>
      </w:r>
      <w:proofErr w:type="spellStart"/>
      <w:r w:rsidRPr="00625C0E">
        <w:rPr>
          <w:rFonts w:cs="Times New Roman"/>
          <w:sz w:val="36"/>
          <w:szCs w:val="36"/>
        </w:rPr>
        <w:t>sklendžiančią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žemyn</w:t>
      </w:r>
      <w:proofErr w:type="spellEnd"/>
      <w:r w:rsidRPr="00625C0E">
        <w:rPr>
          <w:rFonts w:cs="Times New Roman"/>
          <w:sz w:val="36"/>
          <w:szCs w:val="36"/>
        </w:rPr>
        <w:t xml:space="preserve"> it </w:t>
      </w:r>
      <w:proofErr w:type="spellStart"/>
      <w:r w:rsidRPr="00625C0E">
        <w:rPr>
          <w:rFonts w:cs="Times New Roman"/>
          <w:sz w:val="36"/>
          <w:szCs w:val="36"/>
        </w:rPr>
        <w:t>balandį</w:t>
      </w:r>
      <w:proofErr w:type="spellEnd"/>
      <w:r w:rsidRPr="00625C0E">
        <w:rPr>
          <w:rFonts w:cs="Times New Roman"/>
          <w:sz w:val="36"/>
          <w:szCs w:val="36"/>
        </w:rPr>
        <w:t xml:space="preserve"> ir </w:t>
      </w:r>
      <w:proofErr w:type="spellStart"/>
      <w:r w:rsidRPr="00625C0E">
        <w:rPr>
          <w:rFonts w:cs="Times New Roman"/>
          <w:sz w:val="36"/>
          <w:szCs w:val="36"/>
        </w:rPr>
        <w:t>nusileidžiančią</w:t>
      </w:r>
      <w:proofErr w:type="spellEnd"/>
      <w:r w:rsidRPr="00625C0E">
        <w:rPr>
          <w:rFonts w:cs="Times New Roman"/>
          <w:sz w:val="36"/>
          <w:szCs w:val="36"/>
        </w:rPr>
        <w:t xml:space="preserve"> ant jo. O balsas </w:t>
      </w:r>
      <w:proofErr w:type="spellStart"/>
      <w:r w:rsidRPr="00625C0E">
        <w:rPr>
          <w:rFonts w:cs="Times New Roman"/>
          <w:sz w:val="36"/>
          <w:szCs w:val="36"/>
        </w:rPr>
        <w:t>iš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dangaus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prabilo</w:t>
      </w:r>
      <w:proofErr w:type="spellEnd"/>
      <w:r w:rsidRPr="00625C0E">
        <w:rPr>
          <w:rFonts w:cs="Times New Roman"/>
          <w:sz w:val="36"/>
          <w:szCs w:val="36"/>
        </w:rPr>
        <w:t>: „</w:t>
      </w:r>
      <w:proofErr w:type="spellStart"/>
      <w:r w:rsidRPr="00625C0E">
        <w:rPr>
          <w:rFonts w:cs="Times New Roman"/>
          <w:sz w:val="36"/>
          <w:szCs w:val="36"/>
        </w:rPr>
        <w:t>Šitas</w:t>
      </w:r>
      <w:proofErr w:type="spellEnd"/>
      <w:r w:rsidRPr="00625C0E">
        <w:rPr>
          <w:rFonts w:cs="Times New Roman"/>
          <w:sz w:val="36"/>
          <w:szCs w:val="36"/>
        </w:rPr>
        <w:t xml:space="preserve"> yra mano </w:t>
      </w:r>
      <w:proofErr w:type="spellStart"/>
      <w:r w:rsidRPr="00625C0E">
        <w:rPr>
          <w:rFonts w:cs="Times New Roman"/>
          <w:sz w:val="36"/>
          <w:szCs w:val="36"/>
        </w:rPr>
        <w:t>mylimasis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Sūnus</w:t>
      </w:r>
      <w:proofErr w:type="spellEnd"/>
      <w:r w:rsidRPr="00625C0E">
        <w:rPr>
          <w:rFonts w:cs="Times New Roman"/>
          <w:sz w:val="36"/>
          <w:szCs w:val="36"/>
        </w:rPr>
        <w:t xml:space="preserve">, </w:t>
      </w:r>
      <w:proofErr w:type="spellStart"/>
      <w:r w:rsidRPr="00625C0E">
        <w:rPr>
          <w:rFonts w:cs="Times New Roman"/>
          <w:sz w:val="36"/>
          <w:szCs w:val="36"/>
        </w:rPr>
        <w:t>kuriuo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r w:rsidRPr="00625C0E">
        <w:rPr>
          <w:rFonts w:cs="Times New Roman"/>
          <w:sz w:val="36"/>
          <w:szCs w:val="36"/>
        </w:rPr>
        <w:t>aš</w:t>
      </w:r>
      <w:proofErr w:type="spellEnd"/>
      <w:r w:rsidRPr="00625C0E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625C0E">
        <w:rPr>
          <w:rFonts w:cs="Times New Roman"/>
          <w:sz w:val="36"/>
          <w:szCs w:val="36"/>
        </w:rPr>
        <w:t>gėriuosi</w:t>
      </w:r>
      <w:proofErr w:type="spellEnd"/>
      <w:r w:rsidRPr="00625C0E">
        <w:rPr>
          <w:rFonts w:cs="Times New Roman"/>
          <w:sz w:val="36"/>
          <w:szCs w:val="36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r w:rsidRPr="00BA4108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Viešpaties</w:t>
      </w:r>
      <w:proofErr w:type="spellEnd"/>
      <w:r w:rsidRPr="00BA410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BA4108">
        <w:rPr>
          <w:rFonts w:cs="Times New Roman"/>
          <w:b/>
          <w:bCs/>
          <w:sz w:val="32"/>
          <w:szCs w:val="32"/>
        </w:rPr>
        <w:t>žodis</w:t>
      </w:r>
      <w:proofErr w:type="spellEnd"/>
      <w:r w:rsidRPr="002C79EB">
        <w:rPr>
          <w:rFonts w:cs="Times New Roman"/>
          <w:sz w:val="32"/>
          <w:szCs w:val="32"/>
        </w:rPr>
        <w:t>.</w:t>
      </w:r>
    </w:p>
    <w:p w14:paraId="0B08C32B" w14:textId="77777777" w:rsidR="00625C0E" w:rsidRDefault="00625C0E" w:rsidP="00625C0E">
      <w:pPr>
        <w:rPr>
          <w:rFonts w:cs="Times New Roman"/>
          <w:sz w:val="32"/>
          <w:szCs w:val="32"/>
        </w:rPr>
      </w:pPr>
    </w:p>
    <w:p w14:paraId="67E236AC" w14:textId="77777777" w:rsidR="00625C0E" w:rsidRPr="002C79EB" w:rsidRDefault="00625C0E" w:rsidP="00625C0E">
      <w:pPr>
        <w:rPr>
          <w:rFonts w:cs="Times New Roman"/>
          <w:sz w:val="32"/>
          <w:szCs w:val="32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7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76FD07F" id="_x0000_i1025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32480"/>
    <w:rsid w:val="0005714E"/>
    <w:rsid w:val="00057F9A"/>
    <w:rsid w:val="00060F46"/>
    <w:rsid w:val="000618A4"/>
    <w:rsid w:val="00063B10"/>
    <w:rsid w:val="00076992"/>
    <w:rsid w:val="00077AC5"/>
    <w:rsid w:val="00082418"/>
    <w:rsid w:val="0008657A"/>
    <w:rsid w:val="000A7DBA"/>
    <w:rsid w:val="000B2E05"/>
    <w:rsid w:val="000B3556"/>
    <w:rsid w:val="000B71E1"/>
    <w:rsid w:val="000C4520"/>
    <w:rsid w:val="000C7EFA"/>
    <w:rsid w:val="000D38EC"/>
    <w:rsid w:val="000D4BB7"/>
    <w:rsid w:val="000D6536"/>
    <w:rsid w:val="000E47CB"/>
    <w:rsid w:val="001003ED"/>
    <w:rsid w:val="001034B6"/>
    <w:rsid w:val="0010504B"/>
    <w:rsid w:val="0011443D"/>
    <w:rsid w:val="001162A6"/>
    <w:rsid w:val="00116CF3"/>
    <w:rsid w:val="001259AD"/>
    <w:rsid w:val="00130A8E"/>
    <w:rsid w:val="00146420"/>
    <w:rsid w:val="00153281"/>
    <w:rsid w:val="0015730E"/>
    <w:rsid w:val="001649DE"/>
    <w:rsid w:val="00165E21"/>
    <w:rsid w:val="0017112E"/>
    <w:rsid w:val="00171FC4"/>
    <w:rsid w:val="00172024"/>
    <w:rsid w:val="00173A6E"/>
    <w:rsid w:val="00175F42"/>
    <w:rsid w:val="001763FF"/>
    <w:rsid w:val="00176F5C"/>
    <w:rsid w:val="0017753C"/>
    <w:rsid w:val="001813DB"/>
    <w:rsid w:val="00186BC5"/>
    <w:rsid w:val="001A0B69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15392"/>
    <w:rsid w:val="00215BF5"/>
    <w:rsid w:val="00241469"/>
    <w:rsid w:val="00263F7F"/>
    <w:rsid w:val="00266730"/>
    <w:rsid w:val="00273D26"/>
    <w:rsid w:val="0027405E"/>
    <w:rsid w:val="00280F2B"/>
    <w:rsid w:val="00282B48"/>
    <w:rsid w:val="00282EB7"/>
    <w:rsid w:val="002904AA"/>
    <w:rsid w:val="002A080B"/>
    <w:rsid w:val="002A5D73"/>
    <w:rsid w:val="002B1D0A"/>
    <w:rsid w:val="002C528D"/>
    <w:rsid w:val="002C6573"/>
    <w:rsid w:val="002C78E7"/>
    <w:rsid w:val="002D21C1"/>
    <w:rsid w:val="002E3C28"/>
    <w:rsid w:val="002F2084"/>
    <w:rsid w:val="002F3839"/>
    <w:rsid w:val="002F5B5D"/>
    <w:rsid w:val="00306470"/>
    <w:rsid w:val="0032755F"/>
    <w:rsid w:val="00353616"/>
    <w:rsid w:val="00357384"/>
    <w:rsid w:val="003717A0"/>
    <w:rsid w:val="00376F91"/>
    <w:rsid w:val="00385D62"/>
    <w:rsid w:val="00386299"/>
    <w:rsid w:val="00392C6F"/>
    <w:rsid w:val="00395AF6"/>
    <w:rsid w:val="003A0658"/>
    <w:rsid w:val="003B2F92"/>
    <w:rsid w:val="003B4BDE"/>
    <w:rsid w:val="003C72CE"/>
    <w:rsid w:val="003D62E6"/>
    <w:rsid w:val="003E1218"/>
    <w:rsid w:val="003E2B11"/>
    <w:rsid w:val="003E3CD4"/>
    <w:rsid w:val="003E4ACB"/>
    <w:rsid w:val="003F1F31"/>
    <w:rsid w:val="003F6BC1"/>
    <w:rsid w:val="00406EFE"/>
    <w:rsid w:val="00413A45"/>
    <w:rsid w:val="0042176D"/>
    <w:rsid w:val="004246FC"/>
    <w:rsid w:val="004364AF"/>
    <w:rsid w:val="00445A15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D47CB"/>
    <w:rsid w:val="004F0FB0"/>
    <w:rsid w:val="004F33F3"/>
    <w:rsid w:val="004F5B87"/>
    <w:rsid w:val="00507F47"/>
    <w:rsid w:val="005142F1"/>
    <w:rsid w:val="00516D30"/>
    <w:rsid w:val="005272CE"/>
    <w:rsid w:val="0053682D"/>
    <w:rsid w:val="00542002"/>
    <w:rsid w:val="005436BB"/>
    <w:rsid w:val="00544EFF"/>
    <w:rsid w:val="00551DD6"/>
    <w:rsid w:val="0056465F"/>
    <w:rsid w:val="00572658"/>
    <w:rsid w:val="00572695"/>
    <w:rsid w:val="0057415A"/>
    <w:rsid w:val="005843C7"/>
    <w:rsid w:val="00590D4A"/>
    <w:rsid w:val="00594611"/>
    <w:rsid w:val="00594A7A"/>
    <w:rsid w:val="005A2C8C"/>
    <w:rsid w:val="005B3C6B"/>
    <w:rsid w:val="005C5003"/>
    <w:rsid w:val="005E760A"/>
    <w:rsid w:val="005F671A"/>
    <w:rsid w:val="00625C0E"/>
    <w:rsid w:val="00632C95"/>
    <w:rsid w:val="006367EA"/>
    <w:rsid w:val="00644317"/>
    <w:rsid w:val="00672539"/>
    <w:rsid w:val="00690BEE"/>
    <w:rsid w:val="0069153E"/>
    <w:rsid w:val="00692327"/>
    <w:rsid w:val="006929E4"/>
    <w:rsid w:val="006974C0"/>
    <w:rsid w:val="006A7C77"/>
    <w:rsid w:val="006A7DEF"/>
    <w:rsid w:val="006B0481"/>
    <w:rsid w:val="006B4BFB"/>
    <w:rsid w:val="006B6113"/>
    <w:rsid w:val="006B6E9D"/>
    <w:rsid w:val="006C0013"/>
    <w:rsid w:val="006E15C4"/>
    <w:rsid w:val="00720702"/>
    <w:rsid w:val="00720AD8"/>
    <w:rsid w:val="00723F03"/>
    <w:rsid w:val="00727632"/>
    <w:rsid w:val="00733803"/>
    <w:rsid w:val="0073609A"/>
    <w:rsid w:val="007375EF"/>
    <w:rsid w:val="00740EC2"/>
    <w:rsid w:val="007473D0"/>
    <w:rsid w:val="00747BF3"/>
    <w:rsid w:val="00753C65"/>
    <w:rsid w:val="007547EB"/>
    <w:rsid w:val="00763B16"/>
    <w:rsid w:val="00772AF1"/>
    <w:rsid w:val="00774E85"/>
    <w:rsid w:val="00775511"/>
    <w:rsid w:val="00781E6C"/>
    <w:rsid w:val="0078638F"/>
    <w:rsid w:val="00786403"/>
    <w:rsid w:val="007870E6"/>
    <w:rsid w:val="00792AA4"/>
    <w:rsid w:val="00793478"/>
    <w:rsid w:val="007A124F"/>
    <w:rsid w:val="007A5F1D"/>
    <w:rsid w:val="007B2AF8"/>
    <w:rsid w:val="007B6D18"/>
    <w:rsid w:val="007D540F"/>
    <w:rsid w:val="007D6A6B"/>
    <w:rsid w:val="007F0B19"/>
    <w:rsid w:val="007F237B"/>
    <w:rsid w:val="0080363F"/>
    <w:rsid w:val="00805C20"/>
    <w:rsid w:val="00812AF2"/>
    <w:rsid w:val="008131EE"/>
    <w:rsid w:val="008274B0"/>
    <w:rsid w:val="00830601"/>
    <w:rsid w:val="00830EB5"/>
    <w:rsid w:val="0085729C"/>
    <w:rsid w:val="00864959"/>
    <w:rsid w:val="0086794C"/>
    <w:rsid w:val="008712A5"/>
    <w:rsid w:val="00877431"/>
    <w:rsid w:val="00883D89"/>
    <w:rsid w:val="00886793"/>
    <w:rsid w:val="0089615F"/>
    <w:rsid w:val="008A0189"/>
    <w:rsid w:val="008A2A2A"/>
    <w:rsid w:val="008A2DC8"/>
    <w:rsid w:val="008A3181"/>
    <w:rsid w:val="008B7D79"/>
    <w:rsid w:val="008C139A"/>
    <w:rsid w:val="008C384C"/>
    <w:rsid w:val="008D0110"/>
    <w:rsid w:val="008D6DA9"/>
    <w:rsid w:val="008E001D"/>
    <w:rsid w:val="008E08D1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0F67"/>
    <w:rsid w:val="00942F26"/>
    <w:rsid w:val="00944084"/>
    <w:rsid w:val="009536CE"/>
    <w:rsid w:val="00954284"/>
    <w:rsid w:val="009620F6"/>
    <w:rsid w:val="009646BC"/>
    <w:rsid w:val="00982EFD"/>
    <w:rsid w:val="009876EA"/>
    <w:rsid w:val="00996729"/>
    <w:rsid w:val="009B1CAA"/>
    <w:rsid w:val="009B27A0"/>
    <w:rsid w:val="009C2B56"/>
    <w:rsid w:val="009D77D3"/>
    <w:rsid w:val="009F0E83"/>
    <w:rsid w:val="009F6592"/>
    <w:rsid w:val="00A008CC"/>
    <w:rsid w:val="00A067AA"/>
    <w:rsid w:val="00A15A03"/>
    <w:rsid w:val="00A21EEC"/>
    <w:rsid w:val="00A33436"/>
    <w:rsid w:val="00A36C43"/>
    <w:rsid w:val="00A478B7"/>
    <w:rsid w:val="00A5104A"/>
    <w:rsid w:val="00A528D0"/>
    <w:rsid w:val="00A53952"/>
    <w:rsid w:val="00A8580B"/>
    <w:rsid w:val="00AA20AB"/>
    <w:rsid w:val="00AA405B"/>
    <w:rsid w:val="00AA6CCC"/>
    <w:rsid w:val="00AB1DC6"/>
    <w:rsid w:val="00AD5C98"/>
    <w:rsid w:val="00AD7119"/>
    <w:rsid w:val="00AD7E9A"/>
    <w:rsid w:val="00B0077C"/>
    <w:rsid w:val="00B01EE2"/>
    <w:rsid w:val="00B12EA4"/>
    <w:rsid w:val="00B23115"/>
    <w:rsid w:val="00B27F19"/>
    <w:rsid w:val="00B30FA7"/>
    <w:rsid w:val="00B31598"/>
    <w:rsid w:val="00B32BB4"/>
    <w:rsid w:val="00B41F34"/>
    <w:rsid w:val="00B42EB8"/>
    <w:rsid w:val="00B51CB5"/>
    <w:rsid w:val="00B61E91"/>
    <w:rsid w:val="00B63EE5"/>
    <w:rsid w:val="00B65FE0"/>
    <w:rsid w:val="00B66374"/>
    <w:rsid w:val="00B77EE5"/>
    <w:rsid w:val="00B82679"/>
    <w:rsid w:val="00B83635"/>
    <w:rsid w:val="00B917D5"/>
    <w:rsid w:val="00B91BC0"/>
    <w:rsid w:val="00BA547D"/>
    <w:rsid w:val="00BB52B7"/>
    <w:rsid w:val="00BB7167"/>
    <w:rsid w:val="00BB7CC9"/>
    <w:rsid w:val="00BC21FA"/>
    <w:rsid w:val="00BC263E"/>
    <w:rsid w:val="00BC367E"/>
    <w:rsid w:val="00BD1692"/>
    <w:rsid w:val="00BE74D4"/>
    <w:rsid w:val="00C1428A"/>
    <w:rsid w:val="00C15760"/>
    <w:rsid w:val="00C22016"/>
    <w:rsid w:val="00C224B1"/>
    <w:rsid w:val="00C27E5C"/>
    <w:rsid w:val="00C3487B"/>
    <w:rsid w:val="00C4476E"/>
    <w:rsid w:val="00C5653F"/>
    <w:rsid w:val="00C63E76"/>
    <w:rsid w:val="00C72064"/>
    <w:rsid w:val="00C774B1"/>
    <w:rsid w:val="00C819B8"/>
    <w:rsid w:val="00C81A78"/>
    <w:rsid w:val="00CA0950"/>
    <w:rsid w:val="00CC1F64"/>
    <w:rsid w:val="00CC1F91"/>
    <w:rsid w:val="00CC49C8"/>
    <w:rsid w:val="00CC5D3A"/>
    <w:rsid w:val="00CD23F4"/>
    <w:rsid w:val="00CD59DD"/>
    <w:rsid w:val="00CD75B6"/>
    <w:rsid w:val="00CF0999"/>
    <w:rsid w:val="00CF5D0D"/>
    <w:rsid w:val="00D06BF3"/>
    <w:rsid w:val="00D20717"/>
    <w:rsid w:val="00D34A31"/>
    <w:rsid w:val="00D46732"/>
    <w:rsid w:val="00D56A06"/>
    <w:rsid w:val="00D6230F"/>
    <w:rsid w:val="00D675B3"/>
    <w:rsid w:val="00D707BC"/>
    <w:rsid w:val="00D804A8"/>
    <w:rsid w:val="00D84007"/>
    <w:rsid w:val="00D871A2"/>
    <w:rsid w:val="00D93F30"/>
    <w:rsid w:val="00D9547A"/>
    <w:rsid w:val="00DA2A09"/>
    <w:rsid w:val="00DA530E"/>
    <w:rsid w:val="00DB5164"/>
    <w:rsid w:val="00DB5609"/>
    <w:rsid w:val="00DB5918"/>
    <w:rsid w:val="00DB6F1A"/>
    <w:rsid w:val="00DC1C00"/>
    <w:rsid w:val="00DD0CB3"/>
    <w:rsid w:val="00DD0D8A"/>
    <w:rsid w:val="00DD1E32"/>
    <w:rsid w:val="00DD42B4"/>
    <w:rsid w:val="00DE0AC1"/>
    <w:rsid w:val="00DE1BE4"/>
    <w:rsid w:val="00DE5858"/>
    <w:rsid w:val="00DE66B0"/>
    <w:rsid w:val="00DF4FA3"/>
    <w:rsid w:val="00E03402"/>
    <w:rsid w:val="00E20121"/>
    <w:rsid w:val="00E24F71"/>
    <w:rsid w:val="00E32B51"/>
    <w:rsid w:val="00E37B64"/>
    <w:rsid w:val="00E433DB"/>
    <w:rsid w:val="00E43CB8"/>
    <w:rsid w:val="00E46221"/>
    <w:rsid w:val="00E55C6B"/>
    <w:rsid w:val="00E5632D"/>
    <w:rsid w:val="00E7106F"/>
    <w:rsid w:val="00E765AA"/>
    <w:rsid w:val="00E84B9D"/>
    <w:rsid w:val="00E85FF0"/>
    <w:rsid w:val="00E8633F"/>
    <w:rsid w:val="00E924B0"/>
    <w:rsid w:val="00E94101"/>
    <w:rsid w:val="00E962E6"/>
    <w:rsid w:val="00E96CA2"/>
    <w:rsid w:val="00E97C50"/>
    <w:rsid w:val="00EA73E4"/>
    <w:rsid w:val="00EB6CE6"/>
    <w:rsid w:val="00EB7C1B"/>
    <w:rsid w:val="00EC273F"/>
    <w:rsid w:val="00EC44ED"/>
    <w:rsid w:val="00EC5440"/>
    <w:rsid w:val="00EC607A"/>
    <w:rsid w:val="00EE1F81"/>
    <w:rsid w:val="00EE20C7"/>
    <w:rsid w:val="00EE667A"/>
    <w:rsid w:val="00EF62D8"/>
    <w:rsid w:val="00EF710A"/>
    <w:rsid w:val="00F05F93"/>
    <w:rsid w:val="00F14DF2"/>
    <w:rsid w:val="00F221D3"/>
    <w:rsid w:val="00F37930"/>
    <w:rsid w:val="00F55B2C"/>
    <w:rsid w:val="00F57A79"/>
    <w:rsid w:val="00F67838"/>
    <w:rsid w:val="00F76A43"/>
    <w:rsid w:val="00F81641"/>
    <w:rsid w:val="00F836D4"/>
    <w:rsid w:val="00F85150"/>
    <w:rsid w:val="00F853D0"/>
    <w:rsid w:val="00F86BF7"/>
    <w:rsid w:val="00F90E04"/>
    <w:rsid w:val="00FA6AE5"/>
    <w:rsid w:val="00FB0880"/>
    <w:rsid w:val="00FB1A0F"/>
    <w:rsid w:val="00FB2A0C"/>
    <w:rsid w:val="00FC1035"/>
    <w:rsid w:val="00FD689B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redrikstad.katolsk.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3A1F-2B5D-41ED-B709-712D42CE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2026-01-08T10:16:00Z</cp:lastPrinted>
  <dcterms:created xsi:type="dcterms:W3CDTF">2026-01-09T12:10:00Z</dcterms:created>
  <dcterms:modified xsi:type="dcterms:W3CDTF">2026-01-09T12:10:00Z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