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33AF" w14:textId="15A7EBCE" w:rsidR="005E021F" w:rsidRPr="00E573C2" w:rsidRDefault="005E021F" w:rsidP="005E021F">
      <w:pPr>
        <w:rPr>
          <w:b/>
          <w:bCs/>
          <w:sz w:val="32"/>
          <w:szCs w:val="32"/>
          <w:lang w:val="en-US"/>
        </w:rPr>
      </w:pPr>
      <w:proofErr w:type="spellStart"/>
      <w:r w:rsidRPr="00E573C2">
        <w:rPr>
          <w:b/>
          <w:bCs/>
          <w:sz w:val="32"/>
          <w:szCs w:val="32"/>
          <w:lang w:val="en-US"/>
        </w:rPr>
        <w:t>Kovo</w:t>
      </w:r>
      <w:proofErr w:type="spellEnd"/>
      <w:r w:rsidRPr="00E573C2">
        <w:rPr>
          <w:b/>
          <w:bCs/>
          <w:sz w:val="32"/>
          <w:szCs w:val="32"/>
          <w:lang w:val="en-US"/>
        </w:rPr>
        <w:t xml:space="preserve"> 25 d.</w:t>
      </w:r>
      <w:r w:rsidR="00093A5E" w:rsidRPr="00E573C2">
        <w:rPr>
          <w:b/>
          <w:bCs/>
          <w:sz w:val="32"/>
          <w:szCs w:val="32"/>
          <w:lang w:val="en-US"/>
        </w:rPr>
        <w:t xml:space="preserve"> </w:t>
      </w:r>
      <w:r w:rsidRPr="00E573C2">
        <w:rPr>
          <w:b/>
          <w:bCs/>
          <w:sz w:val="32"/>
          <w:szCs w:val="32"/>
          <w:lang w:val="en-US"/>
        </w:rPr>
        <w:t>VIEŠPATIES APREIŠKIMAS (S)</w:t>
      </w:r>
    </w:p>
    <w:p w14:paraId="274BA4FB" w14:textId="77777777" w:rsidR="005E021F" w:rsidRPr="00E573C2" w:rsidRDefault="005E021F" w:rsidP="005E021F">
      <w:pPr>
        <w:rPr>
          <w:b/>
          <w:bCs/>
          <w:sz w:val="32"/>
          <w:szCs w:val="32"/>
          <w:lang w:val="en-US"/>
        </w:rPr>
      </w:pPr>
    </w:p>
    <w:p w14:paraId="1C04F3F2" w14:textId="77777777" w:rsidR="005E021F" w:rsidRPr="00E573C2" w:rsidRDefault="005E021F" w:rsidP="005E021F">
      <w:pPr>
        <w:rPr>
          <w:b/>
          <w:bCs/>
          <w:sz w:val="32"/>
          <w:szCs w:val="32"/>
          <w:lang w:val="en-US"/>
        </w:rPr>
      </w:pPr>
      <w:r w:rsidRPr="00E573C2">
        <w:rPr>
          <w:b/>
          <w:bCs/>
          <w:sz w:val="32"/>
          <w:szCs w:val="32"/>
          <w:lang w:val="en-US"/>
        </w:rPr>
        <w:t>Pirmasis skaitinys (Iz 7, 10–14; 8, 10)</w:t>
      </w:r>
    </w:p>
    <w:p w14:paraId="050F5EB0" w14:textId="77777777" w:rsidR="005E021F" w:rsidRPr="00E573C2" w:rsidRDefault="005E021F" w:rsidP="005E021F">
      <w:pPr>
        <w:rPr>
          <w:sz w:val="32"/>
          <w:szCs w:val="32"/>
          <w:lang w:val="en-US"/>
        </w:rPr>
      </w:pPr>
    </w:p>
    <w:p w14:paraId="39B03C43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 xml:space="preserve">    Prabilęs Viešpats kalbėjo Achazui: „Prašyk Viešpatį savo Dievą, sau ženklo – arba apačioje iš žemybių, arba viršuje iš </w:t>
      </w:r>
      <w:proofErr w:type="gramStart"/>
      <w:r w:rsidRPr="00E573C2">
        <w:rPr>
          <w:sz w:val="32"/>
          <w:szCs w:val="32"/>
          <w:lang w:val="en-US"/>
        </w:rPr>
        <w:t>aukštybių“</w:t>
      </w:r>
      <w:proofErr w:type="gramEnd"/>
      <w:r w:rsidRPr="00E573C2">
        <w:rPr>
          <w:sz w:val="32"/>
          <w:szCs w:val="32"/>
          <w:lang w:val="en-US"/>
        </w:rPr>
        <w:t>.</w:t>
      </w:r>
    </w:p>
    <w:p w14:paraId="3904A444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 xml:space="preserve">    Achazas atsakė: „Aš nieko neprašysiu ir Viešpaties </w:t>
      </w:r>
      <w:proofErr w:type="gramStart"/>
      <w:r w:rsidRPr="00E573C2">
        <w:rPr>
          <w:sz w:val="32"/>
          <w:szCs w:val="32"/>
          <w:lang w:val="en-US"/>
        </w:rPr>
        <w:t>nebandysiu“</w:t>
      </w:r>
      <w:proofErr w:type="gramEnd"/>
      <w:r w:rsidRPr="00E573C2">
        <w:rPr>
          <w:sz w:val="32"/>
          <w:szCs w:val="32"/>
          <w:lang w:val="en-US"/>
        </w:rPr>
        <w:t>.</w:t>
      </w:r>
    </w:p>
    <w:p w14:paraId="021E9AF3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 xml:space="preserve">    Tuomet Izaijas </w:t>
      </w:r>
      <w:proofErr w:type="gramStart"/>
      <w:r w:rsidRPr="00E573C2">
        <w:rPr>
          <w:sz w:val="32"/>
          <w:szCs w:val="32"/>
          <w:lang w:val="en-US"/>
        </w:rPr>
        <w:t>prabilo: „</w:t>
      </w:r>
      <w:proofErr w:type="gramEnd"/>
      <w:r w:rsidRPr="00E573C2">
        <w:rPr>
          <w:sz w:val="32"/>
          <w:szCs w:val="32"/>
          <w:lang w:val="en-US"/>
        </w:rPr>
        <w:t>Klausykite, Dovydo namai! Ar jums per maža varginti žmones, kad jūs įkyrite ir mano Dievui?! Todėl pats Viešpats duos jums ženklą: štai mergelė pradės ir pagimdys sūnų; ji suteiks jam vardą Emanuelis, tai reiškia: 'Dievas su mumis'“.</w:t>
      </w:r>
    </w:p>
    <w:p w14:paraId="6B2B1260" w14:textId="77777777" w:rsidR="005E021F" w:rsidRPr="00E573C2" w:rsidRDefault="005E021F" w:rsidP="005E021F">
      <w:pPr>
        <w:rPr>
          <w:sz w:val="32"/>
          <w:szCs w:val="32"/>
          <w:lang w:val="en-US"/>
        </w:rPr>
      </w:pPr>
    </w:p>
    <w:p w14:paraId="6E6CCC42" w14:textId="77777777" w:rsidR="005E021F" w:rsidRPr="00E573C2" w:rsidRDefault="005E021F" w:rsidP="005E021F">
      <w:pPr>
        <w:rPr>
          <w:b/>
          <w:bCs/>
          <w:sz w:val="32"/>
          <w:szCs w:val="32"/>
          <w:lang w:val="en-US"/>
        </w:rPr>
      </w:pPr>
      <w:r w:rsidRPr="00E573C2">
        <w:rPr>
          <w:b/>
          <w:bCs/>
          <w:sz w:val="32"/>
          <w:szCs w:val="32"/>
          <w:lang w:val="en-US"/>
        </w:rPr>
        <w:t>Atliepiamoji psalmė (Ps 39, 7–11)</w:t>
      </w:r>
    </w:p>
    <w:p w14:paraId="1147C1D7" w14:textId="77777777" w:rsidR="005E021F" w:rsidRPr="00E573C2" w:rsidRDefault="005E021F" w:rsidP="005E021F">
      <w:pPr>
        <w:rPr>
          <w:b/>
          <w:bCs/>
          <w:sz w:val="32"/>
          <w:szCs w:val="32"/>
          <w:lang w:val="en-US"/>
        </w:rPr>
      </w:pPr>
      <w:r w:rsidRPr="00E573C2">
        <w:rPr>
          <w:b/>
          <w:bCs/>
          <w:sz w:val="32"/>
          <w:szCs w:val="32"/>
          <w:lang w:val="en-US"/>
        </w:rPr>
        <w:t>P. – Štai ateinu, o Dieve, vykdyti tavo valios.</w:t>
      </w:r>
    </w:p>
    <w:p w14:paraId="08E4207D" w14:textId="77777777" w:rsidR="005E021F" w:rsidRPr="00E573C2" w:rsidRDefault="005E021F" w:rsidP="005E021F">
      <w:pPr>
        <w:rPr>
          <w:sz w:val="32"/>
          <w:szCs w:val="32"/>
          <w:lang w:val="en-US"/>
        </w:rPr>
      </w:pPr>
    </w:p>
    <w:p w14:paraId="32BF048C" w14:textId="77777777" w:rsidR="005E021F" w:rsidRPr="00E573C2" w:rsidRDefault="005E021F" w:rsidP="005E021F">
      <w:pPr>
        <w:rPr>
          <w:sz w:val="32"/>
          <w:szCs w:val="32"/>
        </w:rPr>
      </w:pPr>
      <w:r w:rsidRPr="00E573C2">
        <w:rPr>
          <w:sz w:val="32"/>
          <w:szCs w:val="32"/>
        </w:rPr>
        <w:t xml:space="preserve">Tau </w:t>
      </w:r>
      <w:proofErr w:type="spellStart"/>
      <w:r w:rsidRPr="00E573C2">
        <w:rPr>
          <w:sz w:val="32"/>
          <w:szCs w:val="32"/>
        </w:rPr>
        <w:t>nepatiko</w:t>
      </w:r>
      <w:proofErr w:type="spellEnd"/>
      <w:r w:rsidRPr="00E573C2">
        <w:rPr>
          <w:sz w:val="32"/>
          <w:szCs w:val="32"/>
        </w:rPr>
        <w:t xml:space="preserve"> nei </w:t>
      </w:r>
      <w:proofErr w:type="spellStart"/>
      <w:r w:rsidRPr="00E573C2">
        <w:rPr>
          <w:sz w:val="32"/>
          <w:szCs w:val="32"/>
        </w:rPr>
        <w:t>kruvinos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aukos</w:t>
      </w:r>
      <w:proofErr w:type="spellEnd"/>
      <w:r w:rsidRPr="00E573C2">
        <w:rPr>
          <w:sz w:val="32"/>
          <w:szCs w:val="32"/>
        </w:rPr>
        <w:t xml:space="preserve">, nei </w:t>
      </w:r>
      <w:proofErr w:type="spellStart"/>
      <w:r w:rsidRPr="00E573C2">
        <w:rPr>
          <w:sz w:val="32"/>
          <w:szCs w:val="32"/>
        </w:rPr>
        <w:t>atnašos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vaisių</w:t>
      </w:r>
      <w:proofErr w:type="spellEnd"/>
      <w:r w:rsidRPr="00E573C2">
        <w:rPr>
          <w:sz w:val="32"/>
          <w:szCs w:val="32"/>
        </w:rPr>
        <w:t>:</w:t>
      </w:r>
    </w:p>
    <w:p w14:paraId="651E3DFB" w14:textId="77777777" w:rsidR="005E021F" w:rsidRPr="00E573C2" w:rsidRDefault="005E021F" w:rsidP="005E021F">
      <w:pPr>
        <w:rPr>
          <w:sz w:val="32"/>
          <w:szCs w:val="32"/>
        </w:rPr>
      </w:pPr>
      <w:r w:rsidRPr="00E573C2">
        <w:rPr>
          <w:sz w:val="32"/>
          <w:szCs w:val="32"/>
        </w:rPr>
        <w:t xml:space="preserve">bet </w:t>
      </w:r>
      <w:proofErr w:type="spellStart"/>
      <w:r w:rsidRPr="00E573C2">
        <w:rPr>
          <w:sz w:val="32"/>
          <w:szCs w:val="32"/>
        </w:rPr>
        <w:t>atvėrei</w:t>
      </w:r>
      <w:proofErr w:type="spellEnd"/>
      <w:r w:rsidRPr="00E573C2">
        <w:rPr>
          <w:sz w:val="32"/>
          <w:szCs w:val="32"/>
        </w:rPr>
        <w:t xml:space="preserve"> mano </w:t>
      </w:r>
      <w:proofErr w:type="spellStart"/>
      <w:r w:rsidRPr="00E573C2">
        <w:rPr>
          <w:sz w:val="32"/>
          <w:szCs w:val="32"/>
        </w:rPr>
        <w:t>ausis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kad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klausytų</w:t>
      </w:r>
      <w:proofErr w:type="spellEnd"/>
      <w:r w:rsidRPr="00E573C2">
        <w:rPr>
          <w:sz w:val="32"/>
          <w:szCs w:val="32"/>
        </w:rPr>
        <w:t>.</w:t>
      </w:r>
    </w:p>
    <w:p w14:paraId="543CBF31" w14:textId="77777777" w:rsidR="005E021F" w:rsidRPr="00E573C2" w:rsidRDefault="005E021F" w:rsidP="005E021F">
      <w:pPr>
        <w:rPr>
          <w:sz w:val="32"/>
          <w:szCs w:val="32"/>
        </w:rPr>
      </w:pPr>
      <w:proofErr w:type="spellStart"/>
      <w:r w:rsidRPr="00E573C2">
        <w:rPr>
          <w:sz w:val="32"/>
          <w:szCs w:val="32"/>
        </w:rPr>
        <w:t>Nenorėjai</w:t>
      </w:r>
      <w:proofErr w:type="spellEnd"/>
      <w:r w:rsidRPr="00E573C2">
        <w:rPr>
          <w:sz w:val="32"/>
          <w:szCs w:val="32"/>
        </w:rPr>
        <w:t xml:space="preserve"> nei </w:t>
      </w:r>
      <w:proofErr w:type="spellStart"/>
      <w:r w:rsidRPr="00E573C2">
        <w:rPr>
          <w:sz w:val="32"/>
          <w:szCs w:val="32"/>
        </w:rPr>
        <w:t>deginamų</w:t>
      </w:r>
      <w:proofErr w:type="spellEnd"/>
      <w:r w:rsidRPr="00E573C2">
        <w:rPr>
          <w:sz w:val="32"/>
          <w:szCs w:val="32"/>
        </w:rPr>
        <w:t xml:space="preserve">, nei </w:t>
      </w:r>
      <w:proofErr w:type="spellStart"/>
      <w:r w:rsidRPr="00E573C2">
        <w:rPr>
          <w:sz w:val="32"/>
          <w:szCs w:val="32"/>
        </w:rPr>
        <w:t>atgailos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atnašų</w:t>
      </w:r>
      <w:proofErr w:type="spellEnd"/>
      <w:r w:rsidRPr="00E573C2">
        <w:rPr>
          <w:sz w:val="32"/>
          <w:szCs w:val="32"/>
        </w:rPr>
        <w:t>.</w:t>
      </w:r>
    </w:p>
    <w:p w14:paraId="397FA20D" w14:textId="77777777" w:rsidR="005E021F" w:rsidRPr="00E573C2" w:rsidRDefault="005E021F" w:rsidP="005E021F">
      <w:pPr>
        <w:rPr>
          <w:sz w:val="32"/>
          <w:szCs w:val="32"/>
        </w:rPr>
      </w:pPr>
      <w:proofErr w:type="spellStart"/>
      <w:r w:rsidRPr="00E573C2">
        <w:rPr>
          <w:sz w:val="32"/>
          <w:szCs w:val="32"/>
        </w:rPr>
        <w:t>Tuomet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aš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tariau</w:t>
      </w:r>
      <w:proofErr w:type="spellEnd"/>
      <w:r w:rsidRPr="00E573C2">
        <w:rPr>
          <w:sz w:val="32"/>
          <w:szCs w:val="32"/>
        </w:rPr>
        <w:t>: „</w:t>
      </w:r>
      <w:proofErr w:type="spellStart"/>
      <w:proofErr w:type="gramStart"/>
      <w:r w:rsidRPr="00E573C2">
        <w:rPr>
          <w:sz w:val="32"/>
          <w:szCs w:val="32"/>
        </w:rPr>
        <w:t>Ateinu</w:t>
      </w:r>
      <w:proofErr w:type="spellEnd"/>
      <w:r w:rsidRPr="00E573C2">
        <w:rPr>
          <w:sz w:val="32"/>
          <w:szCs w:val="32"/>
        </w:rPr>
        <w:t>!“</w:t>
      </w:r>
      <w:proofErr w:type="gramEnd"/>
      <w:r w:rsidRPr="00E573C2">
        <w:rPr>
          <w:sz w:val="32"/>
          <w:szCs w:val="32"/>
        </w:rPr>
        <w:t xml:space="preserve"> – P.</w:t>
      </w:r>
    </w:p>
    <w:p w14:paraId="7078B219" w14:textId="77777777" w:rsidR="005E021F" w:rsidRPr="00E573C2" w:rsidRDefault="005E021F" w:rsidP="005E021F">
      <w:pPr>
        <w:rPr>
          <w:sz w:val="32"/>
          <w:szCs w:val="32"/>
        </w:rPr>
      </w:pPr>
      <w:proofErr w:type="spellStart"/>
      <w:r w:rsidRPr="00E573C2">
        <w:rPr>
          <w:sz w:val="32"/>
          <w:szCs w:val="32"/>
        </w:rPr>
        <w:t>Knygoje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apie</w:t>
      </w:r>
      <w:proofErr w:type="spellEnd"/>
      <w:r w:rsidRPr="00E573C2">
        <w:rPr>
          <w:sz w:val="32"/>
          <w:szCs w:val="32"/>
        </w:rPr>
        <w:t xml:space="preserve"> mane yra </w:t>
      </w:r>
      <w:proofErr w:type="spellStart"/>
      <w:r w:rsidRPr="00E573C2">
        <w:rPr>
          <w:sz w:val="32"/>
          <w:szCs w:val="32"/>
        </w:rPr>
        <w:t>parašyta</w:t>
      </w:r>
      <w:proofErr w:type="spellEnd"/>
      <w:r w:rsidRPr="00E573C2">
        <w:rPr>
          <w:sz w:val="32"/>
          <w:szCs w:val="32"/>
        </w:rPr>
        <w:t>: „</w:t>
      </w:r>
      <w:proofErr w:type="spellStart"/>
      <w:r w:rsidRPr="00E573C2">
        <w:rPr>
          <w:sz w:val="32"/>
          <w:szCs w:val="32"/>
        </w:rPr>
        <w:t>Dieve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aš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trokštu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įvykdyti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tavąją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valią</w:t>
      </w:r>
      <w:proofErr w:type="spellEnd"/>
      <w:r w:rsidRPr="00E573C2">
        <w:rPr>
          <w:sz w:val="32"/>
          <w:szCs w:val="32"/>
        </w:rPr>
        <w:t>;</w:t>
      </w:r>
    </w:p>
    <w:p w14:paraId="61556011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 xml:space="preserve">tavo Teisynas meilus mano </w:t>
      </w:r>
      <w:proofErr w:type="gramStart"/>
      <w:r w:rsidRPr="00E573C2">
        <w:rPr>
          <w:sz w:val="32"/>
          <w:szCs w:val="32"/>
          <w:lang w:val="en-US"/>
        </w:rPr>
        <w:t>širdžiai“</w:t>
      </w:r>
      <w:proofErr w:type="gramEnd"/>
      <w:r w:rsidRPr="00E573C2">
        <w:rPr>
          <w:sz w:val="32"/>
          <w:szCs w:val="32"/>
          <w:lang w:val="en-US"/>
        </w:rPr>
        <w:t>. – P.</w:t>
      </w:r>
    </w:p>
    <w:p w14:paraId="2353571A" w14:textId="77777777" w:rsidR="005E021F" w:rsidRPr="00E573C2" w:rsidRDefault="005E021F" w:rsidP="005E021F">
      <w:pPr>
        <w:rPr>
          <w:sz w:val="32"/>
          <w:szCs w:val="32"/>
          <w:lang w:val="en-US"/>
        </w:rPr>
      </w:pPr>
    </w:p>
    <w:p w14:paraId="4F413BA3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>Tavo teisumą paskelbiau susirinkimui,</w:t>
      </w:r>
    </w:p>
    <w:p w14:paraId="1499C917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lastRenderedPageBreak/>
        <w:t>Viešpatie, tu žinai, kad aš netylėjau lūpas sučiaupęs. – P.</w:t>
      </w:r>
    </w:p>
    <w:p w14:paraId="6AC427E8" w14:textId="77777777" w:rsidR="005E021F" w:rsidRPr="00E573C2" w:rsidRDefault="005E021F" w:rsidP="005E021F">
      <w:pPr>
        <w:rPr>
          <w:sz w:val="32"/>
          <w:szCs w:val="32"/>
          <w:lang w:val="en-US"/>
        </w:rPr>
      </w:pPr>
    </w:p>
    <w:p w14:paraId="023BE419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>Neslėpiau savo širdy aš tavo teisumo,</w:t>
      </w:r>
    </w:p>
    <w:p w14:paraId="4EAA4D73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>garsiai kalbu apie tavo ištikimybę ir tavo pagalbą</w:t>
      </w:r>
    </w:p>
    <w:p w14:paraId="766A21B9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>Neslepiu tavo malonės,</w:t>
      </w:r>
    </w:p>
    <w:p w14:paraId="609CAB18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>susirinkus didžiai daugybei. – P.</w:t>
      </w:r>
    </w:p>
    <w:p w14:paraId="755C9F57" w14:textId="77777777" w:rsidR="005E021F" w:rsidRPr="00E573C2" w:rsidRDefault="005E021F" w:rsidP="005E021F">
      <w:pPr>
        <w:rPr>
          <w:b/>
          <w:bCs/>
          <w:sz w:val="32"/>
          <w:szCs w:val="32"/>
          <w:lang w:val="en-US"/>
        </w:rPr>
      </w:pPr>
    </w:p>
    <w:p w14:paraId="7D59D4D2" w14:textId="77777777" w:rsidR="005E021F" w:rsidRPr="00E573C2" w:rsidRDefault="005E021F" w:rsidP="005E021F">
      <w:pPr>
        <w:rPr>
          <w:b/>
          <w:bCs/>
          <w:sz w:val="32"/>
          <w:szCs w:val="32"/>
          <w:lang w:val="en-US"/>
        </w:rPr>
      </w:pPr>
      <w:r w:rsidRPr="00E573C2">
        <w:rPr>
          <w:b/>
          <w:bCs/>
          <w:sz w:val="32"/>
          <w:szCs w:val="32"/>
          <w:lang w:val="en-US"/>
        </w:rPr>
        <w:t>Antrasis skaitinys (Žyd 10, 4–10)</w:t>
      </w:r>
    </w:p>
    <w:p w14:paraId="7A46852E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 xml:space="preserve">    Broliai!</w:t>
      </w:r>
    </w:p>
    <w:p w14:paraId="7E703084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 xml:space="preserve">    Neįmanomas dalykas, kad jaučių ir ožkų kraujas panaikintų nuodėmes. Todėl, ateidamas į pasaulį, Kristus byloja: „Aukų ir atnašų tu nebenori, bet paruošei man kūną. Tau nepatiko ir deginamosios aukos už nuodėmes. Tuomet aš tariau: štai ateinu, kaip knygos rietime apie mane parašyta, vykdyti tavo, o Dieve, </w:t>
      </w:r>
      <w:proofErr w:type="gramStart"/>
      <w:r w:rsidRPr="00E573C2">
        <w:rPr>
          <w:sz w:val="32"/>
          <w:szCs w:val="32"/>
          <w:lang w:val="en-US"/>
        </w:rPr>
        <w:t>valios!“</w:t>
      </w:r>
      <w:proofErr w:type="gramEnd"/>
    </w:p>
    <w:p w14:paraId="31022D11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 xml:space="preserve">    Anksčiau pasakęs: „Aukų ir atnašų, deginamųjų ir permaldavimo aukų tu nebenori, </w:t>
      </w:r>
      <w:proofErr w:type="gramStart"/>
      <w:r w:rsidRPr="00E573C2">
        <w:rPr>
          <w:sz w:val="32"/>
          <w:szCs w:val="32"/>
          <w:lang w:val="en-US"/>
        </w:rPr>
        <w:t>nemėgsti“</w:t>
      </w:r>
      <w:proofErr w:type="gramEnd"/>
      <w:r w:rsidRPr="00E573C2">
        <w:rPr>
          <w:sz w:val="32"/>
          <w:szCs w:val="32"/>
          <w:lang w:val="en-US"/>
        </w:rPr>
        <w:t>, – o jos atnašaujamos pagal Įstatymą, – jis paskui paskelbė: „Štai ateinu vykdyti tavo valios“.</w:t>
      </w:r>
    </w:p>
    <w:p w14:paraId="3B87BB6B" w14:textId="77777777" w:rsidR="005E021F" w:rsidRPr="00E573C2" w:rsidRDefault="005E021F" w:rsidP="005E021F">
      <w:pPr>
        <w:rPr>
          <w:sz w:val="32"/>
          <w:szCs w:val="32"/>
          <w:lang w:val="en-US"/>
        </w:rPr>
      </w:pPr>
      <w:r w:rsidRPr="00E573C2">
        <w:rPr>
          <w:sz w:val="32"/>
          <w:szCs w:val="32"/>
          <w:lang w:val="en-US"/>
        </w:rPr>
        <w:t xml:space="preserve">    Jis panaikina viena ir nustato kita. Dėlei tos valios esame Jėzaus Kristaus kūno atnašavimu vieną kartą pašventinti visiems laikams.</w:t>
      </w:r>
    </w:p>
    <w:p w14:paraId="612DD455" w14:textId="77777777" w:rsidR="005E021F" w:rsidRPr="00E573C2" w:rsidRDefault="005E021F" w:rsidP="005E021F">
      <w:pPr>
        <w:rPr>
          <w:b/>
          <w:bCs/>
          <w:sz w:val="32"/>
          <w:szCs w:val="32"/>
          <w:lang w:val="en-US"/>
        </w:rPr>
      </w:pPr>
    </w:p>
    <w:p w14:paraId="3637A043" w14:textId="77777777" w:rsidR="005E021F" w:rsidRPr="00E573C2" w:rsidRDefault="005E021F" w:rsidP="005E021F">
      <w:pPr>
        <w:rPr>
          <w:b/>
          <w:bCs/>
          <w:sz w:val="32"/>
          <w:szCs w:val="32"/>
        </w:rPr>
      </w:pPr>
      <w:proofErr w:type="spellStart"/>
      <w:r w:rsidRPr="00E573C2">
        <w:rPr>
          <w:b/>
          <w:bCs/>
          <w:sz w:val="32"/>
          <w:szCs w:val="32"/>
        </w:rPr>
        <w:t>Posmelis</w:t>
      </w:r>
      <w:proofErr w:type="spellEnd"/>
      <w:r w:rsidRPr="00E573C2">
        <w:rPr>
          <w:b/>
          <w:bCs/>
          <w:sz w:val="32"/>
          <w:szCs w:val="32"/>
        </w:rPr>
        <w:t xml:space="preserve"> </w:t>
      </w:r>
      <w:proofErr w:type="spellStart"/>
      <w:r w:rsidRPr="00E573C2">
        <w:rPr>
          <w:b/>
          <w:bCs/>
          <w:sz w:val="32"/>
          <w:szCs w:val="32"/>
        </w:rPr>
        <w:t>prieš</w:t>
      </w:r>
      <w:proofErr w:type="spellEnd"/>
      <w:r w:rsidRPr="00E573C2">
        <w:rPr>
          <w:b/>
          <w:bCs/>
          <w:sz w:val="32"/>
          <w:szCs w:val="32"/>
        </w:rPr>
        <w:t xml:space="preserve"> </w:t>
      </w:r>
      <w:proofErr w:type="spellStart"/>
      <w:r w:rsidRPr="00E573C2">
        <w:rPr>
          <w:b/>
          <w:bCs/>
          <w:sz w:val="32"/>
          <w:szCs w:val="32"/>
        </w:rPr>
        <w:t>evangeliją</w:t>
      </w:r>
      <w:proofErr w:type="spellEnd"/>
      <w:r w:rsidRPr="00E573C2">
        <w:rPr>
          <w:b/>
          <w:bCs/>
          <w:sz w:val="32"/>
          <w:szCs w:val="32"/>
        </w:rPr>
        <w:t xml:space="preserve"> (</w:t>
      </w:r>
      <w:proofErr w:type="spellStart"/>
      <w:r w:rsidRPr="00E573C2">
        <w:rPr>
          <w:b/>
          <w:bCs/>
          <w:sz w:val="32"/>
          <w:szCs w:val="32"/>
        </w:rPr>
        <w:t>Jn</w:t>
      </w:r>
      <w:proofErr w:type="spellEnd"/>
      <w:r w:rsidRPr="00E573C2">
        <w:rPr>
          <w:b/>
          <w:bCs/>
          <w:sz w:val="32"/>
          <w:szCs w:val="32"/>
        </w:rPr>
        <w:t xml:space="preserve"> 1, 14ab)</w:t>
      </w:r>
    </w:p>
    <w:p w14:paraId="0F0C0CF3" w14:textId="77777777" w:rsidR="005E021F" w:rsidRPr="00E573C2" w:rsidRDefault="005E021F" w:rsidP="005E021F">
      <w:pPr>
        <w:rPr>
          <w:sz w:val="32"/>
          <w:szCs w:val="32"/>
        </w:rPr>
      </w:pPr>
    </w:p>
    <w:p w14:paraId="6FDA3032" w14:textId="418EA3DD" w:rsidR="005E021F" w:rsidRPr="00E573C2" w:rsidRDefault="005E021F" w:rsidP="005E021F">
      <w:pPr>
        <w:rPr>
          <w:sz w:val="32"/>
          <w:szCs w:val="32"/>
        </w:rPr>
      </w:pPr>
      <w:r w:rsidRPr="00E573C2">
        <w:rPr>
          <w:sz w:val="32"/>
          <w:szCs w:val="32"/>
        </w:rPr>
        <w:lastRenderedPageBreak/>
        <w:t xml:space="preserve">(P.  </w:t>
      </w:r>
      <w:proofErr w:type="spellStart"/>
      <w:r w:rsidRPr="00E573C2">
        <w:rPr>
          <w:sz w:val="32"/>
          <w:szCs w:val="32"/>
        </w:rPr>
        <w:t>Aleliuja</w:t>
      </w:r>
      <w:proofErr w:type="spellEnd"/>
      <w:r w:rsidRPr="00E573C2">
        <w:rPr>
          <w:sz w:val="32"/>
          <w:szCs w:val="32"/>
        </w:rPr>
        <w:t xml:space="preserve">). – </w:t>
      </w:r>
      <w:proofErr w:type="spellStart"/>
      <w:r w:rsidRPr="00E573C2">
        <w:rPr>
          <w:sz w:val="32"/>
          <w:szCs w:val="32"/>
        </w:rPr>
        <w:t>Žodis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tapo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kūnu</w:t>
      </w:r>
      <w:proofErr w:type="spellEnd"/>
      <w:r w:rsidRPr="00E573C2">
        <w:rPr>
          <w:sz w:val="32"/>
          <w:szCs w:val="32"/>
        </w:rPr>
        <w:t xml:space="preserve"> ir </w:t>
      </w:r>
      <w:proofErr w:type="spellStart"/>
      <w:r w:rsidRPr="00E573C2">
        <w:rPr>
          <w:sz w:val="32"/>
          <w:szCs w:val="32"/>
        </w:rPr>
        <w:t>gyveno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tarp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proofErr w:type="gramStart"/>
      <w:r w:rsidRPr="00E573C2">
        <w:rPr>
          <w:sz w:val="32"/>
          <w:szCs w:val="32"/>
        </w:rPr>
        <w:t>mūsų</w:t>
      </w:r>
      <w:proofErr w:type="spellEnd"/>
      <w:r w:rsidRPr="00E573C2">
        <w:rPr>
          <w:sz w:val="32"/>
          <w:szCs w:val="32"/>
        </w:rPr>
        <w:t>;</w:t>
      </w:r>
      <w:r w:rsidR="00E573C2">
        <w:rPr>
          <w:sz w:val="32"/>
          <w:szCs w:val="32"/>
        </w:rPr>
        <w:t xml:space="preserve"> </w:t>
      </w:r>
      <w:r w:rsidRPr="00E573C2">
        <w:rPr>
          <w:sz w:val="32"/>
          <w:szCs w:val="32"/>
        </w:rPr>
        <w:t xml:space="preserve">  </w:t>
      </w:r>
      <w:proofErr w:type="gramEnd"/>
      <w:r w:rsidRPr="00E573C2">
        <w:rPr>
          <w:sz w:val="32"/>
          <w:szCs w:val="32"/>
        </w:rPr>
        <w:t xml:space="preserve">                    </w:t>
      </w:r>
      <w:proofErr w:type="spellStart"/>
      <w:r w:rsidRPr="00E573C2">
        <w:rPr>
          <w:sz w:val="32"/>
          <w:szCs w:val="32"/>
        </w:rPr>
        <w:t>mes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regėjome</w:t>
      </w:r>
      <w:proofErr w:type="spellEnd"/>
      <w:r w:rsidRPr="00E573C2">
        <w:rPr>
          <w:sz w:val="32"/>
          <w:szCs w:val="32"/>
        </w:rPr>
        <w:t xml:space="preserve"> jo </w:t>
      </w:r>
      <w:proofErr w:type="spellStart"/>
      <w:r w:rsidRPr="00E573C2">
        <w:rPr>
          <w:sz w:val="32"/>
          <w:szCs w:val="32"/>
        </w:rPr>
        <w:t>šlovę</w:t>
      </w:r>
      <w:proofErr w:type="spellEnd"/>
      <w:r w:rsidRPr="00E573C2">
        <w:rPr>
          <w:sz w:val="32"/>
          <w:szCs w:val="32"/>
        </w:rPr>
        <w:t xml:space="preserve">. – (P. </w:t>
      </w:r>
      <w:proofErr w:type="spellStart"/>
      <w:r w:rsidRPr="00E573C2">
        <w:rPr>
          <w:sz w:val="32"/>
          <w:szCs w:val="32"/>
        </w:rPr>
        <w:t>Aleliuja</w:t>
      </w:r>
      <w:proofErr w:type="spellEnd"/>
      <w:r w:rsidRPr="00E573C2">
        <w:rPr>
          <w:sz w:val="32"/>
          <w:szCs w:val="32"/>
        </w:rPr>
        <w:t>).</w:t>
      </w:r>
    </w:p>
    <w:p w14:paraId="2077E839" w14:textId="77777777" w:rsidR="005E021F" w:rsidRPr="00E573C2" w:rsidRDefault="005E021F" w:rsidP="005E021F">
      <w:pPr>
        <w:rPr>
          <w:sz w:val="32"/>
          <w:szCs w:val="32"/>
        </w:rPr>
      </w:pPr>
    </w:p>
    <w:p w14:paraId="3314A880" w14:textId="77777777" w:rsidR="005E021F" w:rsidRPr="00E573C2" w:rsidRDefault="005E021F" w:rsidP="005E021F">
      <w:pPr>
        <w:rPr>
          <w:b/>
          <w:bCs/>
          <w:sz w:val="32"/>
          <w:szCs w:val="32"/>
        </w:rPr>
      </w:pPr>
      <w:proofErr w:type="spellStart"/>
      <w:r w:rsidRPr="00E573C2">
        <w:rPr>
          <w:b/>
          <w:bCs/>
          <w:sz w:val="32"/>
          <w:szCs w:val="32"/>
        </w:rPr>
        <w:t>Evangelija</w:t>
      </w:r>
      <w:proofErr w:type="spellEnd"/>
      <w:r w:rsidRPr="00E573C2">
        <w:rPr>
          <w:b/>
          <w:bCs/>
          <w:sz w:val="32"/>
          <w:szCs w:val="32"/>
        </w:rPr>
        <w:t xml:space="preserve"> (</w:t>
      </w:r>
      <w:proofErr w:type="spellStart"/>
      <w:r w:rsidRPr="00E573C2">
        <w:rPr>
          <w:b/>
          <w:bCs/>
          <w:sz w:val="32"/>
          <w:szCs w:val="32"/>
        </w:rPr>
        <w:t>Lk</w:t>
      </w:r>
      <w:proofErr w:type="spellEnd"/>
      <w:r w:rsidRPr="00E573C2">
        <w:rPr>
          <w:b/>
          <w:bCs/>
          <w:sz w:val="32"/>
          <w:szCs w:val="32"/>
        </w:rPr>
        <w:t xml:space="preserve"> 1, 26–38)</w:t>
      </w:r>
    </w:p>
    <w:p w14:paraId="3A910F84" w14:textId="77777777" w:rsidR="005E021F" w:rsidRPr="00E573C2" w:rsidRDefault="005E021F" w:rsidP="005E021F">
      <w:pPr>
        <w:rPr>
          <w:sz w:val="32"/>
          <w:szCs w:val="32"/>
        </w:rPr>
      </w:pPr>
    </w:p>
    <w:p w14:paraId="6A0D0CB3" w14:textId="77777777" w:rsidR="005E021F" w:rsidRPr="00E573C2" w:rsidRDefault="005E021F" w:rsidP="005E021F">
      <w:pPr>
        <w:rPr>
          <w:sz w:val="32"/>
          <w:szCs w:val="32"/>
        </w:rPr>
      </w:pPr>
      <w:r w:rsidRPr="00E573C2">
        <w:rPr>
          <w:sz w:val="32"/>
          <w:szCs w:val="32"/>
        </w:rPr>
        <w:t xml:space="preserve">    Angelas </w:t>
      </w:r>
      <w:proofErr w:type="spellStart"/>
      <w:r w:rsidRPr="00E573C2">
        <w:rPr>
          <w:sz w:val="32"/>
          <w:szCs w:val="32"/>
        </w:rPr>
        <w:t>Gabrielius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buvo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Dievo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pasiųstas</w:t>
      </w:r>
      <w:proofErr w:type="spellEnd"/>
      <w:r w:rsidRPr="00E573C2">
        <w:rPr>
          <w:sz w:val="32"/>
          <w:szCs w:val="32"/>
        </w:rPr>
        <w:t xml:space="preserve"> į </w:t>
      </w:r>
      <w:proofErr w:type="spellStart"/>
      <w:r w:rsidRPr="00E573C2">
        <w:rPr>
          <w:sz w:val="32"/>
          <w:szCs w:val="32"/>
        </w:rPr>
        <w:t>Galilėjos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miestą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kuris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vadinasi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Nazaretas</w:t>
      </w:r>
      <w:proofErr w:type="spellEnd"/>
      <w:r w:rsidRPr="00E573C2">
        <w:rPr>
          <w:sz w:val="32"/>
          <w:szCs w:val="32"/>
        </w:rPr>
        <w:t xml:space="preserve">, pas </w:t>
      </w:r>
      <w:proofErr w:type="spellStart"/>
      <w:r w:rsidRPr="00E573C2">
        <w:rPr>
          <w:sz w:val="32"/>
          <w:szCs w:val="32"/>
        </w:rPr>
        <w:t>mergelę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sužadėtą</w:t>
      </w:r>
      <w:proofErr w:type="spellEnd"/>
      <w:r w:rsidRPr="00E573C2">
        <w:rPr>
          <w:sz w:val="32"/>
          <w:szCs w:val="32"/>
        </w:rPr>
        <w:t xml:space="preserve"> su </w:t>
      </w:r>
      <w:proofErr w:type="spellStart"/>
      <w:r w:rsidRPr="00E573C2">
        <w:rPr>
          <w:sz w:val="32"/>
          <w:szCs w:val="32"/>
        </w:rPr>
        <w:t>vyru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vardu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Juozapas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iš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Dovydo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namų</w:t>
      </w:r>
      <w:proofErr w:type="spellEnd"/>
      <w:r w:rsidRPr="00E573C2">
        <w:rPr>
          <w:sz w:val="32"/>
          <w:szCs w:val="32"/>
        </w:rPr>
        <w:t xml:space="preserve">; o </w:t>
      </w:r>
      <w:proofErr w:type="spellStart"/>
      <w:r w:rsidRPr="00E573C2">
        <w:rPr>
          <w:sz w:val="32"/>
          <w:szCs w:val="32"/>
        </w:rPr>
        <w:t>mergelės</w:t>
      </w:r>
      <w:proofErr w:type="spellEnd"/>
      <w:r w:rsidRPr="00E573C2">
        <w:rPr>
          <w:sz w:val="32"/>
          <w:szCs w:val="32"/>
        </w:rPr>
        <w:t xml:space="preserve"> vardas </w:t>
      </w:r>
      <w:proofErr w:type="spellStart"/>
      <w:r w:rsidRPr="00E573C2">
        <w:rPr>
          <w:sz w:val="32"/>
          <w:szCs w:val="32"/>
        </w:rPr>
        <w:t>buvo</w:t>
      </w:r>
      <w:proofErr w:type="spellEnd"/>
      <w:r w:rsidRPr="00E573C2">
        <w:rPr>
          <w:sz w:val="32"/>
          <w:szCs w:val="32"/>
        </w:rPr>
        <w:t xml:space="preserve"> Marija.</w:t>
      </w:r>
    </w:p>
    <w:p w14:paraId="11AD0F63" w14:textId="77777777" w:rsidR="005E021F" w:rsidRPr="00E573C2" w:rsidRDefault="005E021F" w:rsidP="005E021F">
      <w:pPr>
        <w:rPr>
          <w:sz w:val="32"/>
          <w:szCs w:val="32"/>
        </w:rPr>
      </w:pPr>
      <w:r w:rsidRPr="00E573C2">
        <w:rPr>
          <w:sz w:val="32"/>
          <w:szCs w:val="32"/>
        </w:rPr>
        <w:t xml:space="preserve">    </w:t>
      </w:r>
      <w:proofErr w:type="spellStart"/>
      <w:r w:rsidRPr="00E573C2">
        <w:rPr>
          <w:sz w:val="32"/>
          <w:szCs w:val="32"/>
        </w:rPr>
        <w:t>Atėjęs</w:t>
      </w:r>
      <w:proofErr w:type="spellEnd"/>
      <w:r w:rsidRPr="00E573C2">
        <w:rPr>
          <w:sz w:val="32"/>
          <w:szCs w:val="32"/>
        </w:rPr>
        <w:t xml:space="preserve"> pas </w:t>
      </w:r>
      <w:proofErr w:type="spellStart"/>
      <w:r w:rsidRPr="00E573C2">
        <w:rPr>
          <w:sz w:val="32"/>
          <w:szCs w:val="32"/>
        </w:rPr>
        <w:t>ją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angelas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tarė</w:t>
      </w:r>
      <w:proofErr w:type="spellEnd"/>
      <w:r w:rsidRPr="00E573C2">
        <w:rPr>
          <w:sz w:val="32"/>
          <w:szCs w:val="32"/>
        </w:rPr>
        <w:t>: „</w:t>
      </w:r>
      <w:proofErr w:type="spellStart"/>
      <w:r w:rsidRPr="00E573C2">
        <w:rPr>
          <w:sz w:val="32"/>
          <w:szCs w:val="32"/>
        </w:rPr>
        <w:t>Sveika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malonėmis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apdovanotoji</w:t>
      </w:r>
      <w:proofErr w:type="spellEnd"/>
      <w:r w:rsidRPr="00E573C2">
        <w:rPr>
          <w:sz w:val="32"/>
          <w:szCs w:val="32"/>
        </w:rPr>
        <w:t xml:space="preserve">! </w:t>
      </w:r>
      <w:proofErr w:type="spellStart"/>
      <w:r w:rsidRPr="00E573C2">
        <w:rPr>
          <w:sz w:val="32"/>
          <w:szCs w:val="32"/>
        </w:rPr>
        <w:t>Viešpats</w:t>
      </w:r>
      <w:proofErr w:type="spellEnd"/>
      <w:r w:rsidRPr="00E573C2">
        <w:rPr>
          <w:sz w:val="32"/>
          <w:szCs w:val="32"/>
        </w:rPr>
        <w:t xml:space="preserve"> su </w:t>
      </w:r>
      <w:proofErr w:type="spellStart"/>
      <w:proofErr w:type="gramStart"/>
      <w:r w:rsidRPr="00E573C2">
        <w:rPr>
          <w:sz w:val="32"/>
          <w:szCs w:val="32"/>
        </w:rPr>
        <w:t>tavimi</w:t>
      </w:r>
      <w:proofErr w:type="spellEnd"/>
      <w:r w:rsidRPr="00E573C2">
        <w:rPr>
          <w:sz w:val="32"/>
          <w:szCs w:val="32"/>
        </w:rPr>
        <w:t>!“</w:t>
      </w:r>
      <w:proofErr w:type="gram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Išgirdusi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šiuos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žodžius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ji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sumišo</w:t>
      </w:r>
      <w:proofErr w:type="spellEnd"/>
      <w:r w:rsidRPr="00E573C2">
        <w:rPr>
          <w:sz w:val="32"/>
          <w:szCs w:val="32"/>
        </w:rPr>
        <w:t xml:space="preserve"> ir </w:t>
      </w:r>
      <w:proofErr w:type="spellStart"/>
      <w:r w:rsidRPr="00E573C2">
        <w:rPr>
          <w:sz w:val="32"/>
          <w:szCs w:val="32"/>
        </w:rPr>
        <w:t>galvojo</w:t>
      </w:r>
      <w:proofErr w:type="spellEnd"/>
      <w:r w:rsidRPr="00E573C2">
        <w:rPr>
          <w:sz w:val="32"/>
          <w:szCs w:val="32"/>
        </w:rPr>
        <w:t xml:space="preserve"> sau, </w:t>
      </w:r>
      <w:proofErr w:type="spellStart"/>
      <w:r w:rsidRPr="00E573C2">
        <w:rPr>
          <w:sz w:val="32"/>
          <w:szCs w:val="32"/>
        </w:rPr>
        <w:t>ką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reiškia</w:t>
      </w:r>
      <w:proofErr w:type="spellEnd"/>
      <w:r w:rsidRPr="00E573C2">
        <w:rPr>
          <w:sz w:val="32"/>
          <w:szCs w:val="32"/>
        </w:rPr>
        <w:t xml:space="preserve"> toks </w:t>
      </w:r>
      <w:proofErr w:type="spellStart"/>
      <w:r w:rsidRPr="00E573C2">
        <w:rPr>
          <w:sz w:val="32"/>
          <w:szCs w:val="32"/>
        </w:rPr>
        <w:t>sveikinimas</w:t>
      </w:r>
      <w:proofErr w:type="spellEnd"/>
      <w:r w:rsidRPr="00E573C2">
        <w:rPr>
          <w:sz w:val="32"/>
          <w:szCs w:val="32"/>
        </w:rPr>
        <w:t>.</w:t>
      </w:r>
    </w:p>
    <w:p w14:paraId="37341312" w14:textId="77777777" w:rsidR="005E021F" w:rsidRPr="00E573C2" w:rsidRDefault="005E021F" w:rsidP="005E021F">
      <w:pPr>
        <w:rPr>
          <w:sz w:val="32"/>
          <w:szCs w:val="32"/>
        </w:rPr>
      </w:pPr>
      <w:r w:rsidRPr="00E573C2">
        <w:rPr>
          <w:sz w:val="32"/>
          <w:szCs w:val="32"/>
        </w:rPr>
        <w:t xml:space="preserve">    O </w:t>
      </w:r>
      <w:proofErr w:type="spellStart"/>
      <w:r w:rsidRPr="00E573C2">
        <w:rPr>
          <w:sz w:val="32"/>
          <w:szCs w:val="32"/>
        </w:rPr>
        <w:t>angelas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jai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tarė</w:t>
      </w:r>
      <w:proofErr w:type="spellEnd"/>
      <w:r w:rsidRPr="00E573C2">
        <w:rPr>
          <w:sz w:val="32"/>
          <w:szCs w:val="32"/>
        </w:rPr>
        <w:t>: „</w:t>
      </w:r>
      <w:proofErr w:type="spellStart"/>
      <w:r w:rsidRPr="00E573C2">
        <w:rPr>
          <w:sz w:val="32"/>
          <w:szCs w:val="32"/>
        </w:rPr>
        <w:t>Nebijok</w:t>
      </w:r>
      <w:proofErr w:type="spellEnd"/>
      <w:r w:rsidRPr="00E573C2">
        <w:rPr>
          <w:sz w:val="32"/>
          <w:szCs w:val="32"/>
        </w:rPr>
        <w:t xml:space="preserve">, Marija, tu </w:t>
      </w:r>
      <w:proofErr w:type="spellStart"/>
      <w:r w:rsidRPr="00E573C2">
        <w:rPr>
          <w:sz w:val="32"/>
          <w:szCs w:val="32"/>
        </w:rPr>
        <w:t>radai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malonę</w:t>
      </w:r>
      <w:proofErr w:type="spellEnd"/>
      <w:r w:rsidRPr="00E573C2">
        <w:rPr>
          <w:sz w:val="32"/>
          <w:szCs w:val="32"/>
        </w:rPr>
        <w:t xml:space="preserve"> pas </w:t>
      </w:r>
      <w:proofErr w:type="spellStart"/>
      <w:r w:rsidRPr="00E573C2">
        <w:rPr>
          <w:sz w:val="32"/>
          <w:szCs w:val="32"/>
        </w:rPr>
        <w:t>Dievą</w:t>
      </w:r>
      <w:proofErr w:type="spellEnd"/>
      <w:r w:rsidRPr="00E573C2">
        <w:rPr>
          <w:sz w:val="32"/>
          <w:szCs w:val="32"/>
        </w:rPr>
        <w:t xml:space="preserve">! </w:t>
      </w:r>
      <w:proofErr w:type="spellStart"/>
      <w:r w:rsidRPr="00E573C2">
        <w:rPr>
          <w:sz w:val="32"/>
          <w:szCs w:val="32"/>
        </w:rPr>
        <w:t>Štai</w:t>
      </w:r>
      <w:proofErr w:type="spellEnd"/>
      <w:r w:rsidRPr="00E573C2">
        <w:rPr>
          <w:sz w:val="32"/>
          <w:szCs w:val="32"/>
        </w:rPr>
        <w:t xml:space="preserve"> tu </w:t>
      </w:r>
      <w:proofErr w:type="spellStart"/>
      <w:r w:rsidRPr="00E573C2">
        <w:rPr>
          <w:sz w:val="32"/>
          <w:szCs w:val="32"/>
        </w:rPr>
        <w:t>pradėsi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įsčiose</w:t>
      </w:r>
      <w:proofErr w:type="spellEnd"/>
      <w:r w:rsidRPr="00E573C2">
        <w:rPr>
          <w:sz w:val="32"/>
          <w:szCs w:val="32"/>
        </w:rPr>
        <w:t xml:space="preserve"> ir </w:t>
      </w:r>
      <w:proofErr w:type="spellStart"/>
      <w:r w:rsidRPr="00E573C2">
        <w:rPr>
          <w:sz w:val="32"/>
          <w:szCs w:val="32"/>
        </w:rPr>
        <w:t>pagimdysi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sūnų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kurį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pavadinsi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Jėzumi</w:t>
      </w:r>
      <w:proofErr w:type="spellEnd"/>
      <w:r w:rsidRPr="00E573C2">
        <w:rPr>
          <w:sz w:val="32"/>
          <w:szCs w:val="32"/>
        </w:rPr>
        <w:t xml:space="preserve">. </w:t>
      </w:r>
      <w:proofErr w:type="spellStart"/>
      <w:r w:rsidRPr="00E573C2">
        <w:rPr>
          <w:sz w:val="32"/>
          <w:szCs w:val="32"/>
        </w:rPr>
        <w:t>Jisai</w:t>
      </w:r>
      <w:proofErr w:type="spellEnd"/>
      <w:r w:rsidRPr="00E573C2">
        <w:rPr>
          <w:sz w:val="32"/>
          <w:szCs w:val="32"/>
        </w:rPr>
        <w:t xml:space="preserve"> bus </w:t>
      </w:r>
      <w:proofErr w:type="spellStart"/>
      <w:r w:rsidRPr="00E573C2">
        <w:rPr>
          <w:sz w:val="32"/>
          <w:szCs w:val="32"/>
        </w:rPr>
        <w:t>didis</w:t>
      </w:r>
      <w:proofErr w:type="spellEnd"/>
      <w:r w:rsidRPr="00E573C2">
        <w:rPr>
          <w:sz w:val="32"/>
          <w:szCs w:val="32"/>
        </w:rPr>
        <w:t xml:space="preserve"> ir </w:t>
      </w:r>
      <w:proofErr w:type="spellStart"/>
      <w:r w:rsidRPr="00E573C2">
        <w:rPr>
          <w:sz w:val="32"/>
          <w:szCs w:val="32"/>
        </w:rPr>
        <w:t>vadinsis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Aukščiausiojo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Sūnus</w:t>
      </w:r>
      <w:proofErr w:type="spellEnd"/>
      <w:r w:rsidRPr="00E573C2">
        <w:rPr>
          <w:sz w:val="32"/>
          <w:szCs w:val="32"/>
        </w:rPr>
        <w:t xml:space="preserve">. </w:t>
      </w:r>
      <w:proofErr w:type="spellStart"/>
      <w:r w:rsidRPr="00E573C2">
        <w:rPr>
          <w:sz w:val="32"/>
          <w:szCs w:val="32"/>
        </w:rPr>
        <w:t>Viešpats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Dievas</w:t>
      </w:r>
      <w:proofErr w:type="spellEnd"/>
      <w:r w:rsidRPr="00E573C2">
        <w:rPr>
          <w:sz w:val="32"/>
          <w:szCs w:val="32"/>
        </w:rPr>
        <w:t xml:space="preserve"> duos jam jo </w:t>
      </w:r>
      <w:proofErr w:type="spellStart"/>
      <w:r w:rsidRPr="00E573C2">
        <w:rPr>
          <w:sz w:val="32"/>
          <w:szCs w:val="32"/>
        </w:rPr>
        <w:t>tėvo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Dovydo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sostą</w:t>
      </w:r>
      <w:proofErr w:type="spellEnd"/>
      <w:r w:rsidRPr="00E573C2">
        <w:rPr>
          <w:sz w:val="32"/>
          <w:szCs w:val="32"/>
        </w:rPr>
        <w:t xml:space="preserve">; </w:t>
      </w:r>
      <w:proofErr w:type="spellStart"/>
      <w:r w:rsidRPr="00E573C2">
        <w:rPr>
          <w:sz w:val="32"/>
          <w:szCs w:val="32"/>
        </w:rPr>
        <w:t>jis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viešpataus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Jokūbo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namams</w:t>
      </w:r>
      <w:proofErr w:type="spellEnd"/>
      <w:r w:rsidRPr="00E573C2">
        <w:rPr>
          <w:sz w:val="32"/>
          <w:szCs w:val="32"/>
        </w:rPr>
        <w:t xml:space="preserve"> per </w:t>
      </w:r>
      <w:proofErr w:type="spellStart"/>
      <w:r w:rsidRPr="00E573C2">
        <w:rPr>
          <w:sz w:val="32"/>
          <w:szCs w:val="32"/>
        </w:rPr>
        <w:t>amžius</w:t>
      </w:r>
      <w:proofErr w:type="spellEnd"/>
      <w:r w:rsidRPr="00E573C2">
        <w:rPr>
          <w:sz w:val="32"/>
          <w:szCs w:val="32"/>
        </w:rPr>
        <w:t xml:space="preserve">, ir jo </w:t>
      </w:r>
      <w:proofErr w:type="spellStart"/>
      <w:r w:rsidRPr="00E573C2">
        <w:rPr>
          <w:sz w:val="32"/>
          <w:szCs w:val="32"/>
        </w:rPr>
        <w:t>viešpatavimui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nebus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proofErr w:type="gramStart"/>
      <w:r w:rsidRPr="00E573C2">
        <w:rPr>
          <w:sz w:val="32"/>
          <w:szCs w:val="32"/>
        </w:rPr>
        <w:t>galo</w:t>
      </w:r>
      <w:proofErr w:type="spellEnd"/>
      <w:r w:rsidRPr="00E573C2">
        <w:rPr>
          <w:sz w:val="32"/>
          <w:szCs w:val="32"/>
        </w:rPr>
        <w:t>“</w:t>
      </w:r>
      <w:proofErr w:type="gramEnd"/>
      <w:r w:rsidRPr="00E573C2">
        <w:rPr>
          <w:sz w:val="32"/>
          <w:szCs w:val="32"/>
        </w:rPr>
        <w:t>.</w:t>
      </w:r>
    </w:p>
    <w:p w14:paraId="63CC65AA" w14:textId="77777777" w:rsidR="005E021F" w:rsidRPr="00E573C2" w:rsidRDefault="005E021F" w:rsidP="005E021F">
      <w:pPr>
        <w:rPr>
          <w:sz w:val="32"/>
          <w:szCs w:val="32"/>
        </w:rPr>
      </w:pPr>
      <w:r w:rsidRPr="00E573C2">
        <w:rPr>
          <w:sz w:val="32"/>
          <w:szCs w:val="32"/>
        </w:rPr>
        <w:t xml:space="preserve">    Marija </w:t>
      </w:r>
      <w:proofErr w:type="spellStart"/>
      <w:r w:rsidRPr="00E573C2">
        <w:rPr>
          <w:sz w:val="32"/>
          <w:szCs w:val="32"/>
        </w:rPr>
        <w:t>paklausė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angelą</w:t>
      </w:r>
      <w:proofErr w:type="spellEnd"/>
      <w:r w:rsidRPr="00E573C2">
        <w:rPr>
          <w:sz w:val="32"/>
          <w:szCs w:val="32"/>
        </w:rPr>
        <w:t>: „</w:t>
      </w:r>
      <w:proofErr w:type="spellStart"/>
      <w:r w:rsidRPr="00E573C2">
        <w:rPr>
          <w:sz w:val="32"/>
          <w:szCs w:val="32"/>
        </w:rPr>
        <w:t>Kaip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įvyks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jeigu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aš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nepažįstu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proofErr w:type="gramStart"/>
      <w:r w:rsidRPr="00E573C2">
        <w:rPr>
          <w:sz w:val="32"/>
          <w:szCs w:val="32"/>
        </w:rPr>
        <w:t>vyro</w:t>
      </w:r>
      <w:proofErr w:type="spellEnd"/>
      <w:r w:rsidRPr="00E573C2">
        <w:rPr>
          <w:sz w:val="32"/>
          <w:szCs w:val="32"/>
        </w:rPr>
        <w:t>?“</w:t>
      </w:r>
      <w:proofErr w:type="gramEnd"/>
    </w:p>
    <w:p w14:paraId="33651994" w14:textId="77777777" w:rsidR="005E021F" w:rsidRPr="00E573C2" w:rsidRDefault="005E021F" w:rsidP="005E021F">
      <w:pPr>
        <w:rPr>
          <w:sz w:val="32"/>
          <w:szCs w:val="32"/>
        </w:rPr>
      </w:pPr>
      <w:r w:rsidRPr="00E573C2">
        <w:rPr>
          <w:sz w:val="32"/>
          <w:szCs w:val="32"/>
        </w:rPr>
        <w:t xml:space="preserve">    Angelas </w:t>
      </w:r>
      <w:proofErr w:type="spellStart"/>
      <w:r w:rsidRPr="00E573C2">
        <w:rPr>
          <w:sz w:val="32"/>
          <w:szCs w:val="32"/>
        </w:rPr>
        <w:t>jai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atsakė</w:t>
      </w:r>
      <w:proofErr w:type="spellEnd"/>
      <w:r w:rsidRPr="00E573C2">
        <w:rPr>
          <w:sz w:val="32"/>
          <w:szCs w:val="32"/>
        </w:rPr>
        <w:t>: „</w:t>
      </w:r>
      <w:proofErr w:type="spellStart"/>
      <w:r w:rsidRPr="00E573C2">
        <w:rPr>
          <w:sz w:val="32"/>
          <w:szCs w:val="32"/>
        </w:rPr>
        <w:t>Šventoji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Dvasia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nužengs</w:t>
      </w:r>
      <w:proofErr w:type="spellEnd"/>
      <w:r w:rsidRPr="00E573C2">
        <w:rPr>
          <w:sz w:val="32"/>
          <w:szCs w:val="32"/>
        </w:rPr>
        <w:t xml:space="preserve"> ant </w:t>
      </w:r>
      <w:proofErr w:type="spellStart"/>
      <w:r w:rsidRPr="00E573C2">
        <w:rPr>
          <w:sz w:val="32"/>
          <w:szCs w:val="32"/>
        </w:rPr>
        <w:t>tavęs</w:t>
      </w:r>
      <w:proofErr w:type="spellEnd"/>
      <w:r w:rsidRPr="00E573C2">
        <w:rPr>
          <w:sz w:val="32"/>
          <w:szCs w:val="32"/>
        </w:rPr>
        <w:t xml:space="preserve"> ir </w:t>
      </w:r>
      <w:proofErr w:type="spellStart"/>
      <w:r w:rsidRPr="00E573C2">
        <w:rPr>
          <w:sz w:val="32"/>
          <w:szCs w:val="32"/>
        </w:rPr>
        <w:t>Aukščiausiojo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galybė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pridengs</w:t>
      </w:r>
      <w:proofErr w:type="spellEnd"/>
      <w:r w:rsidRPr="00E573C2">
        <w:rPr>
          <w:sz w:val="32"/>
          <w:szCs w:val="32"/>
        </w:rPr>
        <w:t xml:space="preserve"> tave </w:t>
      </w:r>
      <w:proofErr w:type="spellStart"/>
      <w:r w:rsidRPr="00E573C2">
        <w:rPr>
          <w:sz w:val="32"/>
          <w:szCs w:val="32"/>
        </w:rPr>
        <w:t>savo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šešėliu</w:t>
      </w:r>
      <w:proofErr w:type="spellEnd"/>
      <w:r w:rsidRPr="00E573C2">
        <w:rPr>
          <w:sz w:val="32"/>
          <w:szCs w:val="32"/>
        </w:rPr>
        <w:t xml:space="preserve">; </w:t>
      </w:r>
      <w:proofErr w:type="spellStart"/>
      <w:r w:rsidRPr="00E573C2">
        <w:rPr>
          <w:sz w:val="32"/>
          <w:szCs w:val="32"/>
        </w:rPr>
        <w:t>todėl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tavo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kūdikis</w:t>
      </w:r>
      <w:proofErr w:type="spellEnd"/>
      <w:r w:rsidRPr="00E573C2">
        <w:rPr>
          <w:sz w:val="32"/>
          <w:szCs w:val="32"/>
        </w:rPr>
        <w:t xml:space="preserve"> bus </w:t>
      </w:r>
      <w:proofErr w:type="spellStart"/>
      <w:r w:rsidRPr="00E573C2">
        <w:rPr>
          <w:sz w:val="32"/>
          <w:szCs w:val="32"/>
        </w:rPr>
        <w:t>šventas</w:t>
      </w:r>
      <w:proofErr w:type="spellEnd"/>
      <w:r w:rsidRPr="00E573C2">
        <w:rPr>
          <w:sz w:val="32"/>
          <w:szCs w:val="32"/>
        </w:rPr>
        <w:t xml:space="preserve"> ir </w:t>
      </w:r>
      <w:proofErr w:type="spellStart"/>
      <w:r w:rsidRPr="00E573C2">
        <w:rPr>
          <w:sz w:val="32"/>
          <w:szCs w:val="32"/>
        </w:rPr>
        <w:t>vadinamas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Dievo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Sūnumi</w:t>
      </w:r>
      <w:proofErr w:type="spellEnd"/>
      <w:r w:rsidRPr="00E573C2">
        <w:rPr>
          <w:sz w:val="32"/>
          <w:szCs w:val="32"/>
        </w:rPr>
        <w:t xml:space="preserve">. </w:t>
      </w:r>
      <w:proofErr w:type="spellStart"/>
      <w:r w:rsidRPr="00E573C2">
        <w:rPr>
          <w:sz w:val="32"/>
          <w:szCs w:val="32"/>
        </w:rPr>
        <w:t>Antai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tavo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giminaitė</w:t>
      </w:r>
      <w:proofErr w:type="spellEnd"/>
      <w:r w:rsidRPr="00E573C2">
        <w:rPr>
          <w:sz w:val="32"/>
          <w:szCs w:val="32"/>
        </w:rPr>
        <w:t xml:space="preserve"> Elzbieta </w:t>
      </w:r>
      <w:proofErr w:type="spellStart"/>
      <w:r w:rsidRPr="00E573C2">
        <w:rPr>
          <w:sz w:val="32"/>
          <w:szCs w:val="32"/>
        </w:rPr>
        <w:t>pradėjo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sūnų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senatvėje</w:t>
      </w:r>
      <w:proofErr w:type="spellEnd"/>
      <w:r w:rsidRPr="00E573C2">
        <w:rPr>
          <w:sz w:val="32"/>
          <w:szCs w:val="32"/>
        </w:rPr>
        <w:t xml:space="preserve">, ir </w:t>
      </w:r>
      <w:proofErr w:type="spellStart"/>
      <w:r w:rsidRPr="00E573C2">
        <w:rPr>
          <w:sz w:val="32"/>
          <w:szCs w:val="32"/>
        </w:rPr>
        <w:t>šis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mėnuo</w:t>
      </w:r>
      <w:proofErr w:type="spellEnd"/>
      <w:r w:rsidRPr="00E573C2">
        <w:rPr>
          <w:sz w:val="32"/>
          <w:szCs w:val="32"/>
        </w:rPr>
        <w:t xml:space="preserve"> yra </w:t>
      </w:r>
      <w:proofErr w:type="spellStart"/>
      <w:r w:rsidRPr="00E573C2">
        <w:rPr>
          <w:sz w:val="32"/>
          <w:szCs w:val="32"/>
        </w:rPr>
        <w:t>šeštas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tai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kuri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buvo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laikoma</w:t>
      </w:r>
      <w:proofErr w:type="spellEnd"/>
      <w:r w:rsidRPr="00E573C2">
        <w:rPr>
          <w:sz w:val="32"/>
          <w:szCs w:val="32"/>
        </w:rPr>
        <w:t xml:space="preserve"> nevaisinga, nes </w:t>
      </w:r>
      <w:proofErr w:type="spellStart"/>
      <w:r w:rsidRPr="00E573C2">
        <w:rPr>
          <w:sz w:val="32"/>
          <w:szCs w:val="32"/>
        </w:rPr>
        <w:t>Dievui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nėra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negalimų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proofErr w:type="gramStart"/>
      <w:r w:rsidRPr="00E573C2">
        <w:rPr>
          <w:sz w:val="32"/>
          <w:szCs w:val="32"/>
        </w:rPr>
        <w:t>dalykų</w:t>
      </w:r>
      <w:proofErr w:type="spellEnd"/>
      <w:r w:rsidRPr="00E573C2">
        <w:rPr>
          <w:sz w:val="32"/>
          <w:szCs w:val="32"/>
        </w:rPr>
        <w:t>“</w:t>
      </w:r>
      <w:proofErr w:type="gramEnd"/>
      <w:r w:rsidRPr="00E573C2">
        <w:rPr>
          <w:sz w:val="32"/>
          <w:szCs w:val="32"/>
        </w:rPr>
        <w:t>.</w:t>
      </w:r>
    </w:p>
    <w:p w14:paraId="39BCAD15" w14:textId="48930F0B" w:rsidR="005E021F" w:rsidRPr="00E573C2" w:rsidRDefault="005E021F" w:rsidP="005E021F">
      <w:pPr>
        <w:rPr>
          <w:sz w:val="32"/>
          <w:szCs w:val="32"/>
        </w:rPr>
      </w:pPr>
      <w:r w:rsidRPr="00E573C2">
        <w:rPr>
          <w:sz w:val="32"/>
          <w:szCs w:val="32"/>
        </w:rPr>
        <w:t xml:space="preserve">    </w:t>
      </w:r>
      <w:proofErr w:type="spellStart"/>
      <w:r w:rsidRPr="00E573C2">
        <w:rPr>
          <w:sz w:val="32"/>
          <w:szCs w:val="32"/>
        </w:rPr>
        <w:t>Tada</w:t>
      </w:r>
      <w:proofErr w:type="spellEnd"/>
      <w:r w:rsidRPr="00E573C2">
        <w:rPr>
          <w:sz w:val="32"/>
          <w:szCs w:val="32"/>
        </w:rPr>
        <w:t xml:space="preserve"> Marija </w:t>
      </w:r>
      <w:proofErr w:type="spellStart"/>
      <w:r w:rsidRPr="00E573C2">
        <w:rPr>
          <w:sz w:val="32"/>
          <w:szCs w:val="32"/>
        </w:rPr>
        <w:t>atsakė</w:t>
      </w:r>
      <w:proofErr w:type="spellEnd"/>
      <w:r w:rsidRPr="00E573C2">
        <w:rPr>
          <w:sz w:val="32"/>
          <w:szCs w:val="32"/>
        </w:rPr>
        <w:t>: „</w:t>
      </w:r>
      <w:proofErr w:type="spellStart"/>
      <w:r w:rsidRPr="00E573C2">
        <w:rPr>
          <w:sz w:val="32"/>
          <w:szCs w:val="32"/>
        </w:rPr>
        <w:t>Štai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aš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Viešpaties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tarnaitė</w:t>
      </w:r>
      <w:proofErr w:type="spellEnd"/>
      <w:r w:rsidRPr="00E573C2">
        <w:rPr>
          <w:sz w:val="32"/>
          <w:szCs w:val="32"/>
        </w:rPr>
        <w:t xml:space="preserve">, </w:t>
      </w:r>
      <w:proofErr w:type="spellStart"/>
      <w:r w:rsidRPr="00E573C2">
        <w:rPr>
          <w:sz w:val="32"/>
          <w:szCs w:val="32"/>
        </w:rPr>
        <w:t>tebūna</w:t>
      </w:r>
      <w:proofErr w:type="spellEnd"/>
      <w:r w:rsidRPr="00E573C2">
        <w:rPr>
          <w:sz w:val="32"/>
          <w:szCs w:val="32"/>
        </w:rPr>
        <w:t xml:space="preserve"> man, </w:t>
      </w:r>
      <w:proofErr w:type="spellStart"/>
      <w:r w:rsidRPr="00E573C2">
        <w:rPr>
          <w:sz w:val="32"/>
          <w:szCs w:val="32"/>
        </w:rPr>
        <w:t>kaip</w:t>
      </w:r>
      <w:proofErr w:type="spellEnd"/>
      <w:r w:rsidRPr="00E573C2">
        <w:rPr>
          <w:sz w:val="32"/>
          <w:szCs w:val="32"/>
        </w:rPr>
        <w:t xml:space="preserve"> tu </w:t>
      </w:r>
      <w:proofErr w:type="spellStart"/>
      <w:proofErr w:type="gramStart"/>
      <w:r w:rsidRPr="00E573C2">
        <w:rPr>
          <w:sz w:val="32"/>
          <w:szCs w:val="32"/>
        </w:rPr>
        <w:t>pasakei</w:t>
      </w:r>
      <w:proofErr w:type="spellEnd"/>
      <w:r w:rsidRPr="00E573C2">
        <w:rPr>
          <w:sz w:val="32"/>
          <w:szCs w:val="32"/>
        </w:rPr>
        <w:t>“</w:t>
      </w:r>
      <w:proofErr w:type="gramEnd"/>
      <w:r w:rsidRPr="00E573C2">
        <w:rPr>
          <w:sz w:val="32"/>
          <w:szCs w:val="32"/>
        </w:rPr>
        <w:t xml:space="preserve">. Ir </w:t>
      </w:r>
      <w:proofErr w:type="spellStart"/>
      <w:r w:rsidRPr="00E573C2">
        <w:rPr>
          <w:sz w:val="32"/>
          <w:szCs w:val="32"/>
        </w:rPr>
        <w:t>angelas</w:t>
      </w:r>
      <w:proofErr w:type="spellEnd"/>
      <w:r w:rsidRPr="00E573C2">
        <w:rPr>
          <w:sz w:val="32"/>
          <w:szCs w:val="32"/>
        </w:rPr>
        <w:t xml:space="preserve"> </w:t>
      </w:r>
      <w:proofErr w:type="spellStart"/>
      <w:r w:rsidRPr="00E573C2">
        <w:rPr>
          <w:sz w:val="32"/>
          <w:szCs w:val="32"/>
        </w:rPr>
        <w:t>pasitraukė</w:t>
      </w:r>
      <w:proofErr w:type="spellEnd"/>
      <w:r w:rsidRPr="00E573C2">
        <w:rPr>
          <w:sz w:val="32"/>
          <w:szCs w:val="32"/>
        </w:rPr>
        <w:t>.</w:t>
      </w:r>
    </w:p>
    <w:sectPr w:rsidR="005E021F" w:rsidRPr="00E57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1F"/>
    <w:rsid w:val="00093A5E"/>
    <w:rsid w:val="005E021F"/>
    <w:rsid w:val="00907454"/>
    <w:rsid w:val="00D8370E"/>
    <w:rsid w:val="00E5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9FCE"/>
  <w15:chartTrackingRefBased/>
  <w15:docId w15:val="{486B4E59-A25B-4BF3-8C07-34AA4975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E0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E0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E0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E0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E0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E0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E0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E0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E0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0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E0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E0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E02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E02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E02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E02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E02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E021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E0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E0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E0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E0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E0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E021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E021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E021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E0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E021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E02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dcterms:created xsi:type="dcterms:W3CDTF">2025-02-21T13:57:00Z</dcterms:created>
  <dcterms:modified xsi:type="dcterms:W3CDTF">2025-03-25T12:44:00Z</dcterms:modified>
</cp:coreProperties>
</file>