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43DA" w14:textId="77777777" w:rsidR="00386D2E" w:rsidRDefault="00386D2E" w:rsidP="00AB2303">
      <w:pPr>
        <w:pBdr>
          <w:bottom w:val="single" w:sz="6" w:space="0" w:color="AAAAAA"/>
        </w:pBdr>
        <w:spacing w:after="24" w:line="288" w:lineRule="atLeast"/>
        <w:outlineLvl w:val="0"/>
        <w:rPr>
          <w:rFonts w:ascii="Arial" w:eastAsia="Times New Roman" w:hAnsi="Arial" w:cs="Arial"/>
          <w:color w:val="000000"/>
          <w:kern w:val="36"/>
          <w:sz w:val="36"/>
          <w:szCs w:val="36"/>
        </w:rPr>
      </w:pPr>
    </w:p>
    <w:p w14:paraId="32A71F61" w14:textId="190F532A" w:rsidR="00AB2303" w:rsidRPr="00AB2303" w:rsidRDefault="00AB2303" w:rsidP="00AB2303">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 </w:t>
      </w:r>
      <w:r w:rsidRPr="00AB2303">
        <w:rPr>
          <w:rFonts w:ascii="Arial" w:eastAsia="Times New Roman" w:hAnsi="Arial" w:cs="Arial"/>
          <w:color w:val="000000"/>
          <w:kern w:val="36"/>
          <w:sz w:val="36"/>
          <w:szCs w:val="36"/>
        </w:rPr>
        <w:t>Den hellige Josef, Jomfru Marias brudgom (19. mars)</w:t>
      </w:r>
    </w:p>
    <w:p w14:paraId="506BA8B3" w14:textId="77777777" w:rsidR="00AB2303" w:rsidRDefault="00AB2303"/>
    <w:p w14:paraId="4D33BA69" w14:textId="77777777" w:rsidR="00AB2303" w:rsidRPr="00AB2303" w:rsidRDefault="00AB2303" w:rsidP="00AB2303">
      <w:pPr>
        <w:pStyle w:val="Overskrift2"/>
        <w:pBdr>
          <w:bottom w:val="single" w:sz="6" w:space="2" w:color="AAAAAA"/>
        </w:pBdr>
        <w:shd w:val="clear" w:color="auto" w:fill="FFFFFF"/>
        <w:spacing w:before="0" w:after="144"/>
        <w:rPr>
          <w:rFonts w:ascii="Arial" w:hAnsi="Arial" w:cs="Arial"/>
          <w:color w:val="auto"/>
          <w:sz w:val="32"/>
          <w:szCs w:val="32"/>
        </w:rPr>
      </w:pPr>
      <w:r w:rsidRPr="00AB2303">
        <w:rPr>
          <w:rStyle w:val="mw-headline"/>
          <w:rFonts w:ascii="Arial" w:hAnsi="Arial" w:cs="Arial"/>
          <w:b/>
          <w:bCs/>
          <w:color w:val="auto"/>
          <w:sz w:val="32"/>
          <w:szCs w:val="32"/>
        </w:rPr>
        <w:t xml:space="preserve">1. lesning   </w:t>
      </w:r>
      <w:r w:rsidRPr="00AB2303">
        <w:rPr>
          <w:rFonts w:ascii="Arial" w:hAnsi="Arial" w:cs="Arial"/>
          <w:color w:val="auto"/>
          <w:sz w:val="32"/>
          <w:szCs w:val="32"/>
        </w:rPr>
        <w:t>2 Sam 7,4–5a.12–14a.16</w:t>
      </w:r>
    </w:p>
    <w:p w14:paraId="548330C0" w14:textId="77777777" w:rsidR="00AB2303" w:rsidRPr="00AB2303" w:rsidRDefault="00AB2303" w:rsidP="00AB2303">
      <w:pPr>
        <w:shd w:val="clear" w:color="auto" w:fill="FFFFFF"/>
        <w:rPr>
          <w:rFonts w:ascii="Arial" w:hAnsi="Arial" w:cs="Arial"/>
          <w:i/>
          <w:iCs/>
          <w:sz w:val="32"/>
          <w:szCs w:val="32"/>
        </w:rPr>
      </w:pPr>
      <w:r w:rsidRPr="00AB2303">
        <w:rPr>
          <w:rFonts w:ascii="Arial" w:hAnsi="Arial" w:cs="Arial"/>
          <w:i/>
          <w:iCs/>
          <w:sz w:val="32"/>
          <w:szCs w:val="32"/>
        </w:rPr>
        <w:t>Gud Herren vil gi ham hans far Davids trone (Luk 1,32)</w:t>
      </w:r>
    </w:p>
    <w:p w14:paraId="47F21116"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2C8662F1"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 xml:space="preserve">I de dager kom Herrens ord til Natan, og det lød så: «Gå og si til min tjener David: Så sier Herren: Når din tid er til ende, og du hviler hos dine fedre, da vil jeg la din sønn og ætling stå frem som din etterfølger, og jeg vil stadfeste hans kongedømme. Han skal bygge et hus for mitt navn, og jeg vil trygge hans </w:t>
      </w:r>
      <w:proofErr w:type="spellStart"/>
      <w:r w:rsidRPr="00AB2303">
        <w:rPr>
          <w:rFonts w:ascii="Arial" w:hAnsi="Arial" w:cs="Arial"/>
          <w:sz w:val="32"/>
          <w:szCs w:val="32"/>
        </w:rPr>
        <w:t>kongetrone</w:t>
      </w:r>
      <w:proofErr w:type="spellEnd"/>
      <w:r w:rsidRPr="00AB2303">
        <w:rPr>
          <w:rFonts w:ascii="Arial" w:hAnsi="Arial" w:cs="Arial"/>
          <w:sz w:val="32"/>
          <w:szCs w:val="32"/>
        </w:rPr>
        <w:t xml:space="preserve"> til evig tid. Jeg vil være en far for ham, og han skal være en sønn for meg.</w:t>
      </w:r>
    </w:p>
    <w:p w14:paraId="3A8E8B3F"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Ditt hus og ditt kongedømme skal alltid stå fast for mitt åsyn, og din trone skal stå støtt til evig tid.»</w:t>
      </w:r>
    </w:p>
    <w:p w14:paraId="0980C59C"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2C299D5B"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p>
    <w:p w14:paraId="538681ED" w14:textId="77777777" w:rsidR="00AB2303" w:rsidRPr="00AB2303" w:rsidRDefault="00AB2303" w:rsidP="00AB2303">
      <w:pPr>
        <w:pStyle w:val="Overskrift2"/>
        <w:pBdr>
          <w:bottom w:val="single" w:sz="6" w:space="2" w:color="AAAAAA"/>
        </w:pBdr>
        <w:shd w:val="clear" w:color="auto" w:fill="FFFFFF"/>
        <w:spacing w:before="0" w:after="144"/>
        <w:rPr>
          <w:rFonts w:ascii="Arial" w:hAnsi="Arial" w:cs="Arial"/>
          <w:color w:val="auto"/>
          <w:sz w:val="32"/>
          <w:szCs w:val="32"/>
        </w:rPr>
      </w:pPr>
      <w:proofErr w:type="spellStart"/>
      <w:r w:rsidRPr="00AB2303">
        <w:rPr>
          <w:rStyle w:val="mw-headline"/>
          <w:rFonts w:ascii="Arial" w:hAnsi="Arial" w:cs="Arial"/>
          <w:b/>
          <w:bCs/>
          <w:color w:val="auto"/>
          <w:sz w:val="32"/>
          <w:szCs w:val="32"/>
        </w:rPr>
        <w:t>Responsoriesalme</w:t>
      </w:r>
      <w:proofErr w:type="spellEnd"/>
      <w:r w:rsidRPr="00AB2303">
        <w:rPr>
          <w:rStyle w:val="mw-headline"/>
          <w:rFonts w:ascii="Arial" w:hAnsi="Arial" w:cs="Arial"/>
          <w:b/>
          <w:bCs/>
          <w:color w:val="auto"/>
          <w:sz w:val="32"/>
          <w:szCs w:val="32"/>
        </w:rPr>
        <w:t xml:space="preserve">   </w:t>
      </w:r>
      <w:r w:rsidRPr="00AB2303">
        <w:rPr>
          <w:rFonts w:ascii="Arial" w:hAnsi="Arial" w:cs="Arial"/>
          <w:color w:val="auto"/>
          <w:sz w:val="32"/>
          <w:szCs w:val="32"/>
        </w:rPr>
        <w:t>Sal 89 (88),2–3. 4–5. 27 og 29</w:t>
      </w:r>
    </w:p>
    <w:p w14:paraId="6A334114" w14:textId="77777777" w:rsidR="00AB2303" w:rsidRDefault="00AB2303" w:rsidP="00AB2303">
      <w:pPr>
        <w:pStyle w:val="nvers"/>
        <w:shd w:val="clear" w:color="auto" w:fill="FFFFFF"/>
        <w:spacing w:before="96" w:beforeAutospacing="0" w:after="120" w:afterAutospacing="0"/>
        <w:rPr>
          <w:rFonts w:ascii="Arial" w:hAnsi="Arial" w:cs="Arial"/>
          <w:b/>
          <w:bCs/>
          <w:sz w:val="32"/>
          <w:szCs w:val="32"/>
        </w:rPr>
      </w:pPr>
    </w:p>
    <w:p w14:paraId="4B549041" w14:textId="77777777" w:rsidR="00AB2303" w:rsidRPr="00AB2303" w:rsidRDefault="00AB2303" w:rsidP="00AB2303">
      <w:pPr>
        <w:pStyle w:val="nvers"/>
        <w:shd w:val="clear" w:color="auto" w:fill="FFFFFF"/>
        <w:spacing w:before="96" w:beforeAutospacing="0" w:after="120" w:afterAutospacing="0"/>
        <w:rPr>
          <w:rFonts w:ascii="Arial" w:hAnsi="Arial" w:cs="Arial"/>
          <w:sz w:val="32"/>
          <w:szCs w:val="32"/>
        </w:rPr>
      </w:pPr>
      <w:r w:rsidRPr="00AB2303">
        <w:rPr>
          <w:rFonts w:ascii="Arial" w:hAnsi="Arial" w:cs="Arial"/>
          <w:b/>
          <w:bCs/>
          <w:sz w:val="32"/>
          <w:szCs w:val="32"/>
        </w:rPr>
        <w:t>Omkved:</w:t>
      </w:r>
      <w:r w:rsidRPr="00AB2303">
        <w:rPr>
          <w:rFonts w:ascii="Arial" w:hAnsi="Arial" w:cs="Arial"/>
          <w:sz w:val="32"/>
          <w:szCs w:val="32"/>
        </w:rPr>
        <w:t> Hans ætt skal bestå til evig tid.</w:t>
      </w:r>
    </w:p>
    <w:p w14:paraId="062EEE59"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517A92EA"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Om Herrens nådegjerninger vil jeg synge til evig tid,</w:t>
      </w:r>
      <w:r w:rsidRPr="00AB2303">
        <w:rPr>
          <w:rFonts w:ascii="Arial" w:hAnsi="Arial" w:cs="Arial"/>
          <w:sz w:val="32"/>
          <w:szCs w:val="32"/>
        </w:rPr>
        <w:br/>
        <w:t>forkynne din trofasthet fra slekt til slekt.</w:t>
      </w:r>
      <w:r w:rsidRPr="00AB2303">
        <w:rPr>
          <w:rFonts w:ascii="Arial" w:hAnsi="Arial" w:cs="Arial"/>
          <w:sz w:val="32"/>
          <w:szCs w:val="32"/>
        </w:rPr>
        <w:br/>
        <w:t xml:space="preserve">Jeg sier: </w:t>
      </w:r>
      <w:proofErr w:type="gramStart"/>
      <w:r w:rsidRPr="00AB2303">
        <w:rPr>
          <w:rFonts w:ascii="Arial" w:hAnsi="Arial" w:cs="Arial"/>
          <w:sz w:val="32"/>
          <w:szCs w:val="32"/>
        </w:rPr>
        <w:t>Din miskunn</w:t>
      </w:r>
      <w:proofErr w:type="gramEnd"/>
      <w:r w:rsidRPr="00AB2303">
        <w:rPr>
          <w:rFonts w:ascii="Arial" w:hAnsi="Arial" w:cs="Arial"/>
          <w:sz w:val="32"/>
          <w:szCs w:val="32"/>
        </w:rPr>
        <w:t xml:space="preserve"> bygges opp til evig tid,</w:t>
      </w:r>
      <w:r w:rsidRPr="00AB2303">
        <w:rPr>
          <w:rFonts w:ascii="Arial" w:hAnsi="Arial" w:cs="Arial"/>
          <w:sz w:val="32"/>
          <w:szCs w:val="32"/>
        </w:rPr>
        <w:br/>
        <w:t>i himmelen grunnfester du din troskap.</w:t>
      </w:r>
    </w:p>
    <w:p w14:paraId="6662F8E4"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7DF33384"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Med min utvalgte sluttet jeg en pakt,</w:t>
      </w:r>
      <w:r w:rsidRPr="00AB2303">
        <w:rPr>
          <w:rFonts w:ascii="Arial" w:hAnsi="Arial" w:cs="Arial"/>
          <w:sz w:val="32"/>
          <w:szCs w:val="32"/>
        </w:rPr>
        <w:br/>
        <w:t>svor David, min tjener, en ed.</w:t>
      </w:r>
      <w:r w:rsidRPr="00AB2303">
        <w:rPr>
          <w:rFonts w:ascii="Arial" w:hAnsi="Arial" w:cs="Arial"/>
          <w:sz w:val="32"/>
          <w:szCs w:val="32"/>
        </w:rPr>
        <w:br/>
        <w:t>Jeg har grunnfestet din ætt til evig tid.</w:t>
      </w:r>
      <w:r w:rsidRPr="00AB2303">
        <w:rPr>
          <w:rFonts w:ascii="Arial" w:hAnsi="Arial" w:cs="Arial"/>
          <w:sz w:val="32"/>
          <w:szCs w:val="32"/>
        </w:rPr>
        <w:br/>
        <w:t>Jeg bygger den en trone fra slekt til slekt.</w:t>
      </w:r>
    </w:p>
    <w:p w14:paraId="760C5658"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525976DD"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Han skal si: Du er min Far,</w:t>
      </w:r>
      <w:r w:rsidRPr="00AB2303">
        <w:rPr>
          <w:rFonts w:ascii="Arial" w:hAnsi="Arial" w:cs="Arial"/>
          <w:sz w:val="32"/>
          <w:szCs w:val="32"/>
        </w:rPr>
        <w:br/>
        <w:t>min Gud, min frelses klippe.</w:t>
      </w:r>
      <w:r w:rsidRPr="00AB2303">
        <w:rPr>
          <w:rFonts w:ascii="Arial" w:hAnsi="Arial" w:cs="Arial"/>
          <w:sz w:val="32"/>
          <w:szCs w:val="32"/>
        </w:rPr>
        <w:br/>
        <w:t>Min trofasthet mot ham vil jeg bevare til evig tid,</w:t>
      </w:r>
      <w:r w:rsidRPr="00AB2303">
        <w:rPr>
          <w:rFonts w:ascii="Arial" w:hAnsi="Arial" w:cs="Arial"/>
          <w:sz w:val="32"/>
          <w:szCs w:val="32"/>
        </w:rPr>
        <w:br/>
        <w:t>min pakt med ham skal stå fast.</w:t>
      </w:r>
    </w:p>
    <w:p w14:paraId="4D31D0BB"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0B21649D"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p>
    <w:p w14:paraId="1B1D83E0" w14:textId="77777777" w:rsidR="00AB2303" w:rsidRPr="00AB2303" w:rsidRDefault="00AB2303" w:rsidP="00AB2303">
      <w:pPr>
        <w:pStyle w:val="Overskrift2"/>
        <w:pBdr>
          <w:bottom w:val="single" w:sz="6" w:space="2" w:color="AAAAAA"/>
        </w:pBdr>
        <w:shd w:val="clear" w:color="auto" w:fill="FFFFFF"/>
        <w:spacing w:before="0" w:after="144"/>
        <w:rPr>
          <w:rFonts w:ascii="Arial" w:hAnsi="Arial" w:cs="Arial"/>
          <w:color w:val="auto"/>
          <w:sz w:val="32"/>
          <w:szCs w:val="32"/>
        </w:rPr>
      </w:pPr>
      <w:r w:rsidRPr="00AB2303">
        <w:rPr>
          <w:rStyle w:val="mw-headline"/>
          <w:rFonts w:ascii="Arial" w:hAnsi="Arial" w:cs="Arial"/>
          <w:b/>
          <w:bCs/>
          <w:color w:val="auto"/>
          <w:sz w:val="32"/>
          <w:szCs w:val="32"/>
        </w:rPr>
        <w:t xml:space="preserve">2. lesning   </w:t>
      </w:r>
      <w:r w:rsidRPr="00AB2303">
        <w:rPr>
          <w:rFonts w:ascii="Arial" w:hAnsi="Arial" w:cs="Arial"/>
          <w:color w:val="auto"/>
          <w:sz w:val="32"/>
          <w:szCs w:val="32"/>
        </w:rPr>
        <w:t>Rom 4,13.16–18.22</w:t>
      </w:r>
    </w:p>
    <w:p w14:paraId="5658DBA0" w14:textId="77777777" w:rsidR="00AB2303" w:rsidRPr="00AB2303" w:rsidRDefault="00AB2303" w:rsidP="00AB2303">
      <w:pPr>
        <w:shd w:val="clear" w:color="auto" w:fill="FFFFFF"/>
        <w:rPr>
          <w:rFonts w:ascii="Arial" w:hAnsi="Arial" w:cs="Arial"/>
          <w:i/>
          <w:iCs/>
          <w:sz w:val="32"/>
          <w:szCs w:val="32"/>
        </w:rPr>
      </w:pPr>
      <w:r w:rsidRPr="00AB2303">
        <w:rPr>
          <w:rFonts w:ascii="Arial" w:hAnsi="Arial" w:cs="Arial"/>
          <w:i/>
          <w:iCs/>
          <w:sz w:val="32"/>
          <w:szCs w:val="32"/>
        </w:rPr>
        <w:t>Mot alt håp satte han sitt håp</w:t>
      </w:r>
    </w:p>
    <w:p w14:paraId="29EE6C42"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3ABBDF5E"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Brødre, når Abraham og hans ætt fikk løfte på å få verden i arv, var det ikke ved noen lov, men ved den rettferdighet som fulgte av troen.</w:t>
      </w:r>
    </w:p>
    <w:p w14:paraId="5474E640"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Men da avhenger alt av troen, så alt blir ren gave, og løftet står fast for hele hans ætt, – ikke bare for dem som har Loven, men også for dem som har Abrahams tro. Ja, Abraham er far til oss alle, slik som det heter i Skriften: «Jeg har gjort deg til stamfar for mange folkeslag», – vår far i den Guds øyne som han trodde på, den Gud som gir de døde liv og kaller det som ikke er, til å være. Mot alt håp satte han sitt håp, og ved sin tro ble han far til en mengde folkeslag, slik som det var blitt ham sagt: «Slik skal din ætt bli.»</w:t>
      </w:r>
    </w:p>
    <w:p w14:paraId="23B1FB92"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Og det var derfor det «ble regnet ham til gode som rettferdighet».</w:t>
      </w:r>
    </w:p>
    <w:p w14:paraId="7E0CCD1A"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4C256012"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p>
    <w:p w14:paraId="50E375AB" w14:textId="77777777" w:rsidR="00AB2303" w:rsidRPr="00AB2303" w:rsidRDefault="00AB2303" w:rsidP="00AB2303">
      <w:pPr>
        <w:pStyle w:val="Overskrift2"/>
        <w:pBdr>
          <w:bottom w:val="single" w:sz="6" w:space="2" w:color="AAAAAA"/>
        </w:pBdr>
        <w:shd w:val="clear" w:color="auto" w:fill="FFFFFF"/>
        <w:spacing w:before="0" w:after="144"/>
        <w:rPr>
          <w:rFonts w:ascii="Arial" w:hAnsi="Arial" w:cs="Arial"/>
          <w:color w:val="auto"/>
          <w:sz w:val="32"/>
          <w:szCs w:val="32"/>
        </w:rPr>
      </w:pPr>
      <w:r w:rsidRPr="00AB2303">
        <w:rPr>
          <w:rStyle w:val="mw-headline"/>
          <w:rFonts w:ascii="Arial" w:hAnsi="Arial" w:cs="Arial"/>
          <w:b/>
          <w:bCs/>
          <w:color w:val="auto"/>
          <w:sz w:val="32"/>
          <w:szCs w:val="32"/>
        </w:rPr>
        <w:t xml:space="preserve">Evangelievers   </w:t>
      </w:r>
      <w:r w:rsidRPr="00AB2303">
        <w:rPr>
          <w:rFonts w:ascii="Arial" w:hAnsi="Arial" w:cs="Arial"/>
          <w:color w:val="auto"/>
          <w:sz w:val="32"/>
          <w:szCs w:val="32"/>
        </w:rPr>
        <w:t>eller halleluja Sal 84 (83),5</w:t>
      </w:r>
    </w:p>
    <w:p w14:paraId="412606E0"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6AE28C79"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(Halleluja.) Salig den som bor i ditt hus, Herre,</w:t>
      </w:r>
      <w:r w:rsidRPr="00AB2303">
        <w:rPr>
          <w:rFonts w:ascii="Arial" w:hAnsi="Arial" w:cs="Arial"/>
          <w:sz w:val="32"/>
          <w:szCs w:val="32"/>
        </w:rPr>
        <w:br/>
        <w:t>uten opphør skal han lovsynge deg. (Halleluja.)</w:t>
      </w:r>
    </w:p>
    <w:p w14:paraId="1033FAA4"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p>
    <w:p w14:paraId="352322A5" w14:textId="77777777" w:rsidR="00AB2303" w:rsidRPr="00AB2303" w:rsidRDefault="00AB2303" w:rsidP="00AB2303">
      <w:pPr>
        <w:pStyle w:val="Overskrift2"/>
        <w:pBdr>
          <w:bottom w:val="single" w:sz="6" w:space="2" w:color="AAAAAA"/>
        </w:pBdr>
        <w:shd w:val="clear" w:color="auto" w:fill="FFFFFF"/>
        <w:spacing w:before="0" w:after="144"/>
        <w:rPr>
          <w:rFonts w:ascii="Arial" w:hAnsi="Arial" w:cs="Arial"/>
          <w:color w:val="auto"/>
          <w:sz w:val="32"/>
          <w:szCs w:val="32"/>
        </w:rPr>
      </w:pPr>
      <w:r w:rsidRPr="00AB2303">
        <w:rPr>
          <w:rStyle w:val="mw-headline"/>
          <w:rFonts w:ascii="Arial" w:hAnsi="Arial" w:cs="Arial"/>
          <w:b/>
          <w:bCs/>
          <w:color w:val="auto"/>
          <w:sz w:val="32"/>
          <w:szCs w:val="32"/>
        </w:rPr>
        <w:lastRenderedPageBreak/>
        <w:t xml:space="preserve">Evangelium   </w:t>
      </w:r>
      <w:r w:rsidRPr="00AB2303">
        <w:rPr>
          <w:rFonts w:ascii="Arial" w:hAnsi="Arial" w:cs="Arial"/>
          <w:color w:val="auto"/>
          <w:sz w:val="32"/>
          <w:szCs w:val="32"/>
        </w:rPr>
        <w:t>Matt 1,16.18–21.24a</w:t>
      </w:r>
    </w:p>
    <w:p w14:paraId="1FF4EF35" w14:textId="77777777" w:rsidR="00AB2303" w:rsidRPr="00AB2303" w:rsidRDefault="00AB2303" w:rsidP="00AB2303">
      <w:pPr>
        <w:shd w:val="clear" w:color="auto" w:fill="FFFFFF"/>
        <w:rPr>
          <w:rFonts w:ascii="Arial" w:hAnsi="Arial" w:cs="Arial"/>
          <w:i/>
          <w:iCs/>
          <w:sz w:val="32"/>
          <w:szCs w:val="32"/>
        </w:rPr>
      </w:pPr>
      <w:r w:rsidRPr="00AB2303">
        <w:rPr>
          <w:rFonts w:ascii="Arial" w:hAnsi="Arial" w:cs="Arial"/>
          <w:i/>
          <w:iCs/>
          <w:sz w:val="32"/>
          <w:szCs w:val="32"/>
        </w:rPr>
        <w:t>Josef gjorde som Herrens engel hadde befalt ham</w:t>
      </w:r>
    </w:p>
    <w:p w14:paraId="128980E0" w14:textId="77777777" w:rsidR="00AB2303" w:rsidRDefault="00AB2303" w:rsidP="00AB2303">
      <w:pPr>
        <w:pStyle w:val="NormalWeb"/>
        <w:shd w:val="clear" w:color="auto" w:fill="FFFFFF"/>
        <w:spacing w:before="96" w:beforeAutospacing="0" w:after="120" w:afterAutospacing="0"/>
        <w:rPr>
          <w:rFonts w:ascii="Arial" w:hAnsi="Arial" w:cs="Arial"/>
          <w:sz w:val="32"/>
          <w:szCs w:val="32"/>
        </w:rPr>
      </w:pPr>
    </w:p>
    <w:p w14:paraId="4021C2D4"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Jakob ble far til Josef, Marias mann. Og av henne ble Jesus født, han som kalles Messias.</w:t>
      </w:r>
    </w:p>
    <w:p w14:paraId="6A3C145B"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Men med Jesu Kristi fødsel gikk det slik til: Mens hans mor Maria var trolovet med Josef, og de ennå ikke var kommet sammen, viste det seg at hun var med barn, ved Den Hellige Ånd. Josef, hennes husbond, var en rettskaffen mann; han ville ikke bringe skam over henne, men besluttet å skille seg fra henne i all stillhet.</w:t>
      </w:r>
    </w:p>
    <w:p w14:paraId="1DE5E2FE"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Men som han gikk og tenkte på dette, viste Herrens engel seg for ham i drømme og sa til ham: «Josef, Davids sønn, vær ikke redd for å føre Maria hjem som din hustru; for det barn hun bærer, er blitt til ved Den Hellige Ånd. Hun skal føde en sønn, og du skal kalle ham Jesus; for det er han som skal frelse sitt folk fra deres synder.»</w:t>
      </w:r>
    </w:p>
    <w:p w14:paraId="1741EE63" w14:textId="77777777" w:rsidR="00AB2303" w:rsidRPr="00AB2303" w:rsidRDefault="00AB2303" w:rsidP="00AB2303">
      <w:pPr>
        <w:pStyle w:val="NormalWeb"/>
        <w:shd w:val="clear" w:color="auto" w:fill="FFFFFF"/>
        <w:spacing w:before="96" w:beforeAutospacing="0" w:after="120" w:afterAutospacing="0"/>
        <w:rPr>
          <w:rFonts w:ascii="Arial" w:hAnsi="Arial" w:cs="Arial"/>
          <w:sz w:val="32"/>
          <w:szCs w:val="32"/>
        </w:rPr>
      </w:pPr>
      <w:r w:rsidRPr="00AB2303">
        <w:rPr>
          <w:rFonts w:ascii="Arial" w:hAnsi="Arial" w:cs="Arial"/>
          <w:sz w:val="32"/>
          <w:szCs w:val="32"/>
        </w:rPr>
        <w:t>Og da Josef våknet av søvnen, gjorde han som Herrens engel hadde befalt ham.</w:t>
      </w:r>
    </w:p>
    <w:p w14:paraId="576303B6" w14:textId="77777777" w:rsidR="00AB2303" w:rsidRDefault="00AB2303"/>
    <w:sectPr w:rsidR="00AB2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03"/>
    <w:rsid w:val="0008041C"/>
    <w:rsid w:val="00386D2E"/>
    <w:rsid w:val="003E688D"/>
    <w:rsid w:val="0088764F"/>
    <w:rsid w:val="00AB2303"/>
    <w:rsid w:val="00E1559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5C5D"/>
  <w15:chartTrackingRefBased/>
  <w15:docId w15:val="{6B2CF026-62E9-4321-9127-956B2E0D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B23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AB23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2303"/>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AB2303"/>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AB2303"/>
  </w:style>
  <w:style w:type="paragraph" w:styleId="NormalWeb">
    <w:name w:val="Normal (Web)"/>
    <w:basedOn w:val="Normal"/>
    <w:uiPriority w:val="99"/>
    <w:semiHidden/>
    <w:unhideWhenUsed/>
    <w:rsid w:val="00AB2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AB2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5663">
      <w:bodyDiv w:val="1"/>
      <w:marLeft w:val="0"/>
      <w:marRight w:val="0"/>
      <w:marTop w:val="0"/>
      <w:marBottom w:val="0"/>
      <w:divBdr>
        <w:top w:val="none" w:sz="0" w:space="0" w:color="auto"/>
        <w:left w:val="none" w:sz="0" w:space="0" w:color="auto"/>
        <w:bottom w:val="none" w:sz="0" w:space="0" w:color="auto"/>
        <w:right w:val="none" w:sz="0" w:space="0" w:color="auto"/>
      </w:divBdr>
    </w:div>
    <w:div w:id="1291209711">
      <w:bodyDiv w:val="1"/>
      <w:marLeft w:val="0"/>
      <w:marRight w:val="0"/>
      <w:marTop w:val="0"/>
      <w:marBottom w:val="0"/>
      <w:divBdr>
        <w:top w:val="none" w:sz="0" w:space="0" w:color="auto"/>
        <w:left w:val="none" w:sz="0" w:space="0" w:color="auto"/>
        <w:bottom w:val="none" w:sz="0" w:space="0" w:color="auto"/>
        <w:right w:val="none" w:sz="0" w:space="0" w:color="auto"/>
      </w:divBdr>
      <w:divsChild>
        <w:div w:id="2139251380">
          <w:marLeft w:val="0"/>
          <w:marRight w:val="2400"/>
          <w:marTop w:val="144"/>
          <w:marBottom w:val="144"/>
          <w:divBdr>
            <w:top w:val="none" w:sz="0" w:space="0" w:color="auto"/>
            <w:left w:val="none" w:sz="0" w:space="0" w:color="auto"/>
            <w:bottom w:val="none" w:sz="0" w:space="0" w:color="auto"/>
            <w:right w:val="none" w:sz="0" w:space="0" w:color="auto"/>
          </w:divBdr>
        </w:div>
        <w:div w:id="1139685370">
          <w:marLeft w:val="0"/>
          <w:marRight w:val="2400"/>
          <w:marTop w:val="144"/>
          <w:marBottom w:val="144"/>
          <w:divBdr>
            <w:top w:val="none" w:sz="0" w:space="0" w:color="auto"/>
            <w:left w:val="none" w:sz="0" w:space="0" w:color="auto"/>
            <w:bottom w:val="none" w:sz="0" w:space="0" w:color="auto"/>
            <w:right w:val="none" w:sz="0" w:space="0" w:color="auto"/>
          </w:divBdr>
        </w:div>
        <w:div w:id="490681033">
          <w:marLeft w:val="0"/>
          <w:marRight w:val="2400"/>
          <w:marTop w:val="144"/>
          <w:marBottom w:val="14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493</Words>
  <Characters>2617</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4</cp:revision>
  <cp:lastPrinted>2024-03-19T15:04:00Z</cp:lastPrinted>
  <dcterms:created xsi:type="dcterms:W3CDTF">2019-02-28T10:22:00Z</dcterms:created>
  <dcterms:modified xsi:type="dcterms:W3CDTF">2025-03-18T12:17:00Z</dcterms:modified>
</cp:coreProperties>
</file>