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D66F" w14:textId="3DDDBB59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7F36DB2F" w14:textId="5114AB7A" w:rsidR="00204611" w:rsidRDefault="002C6573" w:rsidP="00204611">
      <w:pPr>
        <w:jc w:val="right"/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  <w:r w:rsidR="00E924B0">
        <w:rPr>
          <w:b/>
          <w:bCs/>
          <w:color w:val="000000"/>
          <w:sz w:val="30"/>
          <w:szCs w:val="30"/>
          <w:lang w:val="pl-PL"/>
        </w:rPr>
        <w:br/>
      </w:r>
    </w:p>
    <w:p w14:paraId="210340F0" w14:textId="6707AEDD" w:rsidR="00204611" w:rsidRPr="00BC367E" w:rsidRDefault="00544D77" w:rsidP="001C7A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805C20">
        <w:rPr>
          <w:b/>
          <w:bCs/>
          <w:sz w:val="28"/>
          <w:szCs w:val="28"/>
        </w:rPr>
        <w:t>. SØNDAG</w:t>
      </w:r>
      <w:r w:rsidR="007C3316">
        <w:rPr>
          <w:b/>
          <w:bCs/>
          <w:sz w:val="28"/>
          <w:szCs w:val="28"/>
        </w:rPr>
        <w:t xml:space="preserve"> I FASTEN</w:t>
      </w:r>
    </w:p>
    <w:p w14:paraId="4204CF4B" w14:textId="5394D851" w:rsidR="00877431" w:rsidRPr="00544D77" w:rsidRDefault="00877431" w:rsidP="00877431">
      <w:pPr>
        <w:pBdr>
          <w:bottom w:val="single" w:sz="6" w:space="8" w:color="008000"/>
        </w:pBdr>
        <w:spacing w:before="45" w:after="450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r w:rsidRPr="00544D77">
        <w:rPr>
          <w:rFonts w:eastAsia="Times New Roman" w:cs="Times New Roman"/>
          <w:b/>
          <w:bCs/>
          <w:kern w:val="36"/>
          <w:sz w:val="28"/>
          <w:szCs w:val="28"/>
        </w:rPr>
        <w:t>I</w:t>
      </w:r>
      <w:r w:rsidR="00544D77" w:rsidRPr="00544D77">
        <w:rPr>
          <w:rFonts w:eastAsia="Times New Roman" w:cs="Times New Roman"/>
          <w:b/>
          <w:bCs/>
          <w:kern w:val="36"/>
          <w:sz w:val="28"/>
          <w:szCs w:val="28"/>
        </w:rPr>
        <w:t>V</w:t>
      </w:r>
      <w:r w:rsidRPr="00544D77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r w:rsidR="007C3316" w:rsidRPr="00544D77">
        <w:rPr>
          <w:rFonts w:eastAsia="Times New Roman" w:cs="Times New Roman"/>
          <w:b/>
          <w:bCs/>
          <w:kern w:val="36"/>
          <w:sz w:val="28"/>
          <w:szCs w:val="28"/>
        </w:rPr>
        <w:t>GAVĖNIOS</w:t>
      </w:r>
      <w:r w:rsidR="007C3316" w:rsidRPr="00544D77">
        <w:rPr>
          <w:rFonts w:eastAsia="Times New Roman" w:cs="Times New Roman"/>
          <w:b/>
          <w:bCs/>
          <w:kern w:val="36"/>
          <w:sz w:val="28"/>
          <w:szCs w:val="28"/>
        </w:rPr>
        <w:t xml:space="preserve"> </w:t>
      </w:r>
      <w:r w:rsidRPr="00544D77">
        <w:rPr>
          <w:rFonts w:eastAsia="Times New Roman" w:cs="Times New Roman"/>
          <w:b/>
          <w:bCs/>
          <w:kern w:val="36"/>
          <w:sz w:val="28"/>
          <w:szCs w:val="28"/>
        </w:rPr>
        <w:t>SEKMADIENIS (A/_ABC) </w:t>
      </w:r>
    </w:p>
    <w:p w14:paraId="331F9FF3" w14:textId="77777777" w:rsidR="00544D77" w:rsidRPr="002621EA" w:rsidRDefault="00544D77" w:rsidP="00544D77">
      <w:pPr>
        <w:spacing w:before="288" w:after="100" w:afterAutospacing="1"/>
        <w:outlineLvl w:val="1"/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</w:pPr>
      <w:proofErr w:type="spellStart"/>
      <w:r w:rsidRPr="00E4002F">
        <w:rPr>
          <w:rFonts w:ascii="Georgia" w:eastAsia="Times New Roman" w:hAnsi="Georgia" w:cs="Times New Roman"/>
          <w:b/>
          <w:bCs/>
          <w:smallCaps/>
          <w:sz w:val="32"/>
          <w:szCs w:val="32"/>
          <w:lang w:val="en-US"/>
        </w:rPr>
        <w:t>Pirmasis</w:t>
      </w:r>
      <w:proofErr w:type="spellEnd"/>
      <w:r w:rsidRPr="00E4002F">
        <w:rPr>
          <w:rFonts w:ascii="Georgia" w:eastAsia="Times New Roman" w:hAnsi="Georgia" w:cs="Times New Roman"/>
          <w:b/>
          <w:bCs/>
          <w:smallCaps/>
          <w:sz w:val="32"/>
          <w:szCs w:val="32"/>
          <w:lang w:val="en-US"/>
        </w:rPr>
        <w:t xml:space="preserve"> skaitinys</w:t>
      </w:r>
      <w:r w:rsidRPr="00E4002F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>1 Sam 16, 1b. 6–7. 10–13</w:t>
      </w:r>
      <w:proofErr w:type="gramStart"/>
      <w:r w:rsidRPr="00E4002F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>a</w:t>
      </w:r>
      <w:r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 xml:space="preserve">  </w:t>
      </w:r>
      <w:r w:rsidRPr="002621EA"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  <w:t>Dovydas</w:t>
      </w:r>
      <w:proofErr w:type="gramEnd"/>
      <w:r w:rsidRPr="002621EA"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  <w:t xml:space="preserve"> </w:t>
      </w:r>
      <w:proofErr w:type="spellStart"/>
      <w:r w:rsidRPr="002621EA"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  <w:t>patepamas</w:t>
      </w:r>
      <w:proofErr w:type="spellEnd"/>
      <w:r w:rsidRPr="002621EA"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  <w:t xml:space="preserve"> </w:t>
      </w:r>
      <w:proofErr w:type="spellStart"/>
      <w:r w:rsidRPr="002621EA"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  <w:t>Izraelio</w:t>
      </w:r>
      <w:proofErr w:type="spellEnd"/>
      <w:r w:rsidRPr="002621EA"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  <w:t xml:space="preserve"> </w:t>
      </w:r>
      <w:proofErr w:type="spellStart"/>
      <w:r w:rsidRPr="002621EA">
        <w:rPr>
          <w:rFonts w:ascii="Georgia" w:eastAsia="Times New Roman" w:hAnsi="Georgia" w:cs="Times New Roman"/>
          <w:i/>
          <w:iCs/>
          <w:sz w:val="21"/>
          <w:szCs w:val="21"/>
          <w:lang w:val="en-US"/>
        </w:rPr>
        <w:t>karaliumi</w:t>
      </w:r>
      <w:proofErr w:type="spellEnd"/>
    </w:p>
    <w:p w14:paraId="5F480B03" w14:textId="77777777" w:rsidR="00544D77" w:rsidRPr="00E4002F" w:rsidRDefault="00544D77" w:rsidP="00544D77">
      <w:pPr>
        <w:spacing w:before="240" w:after="240"/>
        <w:rPr>
          <w:rFonts w:ascii="Georgia" w:eastAsia="Times New Roman" w:hAnsi="Georgia" w:cs="Times New Roman"/>
          <w:b/>
          <w:bCs/>
          <w:spacing w:val="48"/>
          <w:sz w:val="26"/>
          <w:szCs w:val="26"/>
          <w:lang w:val="en-US"/>
        </w:rPr>
      </w:pPr>
      <w:proofErr w:type="spellStart"/>
      <w:r w:rsidRPr="00E4002F">
        <w:rPr>
          <w:rFonts w:ascii="Georgia" w:eastAsia="Times New Roman" w:hAnsi="Georgia" w:cs="Times New Roman"/>
          <w:b/>
          <w:bCs/>
          <w:spacing w:val="48"/>
          <w:sz w:val="26"/>
          <w:szCs w:val="26"/>
          <w:lang w:val="en-US"/>
        </w:rPr>
        <w:t>Skaitinys</w:t>
      </w:r>
      <w:proofErr w:type="spellEnd"/>
      <w:r w:rsidRPr="00E4002F">
        <w:rPr>
          <w:rFonts w:ascii="Georgia" w:eastAsia="Times New Roman" w:hAnsi="Georgia" w:cs="Times New Roman"/>
          <w:b/>
          <w:bCs/>
          <w:spacing w:val="48"/>
          <w:sz w:val="26"/>
          <w:szCs w:val="26"/>
          <w:lang w:val="en-US"/>
        </w:rPr>
        <w:t xml:space="preserve"> </w:t>
      </w:r>
      <w:proofErr w:type="spellStart"/>
      <w:r w:rsidRPr="00E4002F">
        <w:rPr>
          <w:rFonts w:ascii="Georgia" w:eastAsia="Times New Roman" w:hAnsi="Georgia" w:cs="Times New Roman"/>
          <w:b/>
          <w:bCs/>
          <w:spacing w:val="48"/>
          <w:sz w:val="26"/>
          <w:szCs w:val="26"/>
          <w:lang w:val="en-US"/>
        </w:rPr>
        <w:t>iš</w:t>
      </w:r>
      <w:proofErr w:type="spellEnd"/>
      <w:r w:rsidRPr="00E4002F">
        <w:rPr>
          <w:rFonts w:ascii="Georgia" w:eastAsia="Times New Roman" w:hAnsi="Georgia" w:cs="Times New Roman"/>
          <w:b/>
          <w:bCs/>
          <w:spacing w:val="48"/>
          <w:sz w:val="26"/>
          <w:szCs w:val="26"/>
          <w:lang w:val="en-US"/>
        </w:rPr>
        <w:t xml:space="preserve"> </w:t>
      </w:r>
      <w:proofErr w:type="spellStart"/>
      <w:r w:rsidRPr="00E4002F">
        <w:rPr>
          <w:rFonts w:ascii="Georgia" w:eastAsia="Times New Roman" w:hAnsi="Georgia" w:cs="Times New Roman"/>
          <w:b/>
          <w:bCs/>
          <w:spacing w:val="48"/>
          <w:sz w:val="26"/>
          <w:szCs w:val="26"/>
          <w:lang w:val="en-US"/>
        </w:rPr>
        <w:t>pirmosios</w:t>
      </w:r>
      <w:proofErr w:type="spellEnd"/>
      <w:r w:rsidRPr="00E4002F">
        <w:rPr>
          <w:rFonts w:ascii="Georgia" w:eastAsia="Times New Roman" w:hAnsi="Georgia" w:cs="Times New Roman"/>
          <w:b/>
          <w:bCs/>
          <w:spacing w:val="48"/>
          <w:sz w:val="26"/>
          <w:szCs w:val="26"/>
          <w:lang w:val="en-US"/>
        </w:rPr>
        <w:t xml:space="preserve"> </w:t>
      </w:r>
      <w:proofErr w:type="spellStart"/>
      <w:r w:rsidRPr="00E4002F">
        <w:rPr>
          <w:rFonts w:ascii="Georgia" w:eastAsia="Times New Roman" w:hAnsi="Georgia" w:cs="Times New Roman"/>
          <w:b/>
          <w:bCs/>
          <w:spacing w:val="48"/>
          <w:sz w:val="26"/>
          <w:szCs w:val="26"/>
          <w:lang w:val="en-US"/>
        </w:rPr>
        <w:t>Samuelio</w:t>
      </w:r>
      <w:proofErr w:type="spellEnd"/>
      <w:r w:rsidRPr="00E4002F">
        <w:rPr>
          <w:rFonts w:ascii="Georgia" w:eastAsia="Times New Roman" w:hAnsi="Georgia" w:cs="Times New Roman"/>
          <w:b/>
          <w:bCs/>
          <w:spacing w:val="48"/>
          <w:sz w:val="26"/>
          <w:szCs w:val="26"/>
          <w:lang w:val="en-US"/>
        </w:rPr>
        <w:t xml:space="preserve"> </w:t>
      </w:r>
      <w:proofErr w:type="spellStart"/>
      <w:r w:rsidRPr="00E4002F">
        <w:rPr>
          <w:rFonts w:ascii="Georgia" w:eastAsia="Times New Roman" w:hAnsi="Georgia" w:cs="Times New Roman"/>
          <w:b/>
          <w:bCs/>
          <w:spacing w:val="48"/>
          <w:sz w:val="26"/>
          <w:szCs w:val="26"/>
          <w:lang w:val="en-US"/>
        </w:rPr>
        <w:t>knygos</w:t>
      </w:r>
      <w:proofErr w:type="spellEnd"/>
      <w:r w:rsidRPr="00E4002F">
        <w:rPr>
          <w:rFonts w:ascii="Georgia" w:eastAsia="Times New Roman" w:hAnsi="Georgia" w:cs="Times New Roman"/>
          <w:b/>
          <w:bCs/>
          <w:spacing w:val="48"/>
          <w:sz w:val="26"/>
          <w:szCs w:val="26"/>
          <w:lang w:val="en-US"/>
        </w:rPr>
        <w:t>.</w:t>
      </w:r>
    </w:p>
    <w:p w14:paraId="2F0FB5BC" w14:textId="6136A77F" w:rsidR="004702CF" w:rsidRDefault="00544D77" w:rsidP="00340A8B">
      <w:pPr>
        <w:ind w:firstLine="240"/>
        <w:rPr>
          <w:b/>
          <w:bCs/>
          <w:color w:val="000000"/>
          <w:sz w:val="32"/>
          <w:szCs w:val="32"/>
          <w:lang w:val="pl-PL"/>
        </w:rPr>
      </w:pP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Anomis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dienomis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Viešpats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tarė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Samueliui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: „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Pripilk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savo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ragą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aliejaus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ir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leiskis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į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kelionę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!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Siunčiu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tave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pas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Išają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Betliejietį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nes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radau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sau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karalių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tarp jo 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sūnų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.“</w:t>
      </w:r>
      <w:proofErr w:type="gram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Atvykęs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jis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pamatė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Eliabą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ir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pamanė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: „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Tikriausiai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Viešpaties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pateptasis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stovi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prieš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Viešpatį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.“ Bet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Viešpats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tarė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Samueliui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: „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Nežiūrėk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į jo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išvaizdą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ir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stuomens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aukštį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nes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aš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jį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atmečiau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. Juk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Dievas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ne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taip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mato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kaip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žmogus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, –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žmogus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mato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, kas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akimis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matoma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, o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Viešpats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žiūri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į 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širdį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.“</w:t>
      </w:r>
      <w:proofErr w:type="gram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 Taip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Išajas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liepė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septyniems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savo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sūnums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praeiti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pro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Samuelį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, bet Samuelis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Išajui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tarė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: „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Nė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vieno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iš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jų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neišsirinko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Viešpats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.“ Samuelis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paklausė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Išają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: „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Ar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tai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visi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tavo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vaikinai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?“ – „Dar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liko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jauniausias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. Matai,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jis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avis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gano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!“</w:t>
      </w:r>
      <w:proofErr w:type="gram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–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atsakė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. Samuelis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Išajui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tarė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: „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Pasiųsk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ką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nors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jo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atvesti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nes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mes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nesėsime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valgyti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kol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jis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čia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neateis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.“</w:t>
      </w:r>
      <w:proofErr w:type="gram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Išajas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tad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pasiuntė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ir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jį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atvedė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.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Jis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buvo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įdegęs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saule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turėjo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žvalias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akis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ir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buvo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gražios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išvaizdos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. „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Stokis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, –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Viešpats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tarė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, –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ir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patepk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jį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nes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tai 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jis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!“</w:t>
      </w:r>
      <w:proofErr w:type="gram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 Samuelis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paėmęs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ragą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aliejaus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patepė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jį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brolių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akivaizdoje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. Nuo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tos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dienos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Viešpaties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dvasia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galingai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užvaldė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>Dovydą</w:t>
      </w:r>
      <w:proofErr w:type="spellEnd"/>
      <w:r w:rsidRPr="00544D77">
        <w:rPr>
          <w:rFonts w:ascii="Georgia" w:eastAsia="Times New Roman" w:hAnsi="Georgia" w:cs="Times New Roman"/>
          <w:sz w:val="28"/>
          <w:szCs w:val="28"/>
          <w:lang w:val="en-US"/>
        </w:rPr>
        <w:t xml:space="preserve">.  </w:t>
      </w:r>
      <w:r w:rsidRPr="00544D77">
        <w:rPr>
          <w:rFonts w:ascii="Georgia" w:eastAsia="Times New Roman" w:hAnsi="Georgia" w:cs="Times New Roman"/>
          <w:spacing w:val="48"/>
          <w:sz w:val="28"/>
          <w:szCs w:val="28"/>
          <w:lang w:val="en-US"/>
        </w:rPr>
        <w:t xml:space="preserve">Tai </w:t>
      </w:r>
      <w:proofErr w:type="spellStart"/>
      <w:r w:rsidRPr="00544D77">
        <w:rPr>
          <w:rFonts w:ascii="Georgia" w:eastAsia="Times New Roman" w:hAnsi="Georgia" w:cs="Times New Roman"/>
          <w:spacing w:val="48"/>
          <w:sz w:val="28"/>
          <w:szCs w:val="28"/>
          <w:lang w:val="en-US"/>
        </w:rPr>
        <w:t>Dievo</w:t>
      </w:r>
      <w:proofErr w:type="spellEnd"/>
      <w:r w:rsidRPr="00544D77">
        <w:rPr>
          <w:rFonts w:ascii="Georgia" w:eastAsia="Times New Roman" w:hAnsi="Georgia" w:cs="Times New Roman"/>
          <w:spacing w:val="48"/>
          <w:sz w:val="28"/>
          <w:szCs w:val="28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pacing w:val="48"/>
          <w:sz w:val="28"/>
          <w:szCs w:val="28"/>
          <w:lang w:val="en-US"/>
        </w:rPr>
        <w:t>žodis</w:t>
      </w:r>
      <w:proofErr w:type="spellEnd"/>
      <w:r w:rsidRPr="00544D77">
        <w:rPr>
          <w:rFonts w:ascii="Georgia" w:eastAsia="Times New Roman" w:hAnsi="Georgia" w:cs="Times New Roman"/>
          <w:spacing w:val="48"/>
          <w:sz w:val="28"/>
          <w:szCs w:val="28"/>
          <w:lang w:val="en-US"/>
        </w:rPr>
        <w:t>.</w:t>
      </w:r>
      <w:r>
        <w:rPr>
          <w:rFonts w:ascii="Georgia" w:eastAsia="Times New Roman" w:hAnsi="Georgia" w:cs="Times New Roman"/>
          <w:spacing w:val="48"/>
          <w:sz w:val="26"/>
          <w:szCs w:val="26"/>
          <w:lang w:val="en-US"/>
        </w:rPr>
        <w:t xml:space="preserve">  </w:t>
      </w:r>
      <w:r w:rsidR="00F73D37" w:rsidRPr="00544D77">
        <w:rPr>
          <w:rFonts w:ascii="Georgia" w:eastAsia="Times New Roman" w:hAnsi="Georgia" w:cs="Times New Roman"/>
          <w:color w:val="000000" w:themeColor="text1"/>
          <w:spacing w:val="48"/>
          <w:sz w:val="28"/>
          <w:szCs w:val="28"/>
          <w:lang w:val="en-US"/>
        </w:rPr>
        <w:t xml:space="preserve">  </w:t>
      </w:r>
      <w:r w:rsidR="00830EB5" w:rsidRPr="00507F47">
        <w:rPr>
          <w:b/>
          <w:bCs/>
          <w:color w:val="000000"/>
          <w:sz w:val="32"/>
          <w:szCs w:val="32"/>
          <w:lang w:val="pl-PL"/>
        </w:rPr>
        <w:t>D</w:t>
      </w:r>
      <w:r w:rsidR="002C6573" w:rsidRPr="00507F47">
        <w:rPr>
          <w:b/>
          <w:bCs/>
          <w:color w:val="000000"/>
          <w:sz w:val="32"/>
          <w:szCs w:val="32"/>
          <w:lang w:val="pl-PL"/>
        </w:rPr>
        <w:t>ėkojame Dievui</w:t>
      </w:r>
      <w:r w:rsidR="00E924B0" w:rsidRPr="00507F47">
        <w:rPr>
          <w:b/>
          <w:bCs/>
          <w:color w:val="000000"/>
          <w:sz w:val="32"/>
          <w:szCs w:val="32"/>
          <w:lang w:val="pl-PL"/>
        </w:rPr>
        <w:t>.</w:t>
      </w:r>
    </w:p>
    <w:p w14:paraId="661C1755" w14:textId="77777777" w:rsidR="00F73D37" w:rsidRDefault="00F73D37" w:rsidP="00340A8B">
      <w:pPr>
        <w:ind w:firstLine="240"/>
        <w:rPr>
          <w:b/>
          <w:bCs/>
          <w:color w:val="000000"/>
          <w:sz w:val="32"/>
          <w:szCs w:val="32"/>
          <w:lang w:val="pl-PL"/>
        </w:rPr>
      </w:pPr>
    </w:p>
    <w:p w14:paraId="79E547EE" w14:textId="77777777" w:rsidR="00544D77" w:rsidRPr="00E4002F" w:rsidRDefault="00544D77" w:rsidP="00544D77">
      <w:pPr>
        <w:spacing w:before="288" w:after="100" w:afterAutospacing="1"/>
        <w:jc w:val="both"/>
        <w:outlineLvl w:val="1"/>
        <w:rPr>
          <w:rFonts w:ascii="Georgia" w:eastAsia="Times New Roman" w:hAnsi="Georgia" w:cs="Times New Roman"/>
          <w:b/>
          <w:bCs/>
          <w:smallCaps/>
          <w:sz w:val="36"/>
          <w:szCs w:val="36"/>
          <w:lang w:val="en-US"/>
        </w:rPr>
      </w:pPr>
      <w:proofErr w:type="spellStart"/>
      <w:r w:rsidRPr="00E4002F">
        <w:rPr>
          <w:rFonts w:ascii="Georgia" w:eastAsia="Times New Roman" w:hAnsi="Georgia" w:cs="Times New Roman"/>
          <w:b/>
          <w:bCs/>
          <w:smallCaps/>
          <w:sz w:val="36"/>
          <w:szCs w:val="36"/>
          <w:lang w:val="en-US"/>
        </w:rPr>
        <w:t>Atliepiamoji</w:t>
      </w:r>
      <w:proofErr w:type="spellEnd"/>
      <w:r w:rsidRPr="00E4002F">
        <w:rPr>
          <w:rFonts w:ascii="Georgia" w:eastAsia="Times New Roman" w:hAnsi="Georgia" w:cs="Times New Roman"/>
          <w:b/>
          <w:bCs/>
          <w:smallCaps/>
          <w:sz w:val="36"/>
          <w:szCs w:val="36"/>
          <w:lang w:val="en-US"/>
        </w:rPr>
        <w:t xml:space="preserve"> </w:t>
      </w:r>
      <w:proofErr w:type="spellStart"/>
      <w:r w:rsidRPr="00E4002F">
        <w:rPr>
          <w:rFonts w:ascii="Georgia" w:eastAsia="Times New Roman" w:hAnsi="Georgia" w:cs="Times New Roman"/>
          <w:b/>
          <w:bCs/>
          <w:smallCaps/>
          <w:sz w:val="36"/>
          <w:szCs w:val="36"/>
          <w:lang w:val="en-US"/>
        </w:rPr>
        <w:t>psalmė</w:t>
      </w:r>
      <w:r w:rsidRPr="00E4002F">
        <w:rPr>
          <w:rFonts w:ascii="Georgia" w:eastAsia="Times New Roman" w:hAnsi="Georgia" w:cs="Times New Roman"/>
          <w:b/>
          <w:bCs/>
          <w:sz w:val="36"/>
          <w:szCs w:val="36"/>
          <w:lang w:val="en-US"/>
        </w:rPr>
        <w:t>Ps</w:t>
      </w:r>
      <w:proofErr w:type="spellEnd"/>
      <w:r w:rsidRPr="00E4002F">
        <w:rPr>
          <w:rFonts w:ascii="Georgia" w:eastAsia="Times New Roman" w:hAnsi="Georgia" w:cs="Times New Roman"/>
          <w:b/>
          <w:bCs/>
          <w:sz w:val="36"/>
          <w:szCs w:val="36"/>
          <w:lang w:val="en-US"/>
        </w:rPr>
        <w:t xml:space="preserve"> 22 (23), 1–3. 4. 5. 6 (P.: 1)</w:t>
      </w:r>
    </w:p>
    <w:p w14:paraId="6C057942" w14:textId="77777777" w:rsidR="00544D77" w:rsidRPr="00544D77" w:rsidRDefault="00544D77" w:rsidP="00544D77">
      <w:pPr>
        <w:ind w:left="300" w:hanging="300"/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</w:pPr>
      <w:r w:rsidRPr="00544D77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>P. </w:t>
      </w:r>
      <w:proofErr w:type="spellStart"/>
      <w:r w:rsidRPr="00544D77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>Viešpats</w:t>
      </w:r>
      <w:proofErr w:type="spellEnd"/>
      <w:r w:rsidRPr="00544D77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 xml:space="preserve"> – </w:t>
      </w:r>
      <w:proofErr w:type="spellStart"/>
      <w:r w:rsidRPr="00544D77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>Ganytojas</w:t>
      </w:r>
      <w:proofErr w:type="spellEnd"/>
      <w:r w:rsidRPr="00544D77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 xml:space="preserve"> mano: </w:t>
      </w:r>
      <w:proofErr w:type="gramStart"/>
      <w:r w:rsidRPr="00544D77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>man</w:t>
      </w:r>
      <w:proofErr w:type="gramEnd"/>
      <w:r w:rsidRPr="00544D77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>nieko</w:t>
      </w:r>
      <w:proofErr w:type="spellEnd"/>
      <w:r w:rsidRPr="00544D77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>nestinga</w:t>
      </w:r>
      <w:proofErr w:type="spellEnd"/>
      <w:r w:rsidRPr="00544D77">
        <w:rPr>
          <w:rFonts w:ascii="Georgia" w:eastAsia="Times New Roman" w:hAnsi="Georgia" w:cs="Times New Roman"/>
          <w:b/>
          <w:bCs/>
          <w:sz w:val="32"/>
          <w:szCs w:val="32"/>
          <w:lang w:val="en-US"/>
        </w:rPr>
        <w:t>.</w:t>
      </w:r>
    </w:p>
    <w:p w14:paraId="2909C64C" w14:textId="77777777" w:rsidR="00544D77" w:rsidRPr="00E4002F" w:rsidRDefault="00544D77" w:rsidP="00544D77">
      <w:pPr>
        <w:ind w:left="300" w:hanging="300"/>
        <w:rPr>
          <w:rFonts w:ascii="Georgia" w:eastAsia="Times New Roman" w:hAnsi="Georgia" w:cs="Times New Roman"/>
          <w:b/>
          <w:bCs/>
          <w:sz w:val="26"/>
          <w:szCs w:val="26"/>
          <w:lang w:val="en-US"/>
        </w:rPr>
      </w:pPr>
    </w:p>
    <w:p w14:paraId="77092C0B" w14:textId="77777777" w:rsidR="00544D77" w:rsidRPr="00544D77" w:rsidRDefault="00544D77" w:rsidP="00544D77">
      <w:pPr>
        <w:rPr>
          <w:rFonts w:ascii="Georgia" w:eastAsia="Times New Roman" w:hAnsi="Georgia" w:cs="Times New Roman"/>
          <w:sz w:val="32"/>
          <w:szCs w:val="32"/>
          <w:lang w:val="en-US"/>
        </w:rPr>
      </w:pP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Viešpats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–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Ganytojas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mano: *</w:t>
      </w:r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br/>
        <w:t xml:space="preserve">man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nieko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nestinga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.</w:t>
      </w:r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br/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Žaliose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lankose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mane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paguldo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, †</w:t>
      </w:r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br/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prie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ramių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tvenkinių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mane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gano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. *</w:t>
      </w:r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br/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Jis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atgaivina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mano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gyvybę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, – P.</w:t>
      </w:r>
    </w:p>
    <w:p w14:paraId="35EBAB6A" w14:textId="77777777" w:rsidR="00544D77" w:rsidRPr="00544D77" w:rsidRDefault="00544D77" w:rsidP="00544D77">
      <w:pPr>
        <w:rPr>
          <w:rFonts w:ascii="Georgia" w:eastAsia="Times New Roman" w:hAnsi="Georgia" w:cs="Times New Roman"/>
          <w:sz w:val="32"/>
          <w:szCs w:val="32"/>
          <w:lang w:val="en-US"/>
        </w:rPr>
      </w:pPr>
    </w:p>
    <w:p w14:paraId="2D1BE072" w14:textId="6B223F49" w:rsidR="00544D77" w:rsidRPr="00544D77" w:rsidRDefault="00544D77" w:rsidP="00544D77">
      <w:pPr>
        <w:rPr>
          <w:rFonts w:ascii="Georgia" w:eastAsia="Times New Roman" w:hAnsi="Georgia" w:cs="Times New Roman"/>
          <w:sz w:val="32"/>
          <w:szCs w:val="32"/>
          <w:lang w:val="en-US"/>
        </w:rPr>
      </w:pP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Teisumo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takais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mane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veda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, *</w:t>
      </w:r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br/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kaip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ir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dera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jo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vardui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.</w:t>
      </w:r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br/>
        <w:t xml:space="preserve">Net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eidamas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slėniu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tamsiausiu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, †</w:t>
      </w:r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br/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aš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nebijosiu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jokio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pavojaus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, *</w:t>
      </w:r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br/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nes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tu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su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manimi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nuolat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būsi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.</w:t>
      </w:r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br/>
        <w:t xml:space="preserve">Tu –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Ganytojas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tavo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lazda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ir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vėzdas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– *</w:t>
      </w:r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br/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jie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mane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gina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. – P.</w:t>
      </w:r>
    </w:p>
    <w:p w14:paraId="1BE2B5E7" w14:textId="77777777" w:rsidR="00544D77" w:rsidRPr="00544D77" w:rsidRDefault="00544D77" w:rsidP="00544D77">
      <w:pPr>
        <w:rPr>
          <w:rFonts w:ascii="Georgia" w:eastAsia="Times New Roman" w:hAnsi="Georgia" w:cs="Times New Roman"/>
          <w:sz w:val="32"/>
          <w:szCs w:val="32"/>
          <w:lang w:val="en-US"/>
        </w:rPr>
      </w:pPr>
    </w:p>
    <w:p w14:paraId="217E2E36" w14:textId="77777777" w:rsidR="00544D77" w:rsidRPr="00544D77" w:rsidRDefault="00544D77" w:rsidP="00544D77">
      <w:pPr>
        <w:rPr>
          <w:rFonts w:ascii="Georgia" w:eastAsia="Times New Roman" w:hAnsi="Georgia" w:cs="Times New Roman"/>
          <w:sz w:val="32"/>
          <w:szCs w:val="32"/>
          <w:lang w:val="en-US"/>
        </w:rPr>
      </w:pPr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Tu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padengi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man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stalą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*</w:t>
      </w:r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br/>
        <w:t xml:space="preserve">mano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priešų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matomoj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vietoj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,</w:t>
      </w:r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br/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dosniai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patepi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man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galvą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aliejais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, *</w:t>
      </w:r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br/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pripili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sklidiną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taurę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! – P.</w:t>
      </w:r>
    </w:p>
    <w:p w14:paraId="00BF9B52" w14:textId="77777777" w:rsidR="00544D77" w:rsidRPr="00544D77" w:rsidRDefault="00544D77" w:rsidP="00544D77">
      <w:pPr>
        <w:rPr>
          <w:rFonts w:ascii="Georgia" w:eastAsia="Times New Roman" w:hAnsi="Georgia" w:cs="Times New Roman"/>
          <w:sz w:val="32"/>
          <w:szCs w:val="32"/>
          <w:lang w:val="en-US"/>
        </w:rPr>
      </w:pPr>
    </w:p>
    <w:p w14:paraId="51B65A20" w14:textId="6369256C" w:rsidR="00544D77" w:rsidRPr="00544D77" w:rsidRDefault="00544D77" w:rsidP="00544D77">
      <w:pPr>
        <w:rPr>
          <w:rFonts w:ascii="Georgia" w:eastAsia="Times New Roman" w:hAnsi="Georgia" w:cs="Times New Roman"/>
          <w:sz w:val="32"/>
          <w:szCs w:val="32"/>
        </w:rPr>
      </w:pPr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Tavo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gerumas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ir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ištikimoji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meilė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†</w:t>
      </w:r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br/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lydės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kiekvieną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mano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gyvenimo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>dieną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  <w:lang w:val="en-US"/>
        </w:rPr>
        <w:t xml:space="preserve">. </w:t>
      </w:r>
      <w:r w:rsidRPr="00544D77">
        <w:rPr>
          <w:rFonts w:ascii="Georgia" w:eastAsia="Times New Roman" w:hAnsi="Georgia" w:cs="Times New Roman"/>
          <w:sz w:val="32"/>
          <w:szCs w:val="32"/>
        </w:rPr>
        <w:t>*</w:t>
      </w:r>
      <w:r w:rsidRPr="00544D77">
        <w:rPr>
          <w:rFonts w:ascii="Georgia" w:eastAsia="Times New Roman" w:hAnsi="Georgia" w:cs="Times New Roman"/>
          <w:sz w:val="32"/>
          <w:szCs w:val="32"/>
        </w:rPr>
        <w:br/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Viešpaties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Namuose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visados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aš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gyvensiu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>. – P.</w:t>
      </w:r>
    </w:p>
    <w:p w14:paraId="53CD9D83" w14:textId="77777777" w:rsidR="00544D77" w:rsidRPr="00544D77" w:rsidRDefault="00544D77" w:rsidP="00544D77">
      <w:pPr>
        <w:rPr>
          <w:rFonts w:ascii="Georgia" w:eastAsia="Times New Roman" w:hAnsi="Georgia" w:cs="Times New Roman"/>
          <w:sz w:val="32"/>
          <w:szCs w:val="32"/>
        </w:rPr>
      </w:pPr>
    </w:p>
    <w:p w14:paraId="47496D29" w14:textId="77777777" w:rsidR="00544D77" w:rsidRPr="00E4002F" w:rsidRDefault="00544D77" w:rsidP="00544D77">
      <w:pPr>
        <w:spacing w:before="288" w:after="100" w:afterAutospacing="1"/>
        <w:jc w:val="both"/>
        <w:outlineLvl w:val="1"/>
        <w:rPr>
          <w:rFonts w:ascii="Georgia" w:eastAsia="Times New Roman" w:hAnsi="Georgia" w:cs="Times New Roman"/>
          <w:i/>
          <w:iCs/>
          <w:sz w:val="21"/>
          <w:szCs w:val="21"/>
        </w:rPr>
      </w:pPr>
      <w:proofErr w:type="spellStart"/>
      <w:r w:rsidRPr="00E4002F">
        <w:rPr>
          <w:rFonts w:ascii="Georgia" w:eastAsia="Times New Roman" w:hAnsi="Georgia" w:cs="Times New Roman"/>
          <w:b/>
          <w:bCs/>
          <w:smallCaps/>
          <w:sz w:val="32"/>
          <w:szCs w:val="32"/>
        </w:rPr>
        <w:t>Antrasis</w:t>
      </w:r>
      <w:proofErr w:type="spellEnd"/>
      <w:r w:rsidRPr="00E4002F">
        <w:rPr>
          <w:rFonts w:ascii="Georgia" w:eastAsia="Times New Roman" w:hAnsi="Georgia" w:cs="Times New Roman"/>
          <w:b/>
          <w:bCs/>
          <w:smallCaps/>
          <w:sz w:val="32"/>
          <w:szCs w:val="32"/>
        </w:rPr>
        <w:t xml:space="preserve"> </w:t>
      </w:r>
      <w:proofErr w:type="spellStart"/>
      <w:r w:rsidRPr="00E4002F">
        <w:rPr>
          <w:rFonts w:ascii="Georgia" w:eastAsia="Times New Roman" w:hAnsi="Georgia" w:cs="Times New Roman"/>
          <w:b/>
          <w:bCs/>
          <w:smallCaps/>
          <w:sz w:val="32"/>
          <w:szCs w:val="32"/>
        </w:rPr>
        <w:t>skaitinys</w:t>
      </w:r>
      <w:proofErr w:type="spellEnd"/>
      <w:r w:rsidRPr="00E4002F">
        <w:rPr>
          <w:rFonts w:ascii="Georgia" w:eastAsia="Times New Roman" w:hAnsi="Georgia" w:cs="Times New Roman"/>
          <w:b/>
          <w:bCs/>
          <w:smallCaps/>
          <w:sz w:val="32"/>
          <w:szCs w:val="32"/>
        </w:rPr>
        <w:t xml:space="preserve"> </w:t>
      </w:r>
      <w:r w:rsidRPr="00E4002F">
        <w:rPr>
          <w:rFonts w:ascii="Georgia" w:eastAsia="Times New Roman" w:hAnsi="Georgia" w:cs="Times New Roman"/>
          <w:b/>
          <w:bCs/>
          <w:sz w:val="32"/>
          <w:szCs w:val="32"/>
        </w:rPr>
        <w:t>Ef 5, 8–</w:t>
      </w:r>
      <w:proofErr w:type="gramStart"/>
      <w:r w:rsidRPr="00E4002F">
        <w:rPr>
          <w:rFonts w:ascii="Georgia" w:eastAsia="Times New Roman" w:hAnsi="Georgia" w:cs="Times New Roman"/>
          <w:b/>
          <w:bCs/>
          <w:sz w:val="32"/>
          <w:szCs w:val="32"/>
        </w:rPr>
        <w:t>14</w:t>
      </w:r>
      <w:r>
        <w:rPr>
          <w:rFonts w:ascii="Georgia" w:eastAsia="Times New Roman" w:hAnsi="Georgia" w:cs="Times New Roman"/>
          <w:b/>
          <w:bCs/>
          <w:sz w:val="32"/>
          <w:szCs w:val="32"/>
        </w:rPr>
        <w:t xml:space="preserve">  </w:t>
      </w:r>
      <w:proofErr w:type="spellStart"/>
      <w:r w:rsidRPr="00E4002F">
        <w:rPr>
          <w:rFonts w:ascii="Georgia" w:eastAsia="Times New Roman" w:hAnsi="Georgia" w:cs="Times New Roman"/>
          <w:i/>
          <w:iCs/>
          <w:sz w:val="21"/>
          <w:szCs w:val="21"/>
        </w:rPr>
        <w:t>Kelkis</w:t>
      </w:r>
      <w:proofErr w:type="spellEnd"/>
      <w:proofErr w:type="gramEnd"/>
      <w:r w:rsidRPr="00E4002F">
        <w:rPr>
          <w:rFonts w:ascii="Georgia" w:eastAsia="Times New Roman" w:hAnsi="Georgia" w:cs="Times New Roman"/>
          <w:i/>
          <w:iCs/>
          <w:sz w:val="21"/>
          <w:szCs w:val="21"/>
        </w:rPr>
        <w:t xml:space="preserve"> </w:t>
      </w:r>
      <w:proofErr w:type="spellStart"/>
      <w:r w:rsidRPr="00E4002F">
        <w:rPr>
          <w:rFonts w:ascii="Georgia" w:eastAsia="Times New Roman" w:hAnsi="Georgia" w:cs="Times New Roman"/>
          <w:i/>
          <w:iCs/>
          <w:sz w:val="21"/>
          <w:szCs w:val="21"/>
        </w:rPr>
        <w:t>iš</w:t>
      </w:r>
      <w:proofErr w:type="spellEnd"/>
      <w:r w:rsidRPr="00E4002F">
        <w:rPr>
          <w:rFonts w:ascii="Georgia" w:eastAsia="Times New Roman" w:hAnsi="Georgia" w:cs="Times New Roman"/>
          <w:i/>
          <w:iCs/>
          <w:sz w:val="21"/>
          <w:szCs w:val="21"/>
        </w:rPr>
        <w:t xml:space="preserve"> </w:t>
      </w:r>
      <w:proofErr w:type="spellStart"/>
      <w:r w:rsidRPr="00E4002F">
        <w:rPr>
          <w:rFonts w:ascii="Georgia" w:eastAsia="Times New Roman" w:hAnsi="Georgia" w:cs="Times New Roman"/>
          <w:i/>
          <w:iCs/>
          <w:sz w:val="21"/>
          <w:szCs w:val="21"/>
        </w:rPr>
        <w:t>numirusių</w:t>
      </w:r>
      <w:proofErr w:type="spellEnd"/>
      <w:r w:rsidRPr="00E4002F">
        <w:rPr>
          <w:rFonts w:ascii="Georgia" w:eastAsia="Times New Roman" w:hAnsi="Georgia" w:cs="Times New Roman"/>
          <w:i/>
          <w:iCs/>
          <w:sz w:val="21"/>
          <w:szCs w:val="21"/>
        </w:rPr>
        <w:t xml:space="preserve">, ir </w:t>
      </w:r>
      <w:proofErr w:type="spellStart"/>
      <w:r w:rsidRPr="00E4002F">
        <w:rPr>
          <w:rFonts w:ascii="Georgia" w:eastAsia="Times New Roman" w:hAnsi="Georgia" w:cs="Times New Roman"/>
          <w:i/>
          <w:iCs/>
          <w:sz w:val="21"/>
          <w:szCs w:val="21"/>
        </w:rPr>
        <w:t>apšvies</w:t>
      </w:r>
      <w:proofErr w:type="spellEnd"/>
      <w:r w:rsidRPr="00E4002F">
        <w:rPr>
          <w:rFonts w:ascii="Georgia" w:eastAsia="Times New Roman" w:hAnsi="Georgia" w:cs="Times New Roman"/>
          <w:i/>
          <w:iCs/>
          <w:sz w:val="21"/>
          <w:szCs w:val="21"/>
        </w:rPr>
        <w:t xml:space="preserve"> tave Kristus</w:t>
      </w:r>
    </w:p>
    <w:p w14:paraId="66ED8E97" w14:textId="77777777" w:rsidR="00544D77" w:rsidRPr="00E4002F" w:rsidRDefault="00544D77" w:rsidP="00544D77">
      <w:pPr>
        <w:spacing w:before="240" w:after="240"/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</w:pPr>
      <w:proofErr w:type="spellStart"/>
      <w:r w:rsidRPr="00E4002F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>Skaitinys</w:t>
      </w:r>
      <w:proofErr w:type="spellEnd"/>
      <w:r w:rsidRPr="00E4002F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 xml:space="preserve"> </w:t>
      </w:r>
      <w:proofErr w:type="spellStart"/>
      <w:r w:rsidRPr="00E4002F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>iš</w:t>
      </w:r>
      <w:proofErr w:type="spellEnd"/>
      <w:r w:rsidRPr="00E4002F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 xml:space="preserve"> </w:t>
      </w:r>
      <w:proofErr w:type="spellStart"/>
      <w:r w:rsidRPr="00E4002F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>šventojo</w:t>
      </w:r>
      <w:proofErr w:type="spellEnd"/>
      <w:r w:rsidRPr="00E4002F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 xml:space="preserve"> </w:t>
      </w:r>
      <w:proofErr w:type="spellStart"/>
      <w:r w:rsidRPr="00E4002F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>apaštalo</w:t>
      </w:r>
      <w:proofErr w:type="spellEnd"/>
      <w:r w:rsidRPr="00E4002F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 xml:space="preserve"> </w:t>
      </w:r>
      <w:proofErr w:type="spellStart"/>
      <w:r w:rsidRPr="00E4002F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>Pauliaus</w:t>
      </w:r>
      <w:proofErr w:type="spellEnd"/>
      <w:r w:rsidRPr="00E4002F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br/>
      </w:r>
      <w:proofErr w:type="spellStart"/>
      <w:r w:rsidRPr="00E4002F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>Laiško</w:t>
      </w:r>
      <w:proofErr w:type="spellEnd"/>
      <w:r w:rsidRPr="00E4002F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 xml:space="preserve"> </w:t>
      </w:r>
      <w:proofErr w:type="spellStart"/>
      <w:r w:rsidRPr="00E4002F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>efeziečiams</w:t>
      </w:r>
      <w:proofErr w:type="spellEnd"/>
      <w:r w:rsidRPr="00E4002F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>.</w:t>
      </w:r>
    </w:p>
    <w:p w14:paraId="4AF7486B" w14:textId="3A2A9667" w:rsidR="007B6D18" w:rsidRDefault="00544D77" w:rsidP="00340A8B">
      <w:pPr>
        <w:ind w:firstLine="240"/>
        <w:rPr>
          <w:b/>
          <w:bCs/>
          <w:color w:val="000000"/>
          <w:sz w:val="32"/>
          <w:szCs w:val="32"/>
          <w:lang w:val="pl-PL"/>
        </w:rPr>
      </w:pP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Broliai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ir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seserys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! 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Kadaise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jūs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buvote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tamsa, o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dabar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esate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šviesa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Viešpatyje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.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Tad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elkitės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kaip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šviesos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vaikai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. O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šviesos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vaisiai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reiškiasi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visokeriopu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gerumu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teisumu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ir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tiesa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.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Ištirkite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, kas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patinka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Viešpačiui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, ir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neprisidėkite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prie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nevaisingų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tamsos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darbų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, o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verčiau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pasmerkite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juos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. Nes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ką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jie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slapčia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daro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gėda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ir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sakyti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. Bet visa,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ką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šviesa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smerkia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, tampa regima, o kas tampa regima, yra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šviesa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. 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Todėl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sakoma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>: „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Pabusk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kuris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miegi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kelkis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iš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numirusių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, ir </w:t>
      </w:r>
      <w:proofErr w:type="spellStart"/>
      <w:r w:rsidRPr="00544D77">
        <w:rPr>
          <w:rFonts w:ascii="Georgia" w:eastAsia="Times New Roman" w:hAnsi="Georgia" w:cs="Times New Roman"/>
          <w:sz w:val="32"/>
          <w:szCs w:val="32"/>
        </w:rPr>
        <w:t>apšvies</w:t>
      </w:r>
      <w:proofErr w:type="spellEnd"/>
      <w:r w:rsidRPr="00544D77">
        <w:rPr>
          <w:rFonts w:ascii="Georgia" w:eastAsia="Times New Roman" w:hAnsi="Georgia" w:cs="Times New Roman"/>
          <w:sz w:val="32"/>
          <w:szCs w:val="32"/>
        </w:rPr>
        <w:t xml:space="preserve"> tave </w:t>
      </w:r>
      <w:proofErr w:type="gramStart"/>
      <w:r w:rsidRPr="00544D77">
        <w:rPr>
          <w:rFonts w:ascii="Georgia" w:eastAsia="Times New Roman" w:hAnsi="Georgia" w:cs="Times New Roman"/>
          <w:sz w:val="32"/>
          <w:szCs w:val="32"/>
        </w:rPr>
        <w:t>Kristus.“</w:t>
      </w:r>
      <w:proofErr w:type="gramEnd"/>
      <w:r>
        <w:rPr>
          <w:rFonts w:ascii="Georgia" w:eastAsia="Times New Roman" w:hAnsi="Georgia" w:cs="Times New Roman"/>
          <w:sz w:val="26"/>
          <w:szCs w:val="26"/>
        </w:rPr>
        <w:t xml:space="preserve">  </w:t>
      </w:r>
      <w:r w:rsidRPr="002621EA">
        <w:rPr>
          <w:rFonts w:ascii="Georgia" w:eastAsia="Times New Roman" w:hAnsi="Georgia" w:cs="Times New Roman"/>
          <w:spacing w:val="48"/>
          <w:sz w:val="26"/>
          <w:szCs w:val="26"/>
        </w:rPr>
        <w:t xml:space="preserve">Tai </w:t>
      </w:r>
      <w:proofErr w:type="spellStart"/>
      <w:r w:rsidRPr="002621EA">
        <w:rPr>
          <w:rFonts w:ascii="Georgia" w:eastAsia="Times New Roman" w:hAnsi="Georgia" w:cs="Times New Roman"/>
          <w:spacing w:val="48"/>
          <w:sz w:val="26"/>
          <w:szCs w:val="26"/>
        </w:rPr>
        <w:t>Dievo</w:t>
      </w:r>
      <w:proofErr w:type="spellEnd"/>
      <w:r w:rsidRPr="002621EA">
        <w:rPr>
          <w:rFonts w:ascii="Georgia" w:eastAsia="Times New Roman" w:hAnsi="Georgia" w:cs="Times New Roman"/>
          <w:spacing w:val="48"/>
          <w:sz w:val="26"/>
          <w:szCs w:val="26"/>
        </w:rPr>
        <w:t xml:space="preserve"> </w:t>
      </w:r>
      <w:proofErr w:type="spellStart"/>
      <w:r w:rsidRPr="002621EA">
        <w:rPr>
          <w:rFonts w:ascii="Georgia" w:eastAsia="Times New Roman" w:hAnsi="Georgia" w:cs="Times New Roman"/>
          <w:spacing w:val="48"/>
          <w:sz w:val="26"/>
          <w:szCs w:val="26"/>
        </w:rPr>
        <w:t>žodis</w:t>
      </w:r>
      <w:proofErr w:type="spellEnd"/>
      <w:r w:rsidRPr="002621EA">
        <w:rPr>
          <w:rFonts w:ascii="Georgia" w:eastAsia="Times New Roman" w:hAnsi="Georgia" w:cs="Times New Roman"/>
          <w:spacing w:val="48"/>
          <w:sz w:val="26"/>
          <w:szCs w:val="26"/>
        </w:rPr>
        <w:t>.</w:t>
      </w:r>
      <w:r>
        <w:rPr>
          <w:rFonts w:ascii="Georgia" w:eastAsia="Times New Roman" w:hAnsi="Georgia" w:cs="Times New Roman"/>
          <w:spacing w:val="48"/>
          <w:sz w:val="26"/>
          <w:szCs w:val="26"/>
        </w:rPr>
        <w:t xml:space="preserve">  </w:t>
      </w:r>
      <w:r w:rsidR="00340A8B">
        <w:rPr>
          <w:rFonts w:ascii="Georgia" w:eastAsia="Times New Roman" w:hAnsi="Georgia" w:cs="Times New Roman"/>
          <w:color w:val="000000" w:themeColor="text1"/>
          <w:spacing w:val="48"/>
          <w:sz w:val="26"/>
          <w:szCs w:val="26"/>
        </w:rPr>
        <w:t xml:space="preserve"> </w:t>
      </w:r>
      <w:r w:rsidR="007B6D18" w:rsidRPr="000B3556">
        <w:rPr>
          <w:b/>
          <w:bCs/>
          <w:color w:val="000000"/>
          <w:sz w:val="32"/>
          <w:szCs w:val="32"/>
          <w:lang w:val="pl-PL"/>
        </w:rPr>
        <w:t>Dėkojame Dievui.</w:t>
      </w:r>
    </w:p>
    <w:p w14:paraId="6E6FFCCC" w14:textId="77777777" w:rsidR="00340A8B" w:rsidRPr="00340A8B" w:rsidRDefault="00340A8B" w:rsidP="00340A8B">
      <w:pPr>
        <w:ind w:firstLine="240"/>
        <w:rPr>
          <w:rFonts w:eastAsia="Times New Roman" w:cs="Times New Roman"/>
          <w:sz w:val="32"/>
          <w:szCs w:val="32"/>
        </w:rPr>
      </w:pPr>
    </w:p>
    <w:p w14:paraId="605EE84F" w14:textId="77777777" w:rsidR="00544D77" w:rsidRPr="00E4002F" w:rsidRDefault="00544D77" w:rsidP="00544D77">
      <w:pPr>
        <w:spacing w:before="288" w:after="100" w:afterAutospacing="1"/>
        <w:jc w:val="both"/>
        <w:outlineLvl w:val="1"/>
        <w:rPr>
          <w:rFonts w:ascii="Georgia" w:eastAsia="Times New Roman" w:hAnsi="Georgia" w:cs="Times New Roman"/>
          <w:b/>
          <w:bCs/>
          <w:smallCaps/>
          <w:sz w:val="36"/>
          <w:szCs w:val="36"/>
        </w:rPr>
      </w:pPr>
      <w:proofErr w:type="spellStart"/>
      <w:r w:rsidRPr="00E4002F">
        <w:rPr>
          <w:rFonts w:ascii="Georgia" w:eastAsia="Times New Roman" w:hAnsi="Georgia" w:cs="Times New Roman"/>
          <w:b/>
          <w:bCs/>
          <w:smallCaps/>
          <w:sz w:val="36"/>
          <w:szCs w:val="36"/>
        </w:rPr>
        <w:t>Posmelis</w:t>
      </w:r>
      <w:proofErr w:type="spellEnd"/>
      <w:r w:rsidRPr="00E4002F">
        <w:rPr>
          <w:rFonts w:ascii="Georgia" w:eastAsia="Times New Roman" w:hAnsi="Georgia" w:cs="Times New Roman"/>
          <w:b/>
          <w:bCs/>
          <w:smallCaps/>
          <w:sz w:val="36"/>
          <w:szCs w:val="36"/>
        </w:rPr>
        <w:t xml:space="preserve"> </w:t>
      </w:r>
      <w:proofErr w:type="spellStart"/>
      <w:r w:rsidRPr="00E4002F">
        <w:rPr>
          <w:rFonts w:ascii="Georgia" w:eastAsia="Times New Roman" w:hAnsi="Georgia" w:cs="Times New Roman"/>
          <w:b/>
          <w:bCs/>
          <w:smallCaps/>
          <w:sz w:val="36"/>
          <w:szCs w:val="36"/>
        </w:rPr>
        <w:t>prieš</w:t>
      </w:r>
      <w:proofErr w:type="spellEnd"/>
      <w:r w:rsidRPr="00E4002F">
        <w:rPr>
          <w:rFonts w:ascii="Georgia" w:eastAsia="Times New Roman" w:hAnsi="Georgia" w:cs="Times New Roman"/>
          <w:b/>
          <w:bCs/>
          <w:smallCaps/>
          <w:sz w:val="36"/>
          <w:szCs w:val="36"/>
        </w:rPr>
        <w:t xml:space="preserve"> </w:t>
      </w:r>
      <w:proofErr w:type="spellStart"/>
      <w:r w:rsidRPr="00E4002F">
        <w:rPr>
          <w:rFonts w:ascii="Georgia" w:eastAsia="Times New Roman" w:hAnsi="Georgia" w:cs="Times New Roman"/>
          <w:b/>
          <w:bCs/>
          <w:smallCaps/>
          <w:sz w:val="36"/>
          <w:szCs w:val="36"/>
        </w:rPr>
        <w:t>Evangeliją</w:t>
      </w:r>
      <w:proofErr w:type="spellEnd"/>
      <w:r w:rsidRPr="00E4002F">
        <w:rPr>
          <w:rFonts w:ascii="Georgia" w:eastAsia="Times New Roman" w:hAnsi="Georgia" w:cs="Times New Roman"/>
          <w:b/>
          <w:bCs/>
          <w:smallCaps/>
          <w:sz w:val="36"/>
          <w:szCs w:val="36"/>
        </w:rPr>
        <w:t xml:space="preserve"> </w:t>
      </w:r>
      <w:proofErr w:type="spellStart"/>
      <w:r w:rsidRPr="00E4002F">
        <w:rPr>
          <w:rFonts w:ascii="Georgia" w:eastAsia="Times New Roman" w:hAnsi="Georgia" w:cs="Times New Roman"/>
          <w:b/>
          <w:bCs/>
          <w:sz w:val="36"/>
          <w:szCs w:val="36"/>
        </w:rPr>
        <w:t>Plg</w:t>
      </w:r>
      <w:proofErr w:type="spellEnd"/>
      <w:r w:rsidRPr="00E4002F">
        <w:rPr>
          <w:rFonts w:ascii="Georgia" w:eastAsia="Times New Roman" w:hAnsi="Georgia" w:cs="Times New Roman"/>
          <w:b/>
          <w:bCs/>
          <w:sz w:val="36"/>
          <w:szCs w:val="36"/>
        </w:rPr>
        <w:t xml:space="preserve">. </w:t>
      </w:r>
      <w:proofErr w:type="spellStart"/>
      <w:r w:rsidRPr="00E4002F">
        <w:rPr>
          <w:rFonts w:ascii="Georgia" w:eastAsia="Times New Roman" w:hAnsi="Georgia" w:cs="Times New Roman"/>
          <w:b/>
          <w:bCs/>
          <w:sz w:val="36"/>
          <w:szCs w:val="36"/>
        </w:rPr>
        <w:t>Jn</w:t>
      </w:r>
      <w:proofErr w:type="spellEnd"/>
      <w:r w:rsidRPr="00E4002F">
        <w:rPr>
          <w:rFonts w:ascii="Georgia" w:eastAsia="Times New Roman" w:hAnsi="Georgia" w:cs="Times New Roman"/>
          <w:b/>
          <w:bCs/>
          <w:sz w:val="36"/>
          <w:szCs w:val="36"/>
        </w:rPr>
        <w:t xml:space="preserve"> 8, 12</w:t>
      </w:r>
    </w:p>
    <w:p w14:paraId="3402F71E" w14:textId="675123AD" w:rsidR="00544D77" w:rsidRDefault="00544D77" w:rsidP="00544D77">
      <w:pPr>
        <w:ind w:left="300"/>
        <w:rPr>
          <w:rFonts w:ascii="Georgia" w:eastAsia="Times New Roman" w:hAnsi="Georgia" w:cs="Times New Roman"/>
          <w:b/>
          <w:bCs/>
          <w:sz w:val="32"/>
          <w:szCs w:val="32"/>
        </w:rPr>
      </w:pPr>
      <w:proofErr w:type="spellStart"/>
      <w:r w:rsidRPr="00E4002F">
        <w:rPr>
          <w:rFonts w:ascii="Georgia" w:eastAsia="Times New Roman" w:hAnsi="Georgia" w:cs="Times New Roman"/>
          <w:b/>
          <w:bCs/>
          <w:sz w:val="32"/>
          <w:szCs w:val="32"/>
        </w:rPr>
        <w:t>Aš</w:t>
      </w:r>
      <w:proofErr w:type="spellEnd"/>
      <w:r w:rsidRPr="00E4002F">
        <w:rPr>
          <w:rFonts w:ascii="Georgia" w:eastAsia="Times New Roman" w:hAnsi="Georgia" w:cs="Times New Roman"/>
          <w:b/>
          <w:bCs/>
          <w:sz w:val="32"/>
          <w:szCs w:val="32"/>
        </w:rPr>
        <w:t xml:space="preserve"> – </w:t>
      </w:r>
      <w:proofErr w:type="spellStart"/>
      <w:r w:rsidRPr="00E4002F">
        <w:rPr>
          <w:rFonts w:ascii="Georgia" w:eastAsia="Times New Roman" w:hAnsi="Georgia" w:cs="Times New Roman"/>
          <w:b/>
          <w:bCs/>
          <w:sz w:val="32"/>
          <w:szCs w:val="32"/>
        </w:rPr>
        <w:t>pasaulio</w:t>
      </w:r>
      <w:proofErr w:type="spellEnd"/>
      <w:r w:rsidRPr="00E4002F">
        <w:rPr>
          <w:rFonts w:ascii="Georgia" w:eastAsia="Times New Roman" w:hAnsi="Georgia" w:cs="Times New Roman"/>
          <w:b/>
          <w:bCs/>
          <w:sz w:val="32"/>
          <w:szCs w:val="32"/>
        </w:rPr>
        <w:t xml:space="preserve"> </w:t>
      </w:r>
      <w:proofErr w:type="spellStart"/>
      <w:r w:rsidRPr="00E4002F">
        <w:rPr>
          <w:rFonts w:ascii="Georgia" w:eastAsia="Times New Roman" w:hAnsi="Georgia" w:cs="Times New Roman"/>
          <w:b/>
          <w:bCs/>
          <w:sz w:val="32"/>
          <w:szCs w:val="32"/>
        </w:rPr>
        <w:t>šviesa</w:t>
      </w:r>
      <w:proofErr w:type="spellEnd"/>
      <w:r w:rsidRPr="00E4002F">
        <w:rPr>
          <w:rFonts w:ascii="Georgia" w:eastAsia="Times New Roman" w:hAnsi="Georgia" w:cs="Times New Roman"/>
          <w:b/>
          <w:bCs/>
          <w:sz w:val="32"/>
          <w:szCs w:val="32"/>
        </w:rPr>
        <w:t xml:space="preserve">, – </w:t>
      </w:r>
      <w:proofErr w:type="spellStart"/>
      <w:r w:rsidRPr="00E4002F">
        <w:rPr>
          <w:rFonts w:ascii="Georgia" w:eastAsia="Times New Roman" w:hAnsi="Georgia" w:cs="Times New Roman"/>
          <w:b/>
          <w:bCs/>
          <w:sz w:val="32"/>
          <w:szCs w:val="32"/>
        </w:rPr>
        <w:t>sako</w:t>
      </w:r>
      <w:proofErr w:type="spellEnd"/>
      <w:r w:rsidRPr="00E4002F">
        <w:rPr>
          <w:rFonts w:ascii="Georgia" w:eastAsia="Times New Roman" w:hAnsi="Georgia" w:cs="Times New Roman"/>
          <w:b/>
          <w:bCs/>
          <w:sz w:val="32"/>
          <w:szCs w:val="32"/>
        </w:rPr>
        <w:t xml:space="preserve"> </w:t>
      </w:r>
      <w:proofErr w:type="spellStart"/>
      <w:r w:rsidRPr="00E4002F">
        <w:rPr>
          <w:rFonts w:ascii="Georgia" w:eastAsia="Times New Roman" w:hAnsi="Georgia" w:cs="Times New Roman"/>
          <w:b/>
          <w:bCs/>
          <w:sz w:val="32"/>
          <w:szCs w:val="32"/>
        </w:rPr>
        <w:t>Viešpats</w:t>
      </w:r>
      <w:proofErr w:type="spellEnd"/>
      <w:r w:rsidRPr="00E4002F">
        <w:rPr>
          <w:rFonts w:ascii="Georgia" w:eastAsia="Times New Roman" w:hAnsi="Georgia" w:cs="Times New Roman"/>
          <w:b/>
          <w:bCs/>
          <w:sz w:val="32"/>
          <w:szCs w:val="32"/>
        </w:rPr>
        <w:t>; –</w:t>
      </w:r>
      <w:r w:rsidRPr="00E4002F">
        <w:rPr>
          <w:rFonts w:ascii="Georgia" w:eastAsia="Times New Roman" w:hAnsi="Georgia" w:cs="Times New Roman"/>
          <w:b/>
          <w:bCs/>
          <w:sz w:val="32"/>
          <w:szCs w:val="32"/>
        </w:rPr>
        <w:br/>
        <w:t xml:space="preserve">kas seka </w:t>
      </w:r>
      <w:proofErr w:type="spellStart"/>
      <w:r w:rsidRPr="00E4002F">
        <w:rPr>
          <w:rFonts w:ascii="Georgia" w:eastAsia="Times New Roman" w:hAnsi="Georgia" w:cs="Times New Roman"/>
          <w:b/>
          <w:bCs/>
          <w:sz w:val="32"/>
          <w:szCs w:val="32"/>
        </w:rPr>
        <w:t>manimi</w:t>
      </w:r>
      <w:proofErr w:type="spellEnd"/>
      <w:r w:rsidRPr="00E4002F">
        <w:rPr>
          <w:rFonts w:ascii="Georgia" w:eastAsia="Times New Roman" w:hAnsi="Georgia" w:cs="Times New Roman"/>
          <w:b/>
          <w:bCs/>
          <w:sz w:val="32"/>
          <w:szCs w:val="32"/>
        </w:rPr>
        <w:t xml:space="preserve">, </w:t>
      </w:r>
      <w:proofErr w:type="spellStart"/>
      <w:r w:rsidRPr="00E4002F">
        <w:rPr>
          <w:rFonts w:ascii="Georgia" w:eastAsia="Times New Roman" w:hAnsi="Georgia" w:cs="Times New Roman"/>
          <w:b/>
          <w:bCs/>
          <w:sz w:val="32"/>
          <w:szCs w:val="32"/>
        </w:rPr>
        <w:t>turės</w:t>
      </w:r>
      <w:proofErr w:type="spellEnd"/>
      <w:r w:rsidRPr="00E4002F">
        <w:rPr>
          <w:rFonts w:ascii="Georgia" w:eastAsia="Times New Roman" w:hAnsi="Georgia" w:cs="Times New Roman"/>
          <w:b/>
          <w:bCs/>
          <w:sz w:val="32"/>
          <w:szCs w:val="32"/>
        </w:rPr>
        <w:t xml:space="preserve"> </w:t>
      </w:r>
      <w:proofErr w:type="spellStart"/>
      <w:r w:rsidRPr="00E4002F">
        <w:rPr>
          <w:rFonts w:ascii="Georgia" w:eastAsia="Times New Roman" w:hAnsi="Georgia" w:cs="Times New Roman"/>
          <w:b/>
          <w:bCs/>
          <w:sz w:val="32"/>
          <w:szCs w:val="32"/>
        </w:rPr>
        <w:t>gyvenimo</w:t>
      </w:r>
      <w:proofErr w:type="spellEnd"/>
      <w:r w:rsidRPr="00E4002F">
        <w:rPr>
          <w:rFonts w:ascii="Georgia" w:eastAsia="Times New Roman" w:hAnsi="Georgia" w:cs="Times New Roman"/>
          <w:b/>
          <w:bCs/>
          <w:sz w:val="32"/>
          <w:szCs w:val="32"/>
        </w:rPr>
        <w:t xml:space="preserve"> </w:t>
      </w:r>
      <w:proofErr w:type="spellStart"/>
      <w:r w:rsidRPr="00E4002F">
        <w:rPr>
          <w:rFonts w:ascii="Georgia" w:eastAsia="Times New Roman" w:hAnsi="Georgia" w:cs="Times New Roman"/>
          <w:b/>
          <w:bCs/>
          <w:sz w:val="32"/>
          <w:szCs w:val="32"/>
        </w:rPr>
        <w:t>šviesą</w:t>
      </w:r>
      <w:proofErr w:type="spellEnd"/>
      <w:r w:rsidRPr="00E4002F">
        <w:rPr>
          <w:rFonts w:ascii="Georgia" w:eastAsia="Times New Roman" w:hAnsi="Georgia" w:cs="Times New Roman"/>
          <w:b/>
          <w:bCs/>
          <w:sz w:val="32"/>
          <w:szCs w:val="32"/>
        </w:rPr>
        <w:t>.</w:t>
      </w:r>
    </w:p>
    <w:p w14:paraId="2ED2A088" w14:textId="77777777" w:rsidR="00544D77" w:rsidRPr="00E4002F" w:rsidRDefault="00544D77" w:rsidP="00544D77">
      <w:pPr>
        <w:ind w:left="300"/>
        <w:rPr>
          <w:rFonts w:ascii="Georgia" w:eastAsia="Times New Roman" w:hAnsi="Georgia" w:cs="Times New Roman"/>
          <w:b/>
          <w:bCs/>
          <w:sz w:val="32"/>
          <w:szCs w:val="32"/>
        </w:rPr>
      </w:pPr>
    </w:p>
    <w:p w14:paraId="0B043682" w14:textId="77777777" w:rsidR="00544D77" w:rsidRPr="002621EA" w:rsidRDefault="00544D77" w:rsidP="00544D77">
      <w:pPr>
        <w:spacing w:before="288" w:after="100" w:afterAutospacing="1"/>
        <w:jc w:val="both"/>
        <w:outlineLvl w:val="1"/>
        <w:rPr>
          <w:rFonts w:ascii="Georgia" w:eastAsia="Times New Roman" w:hAnsi="Georgia" w:cs="Times New Roman"/>
          <w:i/>
          <w:iCs/>
          <w:sz w:val="21"/>
          <w:szCs w:val="21"/>
        </w:rPr>
      </w:pPr>
      <w:proofErr w:type="spellStart"/>
      <w:proofErr w:type="gramStart"/>
      <w:r w:rsidRPr="00E4002F">
        <w:rPr>
          <w:rFonts w:ascii="Georgia" w:eastAsia="Times New Roman" w:hAnsi="Georgia" w:cs="Times New Roman"/>
          <w:b/>
          <w:bCs/>
          <w:smallCaps/>
          <w:sz w:val="36"/>
          <w:szCs w:val="36"/>
        </w:rPr>
        <w:t>Evangelija</w:t>
      </w:r>
      <w:proofErr w:type="spellEnd"/>
      <w:r>
        <w:rPr>
          <w:rFonts w:ascii="Georgia" w:eastAsia="Times New Roman" w:hAnsi="Georgia" w:cs="Times New Roman"/>
          <w:b/>
          <w:bCs/>
          <w:smallCaps/>
          <w:sz w:val="36"/>
          <w:szCs w:val="36"/>
        </w:rPr>
        <w:t xml:space="preserve"> </w:t>
      </w:r>
      <w:r w:rsidRPr="00E4002F">
        <w:rPr>
          <w:rFonts w:ascii="Georgia" w:eastAsia="Times New Roman" w:hAnsi="Georgia" w:cs="Times New Roman"/>
          <w:b/>
          <w:bCs/>
          <w:sz w:val="36"/>
          <w:szCs w:val="36"/>
        </w:rPr>
        <w:t xml:space="preserve"> </w:t>
      </w:r>
      <w:proofErr w:type="spellStart"/>
      <w:r w:rsidRPr="00E4002F">
        <w:rPr>
          <w:rFonts w:ascii="Georgia" w:eastAsia="Times New Roman" w:hAnsi="Georgia" w:cs="Times New Roman"/>
          <w:b/>
          <w:bCs/>
          <w:sz w:val="36"/>
          <w:szCs w:val="36"/>
        </w:rPr>
        <w:t>Jn</w:t>
      </w:r>
      <w:proofErr w:type="spellEnd"/>
      <w:proofErr w:type="gramEnd"/>
      <w:r w:rsidRPr="00E4002F">
        <w:rPr>
          <w:rFonts w:ascii="Georgia" w:eastAsia="Times New Roman" w:hAnsi="Georgia" w:cs="Times New Roman"/>
          <w:b/>
          <w:bCs/>
          <w:sz w:val="36"/>
          <w:szCs w:val="36"/>
        </w:rPr>
        <w:t xml:space="preserve"> 9, 1–41</w:t>
      </w:r>
      <w:r>
        <w:rPr>
          <w:rFonts w:ascii="Georgia" w:eastAsia="Times New Roman" w:hAnsi="Georgia" w:cs="Times New Roman"/>
          <w:b/>
          <w:bCs/>
          <w:sz w:val="36"/>
          <w:szCs w:val="36"/>
        </w:rPr>
        <w:t xml:space="preserve">  </w:t>
      </w:r>
      <w:proofErr w:type="spellStart"/>
      <w:r w:rsidRPr="002621EA">
        <w:rPr>
          <w:rFonts w:ascii="Georgia" w:eastAsia="Times New Roman" w:hAnsi="Georgia" w:cs="Times New Roman"/>
          <w:i/>
          <w:iCs/>
          <w:sz w:val="21"/>
          <w:szCs w:val="21"/>
        </w:rPr>
        <w:t>Jis</w:t>
      </w:r>
      <w:proofErr w:type="spellEnd"/>
      <w:r w:rsidRPr="002621EA">
        <w:rPr>
          <w:rFonts w:ascii="Georgia" w:eastAsia="Times New Roman" w:hAnsi="Georgia" w:cs="Times New Roman"/>
          <w:i/>
          <w:iCs/>
          <w:sz w:val="21"/>
          <w:szCs w:val="21"/>
        </w:rPr>
        <w:t xml:space="preserve"> </w:t>
      </w:r>
      <w:proofErr w:type="spellStart"/>
      <w:r w:rsidRPr="002621EA">
        <w:rPr>
          <w:rFonts w:ascii="Georgia" w:eastAsia="Times New Roman" w:hAnsi="Georgia" w:cs="Times New Roman"/>
          <w:i/>
          <w:iCs/>
          <w:sz w:val="21"/>
          <w:szCs w:val="21"/>
        </w:rPr>
        <w:t>nuėjo</w:t>
      </w:r>
      <w:proofErr w:type="spellEnd"/>
      <w:r w:rsidRPr="002621EA">
        <w:rPr>
          <w:rFonts w:ascii="Georgia" w:eastAsia="Times New Roman" w:hAnsi="Georgia" w:cs="Times New Roman"/>
          <w:i/>
          <w:iCs/>
          <w:sz w:val="21"/>
          <w:szCs w:val="21"/>
        </w:rPr>
        <w:t xml:space="preserve">, </w:t>
      </w:r>
      <w:proofErr w:type="spellStart"/>
      <w:r w:rsidRPr="002621EA">
        <w:rPr>
          <w:rFonts w:ascii="Georgia" w:eastAsia="Times New Roman" w:hAnsi="Georgia" w:cs="Times New Roman"/>
          <w:i/>
          <w:iCs/>
          <w:sz w:val="21"/>
          <w:szCs w:val="21"/>
        </w:rPr>
        <w:t>nusiplovė</w:t>
      </w:r>
      <w:proofErr w:type="spellEnd"/>
      <w:r w:rsidRPr="002621EA">
        <w:rPr>
          <w:rFonts w:ascii="Georgia" w:eastAsia="Times New Roman" w:hAnsi="Georgia" w:cs="Times New Roman"/>
          <w:i/>
          <w:iCs/>
          <w:sz w:val="21"/>
          <w:szCs w:val="21"/>
        </w:rPr>
        <w:t xml:space="preserve"> ir </w:t>
      </w:r>
      <w:proofErr w:type="spellStart"/>
      <w:r w:rsidRPr="002621EA">
        <w:rPr>
          <w:rFonts w:ascii="Georgia" w:eastAsia="Times New Roman" w:hAnsi="Georgia" w:cs="Times New Roman"/>
          <w:i/>
          <w:iCs/>
          <w:sz w:val="21"/>
          <w:szCs w:val="21"/>
        </w:rPr>
        <w:t>sugrįžo</w:t>
      </w:r>
      <w:proofErr w:type="spellEnd"/>
      <w:r w:rsidRPr="002621EA">
        <w:rPr>
          <w:rFonts w:ascii="Georgia" w:eastAsia="Times New Roman" w:hAnsi="Georgia" w:cs="Times New Roman"/>
          <w:i/>
          <w:iCs/>
          <w:sz w:val="21"/>
          <w:szCs w:val="21"/>
        </w:rPr>
        <w:t xml:space="preserve"> </w:t>
      </w:r>
      <w:proofErr w:type="spellStart"/>
      <w:r w:rsidRPr="002621EA">
        <w:rPr>
          <w:rFonts w:ascii="Georgia" w:eastAsia="Times New Roman" w:hAnsi="Georgia" w:cs="Times New Roman"/>
          <w:i/>
          <w:iCs/>
          <w:sz w:val="21"/>
          <w:szCs w:val="21"/>
        </w:rPr>
        <w:t>regintis</w:t>
      </w:r>
      <w:proofErr w:type="spellEnd"/>
    </w:p>
    <w:p w14:paraId="3BABC8A8" w14:textId="77777777" w:rsidR="00544D77" w:rsidRPr="002621EA" w:rsidRDefault="00544D77" w:rsidP="00544D77">
      <w:pPr>
        <w:spacing w:before="240" w:after="240"/>
        <w:rPr>
          <w:rFonts w:ascii="Georgia" w:eastAsia="Times New Roman" w:hAnsi="Georgia" w:cs="Times New Roman"/>
          <w:spacing w:val="48"/>
          <w:sz w:val="26"/>
          <w:szCs w:val="26"/>
        </w:rPr>
      </w:pPr>
      <w:proofErr w:type="spellStart"/>
      <w:r w:rsidRPr="00E4002F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>Iš</w:t>
      </w:r>
      <w:proofErr w:type="spellEnd"/>
      <w:r w:rsidRPr="00E4002F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 xml:space="preserve"> </w:t>
      </w:r>
      <w:proofErr w:type="spellStart"/>
      <w:r w:rsidRPr="00E4002F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>šventosios</w:t>
      </w:r>
      <w:proofErr w:type="spellEnd"/>
      <w:r w:rsidRPr="00E4002F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 xml:space="preserve"> </w:t>
      </w:r>
      <w:proofErr w:type="spellStart"/>
      <w:r w:rsidRPr="00E4002F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>Evangelijos</w:t>
      </w:r>
      <w:proofErr w:type="spellEnd"/>
      <w:r w:rsidRPr="00E4002F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 xml:space="preserve"> </w:t>
      </w:r>
      <w:proofErr w:type="spellStart"/>
      <w:r w:rsidRPr="00E4002F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>pagal</w:t>
      </w:r>
      <w:proofErr w:type="spellEnd"/>
      <w:r w:rsidRPr="00E4002F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 xml:space="preserve"> </w:t>
      </w:r>
      <w:proofErr w:type="spellStart"/>
      <w:r w:rsidRPr="00E4002F">
        <w:rPr>
          <w:rFonts w:ascii="Georgia" w:eastAsia="Times New Roman" w:hAnsi="Georgia" w:cs="Times New Roman"/>
          <w:b/>
          <w:bCs/>
          <w:spacing w:val="48"/>
          <w:sz w:val="26"/>
          <w:szCs w:val="26"/>
        </w:rPr>
        <w:t>Joną</w:t>
      </w:r>
      <w:proofErr w:type="spellEnd"/>
      <w:r w:rsidRPr="002621EA">
        <w:rPr>
          <w:rFonts w:ascii="Georgia" w:eastAsia="Times New Roman" w:hAnsi="Georgia" w:cs="Times New Roman"/>
          <w:spacing w:val="48"/>
          <w:sz w:val="26"/>
          <w:szCs w:val="26"/>
        </w:rPr>
        <w:t>.</w:t>
      </w:r>
    </w:p>
    <w:p w14:paraId="483DAE0C" w14:textId="77777777" w:rsidR="00544D77" w:rsidRPr="00544D77" w:rsidRDefault="00544D77" w:rsidP="00544D77">
      <w:pPr>
        <w:ind w:firstLine="240"/>
        <w:rPr>
          <w:rFonts w:ascii="Georgia" w:eastAsia="Times New Roman" w:hAnsi="Georgia" w:cs="Times New Roman"/>
          <w:sz w:val="36"/>
          <w:szCs w:val="36"/>
        </w:rPr>
      </w:pP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Anuo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metu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eidamas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pro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šalį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Jėzus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pamatė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žmogų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aklą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gimusį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.  Jo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mokiniai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paklausė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Rabi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kas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nusidėjo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–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pats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ar jo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tėvai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–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kad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gimė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neregys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?“ 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Jėzus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atsakė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: „Nei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nenusidėjo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nei jo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tėvai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bet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jame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turi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apsireikšti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Dievo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darbai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.  Man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reikia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dirbti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darbus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to,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kuris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mane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siuntė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kolei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diena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.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Ateina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naktis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kada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niekas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negali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darbuotis. Kol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esu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pasaulyje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esu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pasaulio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36"/>
          <w:szCs w:val="36"/>
        </w:rPr>
        <w:t>šviesa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!“</w:t>
      </w:r>
      <w:proofErr w:type="gramEnd"/>
      <w:r w:rsidRPr="00544D77">
        <w:rPr>
          <w:rFonts w:ascii="Georgia" w:eastAsia="Times New Roman" w:hAnsi="Georgia" w:cs="Times New Roman"/>
          <w:sz w:val="36"/>
          <w:szCs w:val="36"/>
        </w:rPr>
        <w:t xml:space="preserve">  Tai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taręs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spjovė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žemėn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padarė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purvo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iš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seilių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patepė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juo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neregio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akis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ir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tarė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jam: „Eik ir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nusiplauk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Siloamo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36"/>
          <w:szCs w:val="36"/>
        </w:rPr>
        <w:t>tvenkinyje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.“</w:t>
      </w:r>
      <w:proofErr w:type="gramEnd"/>
      <w:r w:rsidRPr="00544D77">
        <w:rPr>
          <w:rFonts w:ascii="Georgia" w:eastAsia="Times New Roman" w:hAnsi="Georgia" w:cs="Times New Roman"/>
          <w:sz w:val="36"/>
          <w:szCs w:val="36"/>
        </w:rPr>
        <w:t xml:space="preserve"> („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36"/>
          <w:szCs w:val="36"/>
        </w:rPr>
        <w:t>Siloamas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“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reiškia</w:t>
      </w:r>
      <w:proofErr w:type="spellEnd"/>
      <w:proofErr w:type="gramEnd"/>
      <w:r w:rsidRPr="00544D77">
        <w:rPr>
          <w:rFonts w:ascii="Georgia" w:eastAsia="Times New Roman" w:hAnsi="Georgia" w:cs="Times New Roman"/>
          <w:sz w:val="36"/>
          <w:szCs w:val="36"/>
        </w:rPr>
        <w:t xml:space="preserve"> „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Siųstasis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“.)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Tasai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nuėjo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nusiplovė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ir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sugrįžo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regintis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. 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Kaimynai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ir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kiti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žmonės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kurie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matydavo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jį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elgetaujantį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klausė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: „Ar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čia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ne tas,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kuris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sėdėdavo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36"/>
          <w:szCs w:val="36"/>
        </w:rPr>
        <w:t>elgetaudamas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?“</w:t>
      </w:r>
      <w:proofErr w:type="gram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Vieni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sakė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: „Tai 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36"/>
          <w:szCs w:val="36"/>
        </w:rPr>
        <w:t>jis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“</w:t>
      </w:r>
      <w:proofErr w:type="gramEnd"/>
      <w:r w:rsidRPr="00544D77">
        <w:rPr>
          <w:rFonts w:ascii="Georgia" w:eastAsia="Times New Roman" w:hAnsi="Georgia" w:cs="Times New Roman"/>
          <w:sz w:val="36"/>
          <w:szCs w:val="36"/>
        </w:rPr>
        <w:t xml:space="preserve">.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Kiti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Visai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ne, tik į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jį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36"/>
          <w:szCs w:val="36"/>
        </w:rPr>
        <w:t>panašus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.“</w:t>
      </w:r>
      <w:proofErr w:type="gramEnd"/>
      <w:r w:rsidRPr="00544D77">
        <w:rPr>
          <w:rFonts w:ascii="Georgia" w:eastAsia="Times New Roman" w:hAnsi="Georgia" w:cs="Times New Roman"/>
          <w:sz w:val="36"/>
          <w:szCs w:val="36"/>
        </w:rPr>
        <w:t xml:space="preserve"> O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atsakė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Taip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tai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36"/>
          <w:szCs w:val="36"/>
        </w:rPr>
        <w:t>aš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“</w:t>
      </w:r>
      <w:proofErr w:type="gramEnd"/>
      <w:r w:rsidRPr="00544D77">
        <w:rPr>
          <w:rFonts w:ascii="Georgia" w:eastAsia="Times New Roman" w:hAnsi="Georgia" w:cs="Times New Roman"/>
          <w:sz w:val="36"/>
          <w:szCs w:val="36"/>
        </w:rPr>
        <w:t xml:space="preserve">. 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Tada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klausė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jį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: „O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kaipgi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atsivėrė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tau 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36"/>
          <w:szCs w:val="36"/>
        </w:rPr>
        <w:t>akys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?“</w:t>
      </w:r>
      <w:proofErr w:type="gramEnd"/>
      <w:r w:rsidRPr="00544D77">
        <w:rPr>
          <w:rFonts w:ascii="Georgia" w:eastAsia="Times New Roman" w:hAnsi="Georgia" w:cs="Times New Roman"/>
          <w:sz w:val="36"/>
          <w:szCs w:val="36"/>
        </w:rPr>
        <w:t xml:space="preserve"> 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išpasakojo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Žmogus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vardu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Jėzus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padarė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purvo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patepė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juo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mano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akis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ir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pasakė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: ‘Eik į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Siloamą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nusiprausti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.’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Aš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nuėjau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nusiprausiau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ir 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36"/>
          <w:szCs w:val="36"/>
        </w:rPr>
        <w:t>praregėjau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.“</w:t>
      </w:r>
      <w:proofErr w:type="gram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vėl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klausė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: „Kur 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36"/>
          <w:szCs w:val="36"/>
        </w:rPr>
        <w:t>jisai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?“</w:t>
      </w:r>
      <w:proofErr w:type="gram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Šis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atsakė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36"/>
          <w:szCs w:val="36"/>
        </w:rPr>
        <w:t>Nežinau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.“</w:t>
      </w:r>
      <w:proofErr w:type="gramEnd"/>
    </w:p>
    <w:p w14:paraId="014AD41C" w14:textId="77777777" w:rsidR="00544D77" w:rsidRPr="00544D77" w:rsidRDefault="00544D77" w:rsidP="00544D77">
      <w:pPr>
        <w:ind w:firstLine="240"/>
        <w:rPr>
          <w:rFonts w:ascii="Georgia" w:eastAsia="Times New Roman" w:hAnsi="Georgia" w:cs="Times New Roman"/>
          <w:sz w:val="36"/>
          <w:szCs w:val="36"/>
        </w:rPr>
      </w:pP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Tuomet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nusivedė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buvusį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neregį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pas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fariziejus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. O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toji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diena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kai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Jėzus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padarė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purvo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ir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atvėrė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akis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buvo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šabas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.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Fariziejai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ėmė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jį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iš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naujo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kamantinėti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kaip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praregėjęs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.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paaiškino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patepė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man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akis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purvu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aš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nusiprausiau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ir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dabar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36"/>
          <w:szCs w:val="36"/>
        </w:rPr>
        <w:t>regiu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.“</w:t>
      </w:r>
      <w:proofErr w:type="gramEnd"/>
      <w:r w:rsidRPr="00544D77">
        <w:rPr>
          <w:rFonts w:ascii="Georgia" w:eastAsia="Times New Roman" w:hAnsi="Georgia" w:cs="Times New Roman"/>
          <w:sz w:val="36"/>
          <w:szCs w:val="36"/>
        </w:rPr>
        <w:t xml:space="preserve">  Kai kurie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fariziejai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kalbėjo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: „Tas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žmogus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ne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iš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Dievo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nes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nesilaiko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36"/>
          <w:szCs w:val="36"/>
        </w:rPr>
        <w:t>šabo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.“</w:t>
      </w:r>
      <w:proofErr w:type="gramEnd"/>
      <w:r w:rsidRPr="00544D77">
        <w:rPr>
          <w:rFonts w:ascii="Georgia" w:eastAsia="Times New Roman" w:hAnsi="Georgia" w:cs="Times New Roman"/>
          <w:sz w:val="36"/>
          <w:szCs w:val="36"/>
        </w:rPr>
        <w:t xml:space="preserve"> O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kiti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sakė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priešingai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Kaip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galėtų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nusidėjėlis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daryti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tokius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ženklus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?!“ Ir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jų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nuomonės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nesutarė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.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Tuomet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ir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vėl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klausia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buvusį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neregį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: „O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ką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tu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manai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apie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vyrą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atvėrusį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tau 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36"/>
          <w:szCs w:val="36"/>
        </w:rPr>
        <w:t>akis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?“</w:t>
      </w:r>
      <w:proofErr w:type="gram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Šis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atsakė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36"/>
          <w:szCs w:val="36"/>
        </w:rPr>
        <w:t>pranašas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.“</w:t>
      </w:r>
      <w:proofErr w:type="gramEnd"/>
    </w:p>
    <w:p w14:paraId="2981E86B" w14:textId="10389FA5" w:rsidR="00204611" w:rsidRPr="00544D77" w:rsidRDefault="00544D77" w:rsidP="00544D77">
      <w:pPr>
        <w:ind w:firstLine="240"/>
        <w:rPr>
          <w:rFonts w:ascii="Georgia" w:eastAsia="Times New Roman" w:hAnsi="Georgia" w:cs="Times New Roman"/>
          <w:spacing w:val="48"/>
          <w:sz w:val="26"/>
          <w:szCs w:val="26"/>
        </w:rPr>
      </w:pP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Žydai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nenorėjo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tikėti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kad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tikrai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buvęs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aklas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ir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praregėjęs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.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liepė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pašaukti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praregėjusiojo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gimdytojus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ir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ėmė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juos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tardyti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: „Ar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šitas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jūsų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sūnus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kurį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sakote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gimus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aklą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? Tai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kaip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dabar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gramStart"/>
      <w:r w:rsidRPr="00544D77">
        <w:rPr>
          <w:rFonts w:ascii="Georgia" w:eastAsia="Times New Roman" w:hAnsi="Georgia" w:cs="Times New Roman"/>
          <w:sz w:val="36"/>
          <w:szCs w:val="36"/>
        </w:rPr>
        <w:t>regi?“</w:t>
      </w:r>
      <w:proofErr w:type="gramEnd"/>
      <w:r w:rsidRPr="00544D77">
        <w:rPr>
          <w:rFonts w:ascii="Georgia" w:eastAsia="Times New Roman" w:hAnsi="Georgia" w:cs="Times New Roman"/>
          <w:sz w:val="36"/>
          <w:szCs w:val="36"/>
        </w:rPr>
        <w:t xml:space="preserve"> Jo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tėvai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atsakė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: „Mes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žinome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kad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mūsų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sūnus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ir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kad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yra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gimęs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aklas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. O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kaip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praregėjo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mes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nežinome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nei kas jam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atvėrė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akis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nežinome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.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Klauskite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jį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patį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suaugęs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ir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pats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tegu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kalba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už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gramStart"/>
      <w:r w:rsidRPr="00544D77">
        <w:rPr>
          <w:rFonts w:ascii="Georgia" w:eastAsia="Times New Roman" w:hAnsi="Georgia" w:cs="Times New Roman"/>
          <w:sz w:val="36"/>
          <w:szCs w:val="36"/>
        </w:rPr>
        <w:t>save.“</w:t>
      </w:r>
      <w:proofErr w:type="gram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Tėvai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šitaip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pasakė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bijodami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žydų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. Mat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žydai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buvo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nutarę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jog kas tik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išpažintų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Jėzų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esant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Mesiją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turėtų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būti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išmestas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iš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sinagogos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.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Todėl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jo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tėvai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pasakė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suaugęs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klauskite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jį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36"/>
          <w:szCs w:val="36"/>
        </w:rPr>
        <w:t>patį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.“</w:t>
      </w:r>
      <w:proofErr w:type="gramEnd"/>
      <w:r w:rsidRPr="00544D77">
        <w:rPr>
          <w:rFonts w:ascii="Georgia" w:eastAsia="Times New Roman" w:hAnsi="Georgia" w:cs="Times New Roman"/>
          <w:sz w:val="36"/>
          <w:szCs w:val="36"/>
        </w:rPr>
        <w:t xml:space="preserve"> 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Tada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antrą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kartą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pasišaukė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buvusį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neregį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ir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pasakė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Šlovink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Dievą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! Mes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žinome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kad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tas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žmogus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36"/>
          <w:szCs w:val="36"/>
        </w:rPr>
        <w:t>nusidėjėlis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.“</w:t>
      </w:r>
      <w:proofErr w:type="gram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atsiliepė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: „Ar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nusidėjėlis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aš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nežinau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.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Viena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žinau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: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buvau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aklas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o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dabar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36"/>
          <w:szCs w:val="36"/>
        </w:rPr>
        <w:t>regiu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.“</w:t>
      </w:r>
      <w:proofErr w:type="gram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vėl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klausė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Ką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tau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darė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?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Kaip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tau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atvėrė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36"/>
          <w:szCs w:val="36"/>
        </w:rPr>
        <w:t>akis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?“</w:t>
      </w:r>
      <w:proofErr w:type="gram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Šis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atsakė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Aš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jau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sakiau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tik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jūs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neklausote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.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Ką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dar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norite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išgirsti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? Gal ir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jūs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norite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tapti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jo 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36"/>
          <w:szCs w:val="36"/>
        </w:rPr>
        <w:t>mokiniais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?“</w:t>
      </w:r>
      <w:proofErr w:type="gramEnd"/>
      <w:r w:rsidRPr="00544D77">
        <w:rPr>
          <w:rFonts w:ascii="Georgia" w:eastAsia="Times New Roman" w:hAnsi="Georgia" w:cs="Times New Roman"/>
          <w:sz w:val="36"/>
          <w:szCs w:val="36"/>
        </w:rPr>
        <w:t xml:space="preserve"> 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Tada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išplūdo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jį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sakydami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: „Tai tu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esi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jo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mokinys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o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mes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–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Mozės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mokiniai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. Mes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žinome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kad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Mozei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yra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kalbėjęs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Dievas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o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iš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kur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šitas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mes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36"/>
          <w:szCs w:val="36"/>
        </w:rPr>
        <w:t>nežinome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.“</w:t>
      </w:r>
      <w:proofErr w:type="gramEnd"/>
      <w:r w:rsidRPr="00544D77">
        <w:rPr>
          <w:rFonts w:ascii="Georgia" w:eastAsia="Times New Roman" w:hAnsi="Georgia" w:cs="Times New Roman"/>
          <w:sz w:val="36"/>
          <w:szCs w:val="36"/>
        </w:rPr>
        <w:t xml:space="preserve"> 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Žmogus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jiems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atsakė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: „Tai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tikrai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nuostabu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kad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jūs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nežinote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iš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kur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. O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juk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man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atvėrė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akis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!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Žinome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kad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Dievas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neišklauso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nusidėjėlių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.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išklauso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tik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savo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garbintojus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kurie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vykdo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jo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valią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.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Nuo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amžių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negirdėta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kad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kas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būtų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atvėręs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aklo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gimusio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akis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!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Jei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šitas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nebūtų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iš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Dievo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nebūtų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galėjęs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nieko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panašaus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36"/>
          <w:szCs w:val="36"/>
        </w:rPr>
        <w:t>padaryti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.“</w:t>
      </w:r>
      <w:proofErr w:type="gramEnd"/>
      <w:r w:rsidRPr="00544D77">
        <w:rPr>
          <w:rFonts w:ascii="Georgia" w:eastAsia="Times New Roman" w:hAnsi="Georgia" w:cs="Times New Roman"/>
          <w:sz w:val="36"/>
          <w:szCs w:val="36"/>
        </w:rPr>
        <w:t xml:space="preserve"> 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užriko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ant jo: „Tu visas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gimęs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nuodėmėse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ir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dar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nori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mus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mokyti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?!“ Ir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išvarė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jį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lauk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. 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Jėzus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sužinojo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kad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buvo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išvarę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jį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lauk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ir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susitikęs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paklausė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jį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: „Ar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tiki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Žmogaus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36"/>
          <w:szCs w:val="36"/>
        </w:rPr>
        <w:t>Sūnų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?“</w:t>
      </w:r>
      <w:proofErr w:type="gram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Šis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atsakė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: „O kas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Viešpatie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kad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jį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36"/>
          <w:szCs w:val="36"/>
        </w:rPr>
        <w:t>tikėčiau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?“</w:t>
      </w:r>
      <w:proofErr w:type="gram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Jėzus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tarė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: „Tu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jau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esi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jį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matęs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ir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dabar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jis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su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tavimi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36"/>
          <w:szCs w:val="36"/>
        </w:rPr>
        <w:t>kalba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.“</w:t>
      </w:r>
      <w:proofErr w:type="gram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Žmogus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sušuko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Tikiu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36"/>
          <w:szCs w:val="36"/>
        </w:rPr>
        <w:t>Viešpatie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!“</w:t>
      </w:r>
      <w:proofErr w:type="gramEnd"/>
      <w:r w:rsidRPr="00544D77">
        <w:rPr>
          <w:rFonts w:ascii="Georgia" w:eastAsia="Times New Roman" w:hAnsi="Georgia" w:cs="Times New Roman"/>
          <w:sz w:val="36"/>
          <w:szCs w:val="36"/>
        </w:rPr>
        <w:t xml:space="preserve">, ir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parpuolęs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pagarbino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jį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.  O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Jėzus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prabilo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Aš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atėjau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į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šį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pasaulį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daryti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teismo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kad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neregiai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praregėtų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o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regintieji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36"/>
          <w:szCs w:val="36"/>
        </w:rPr>
        <w:t>apaktų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.“</w:t>
      </w:r>
      <w:proofErr w:type="gram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Prie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jo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esantys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fariziejai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tai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išgirdę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paklausė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: „Tai gal ir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mes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36"/>
          <w:szCs w:val="36"/>
        </w:rPr>
        <w:t>akli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?“</w:t>
      </w:r>
      <w:proofErr w:type="gram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Jėzus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atsakė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: „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Jei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būtumėte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akli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neturėtumėte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nuodėmės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, bet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štai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jūs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sakote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: ‘Mes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neakli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!’ –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Taigi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r w:rsidRPr="00544D77">
        <w:rPr>
          <w:rFonts w:ascii="Georgia" w:eastAsia="Times New Roman" w:hAnsi="Georgia" w:cs="Times New Roman"/>
          <w:sz w:val="36"/>
          <w:szCs w:val="36"/>
        </w:rPr>
        <w:t>jūs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 xml:space="preserve"> </w:t>
      </w:r>
      <w:proofErr w:type="spellStart"/>
      <w:proofErr w:type="gramStart"/>
      <w:r w:rsidRPr="00544D77">
        <w:rPr>
          <w:rFonts w:ascii="Georgia" w:eastAsia="Times New Roman" w:hAnsi="Georgia" w:cs="Times New Roman"/>
          <w:sz w:val="36"/>
          <w:szCs w:val="36"/>
        </w:rPr>
        <w:t>kalti</w:t>
      </w:r>
      <w:proofErr w:type="spellEnd"/>
      <w:r w:rsidRPr="00544D77">
        <w:rPr>
          <w:rFonts w:ascii="Georgia" w:eastAsia="Times New Roman" w:hAnsi="Georgia" w:cs="Times New Roman"/>
          <w:sz w:val="36"/>
          <w:szCs w:val="36"/>
        </w:rPr>
        <w:t>.“</w:t>
      </w:r>
      <w:proofErr w:type="gramEnd"/>
      <w:r>
        <w:rPr>
          <w:rFonts w:ascii="Georgia" w:eastAsia="Times New Roman" w:hAnsi="Georgia" w:cs="Times New Roman"/>
          <w:sz w:val="26"/>
          <w:szCs w:val="26"/>
        </w:rPr>
        <w:t xml:space="preserve">  </w:t>
      </w:r>
      <w:r w:rsidRPr="002621EA">
        <w:rPr>
          <w:rFonts w:ascii="Georgia" w:eastAsia="Times New Roman" w:hAnsi="Georgia" w:cs="Times New Roman"/>
          <w:spacing w:val="48"/>
          <w:sz w:val="26"/>
          <w:szCs w:val="26"/>
        </w:rPr>
        <w:t xml:space="preserve">Tai </w:t>
      </w:r>
      <w:proofErr w:type="spellStart"/>
      <w:r w:rsidRPr="002621EA">
        <w:rPr>
          <w:rFonts w:ascii="Georgia" w:eastAsia="Times New Roman" w:hAnsi="Georgia" w:cs="Times New Roman"/>
          <w:spacing w:val="48"/>
          <w:sz w:val="26"/>
          <w:szCs w:val="26"/>
        </w:rPr>
        <w:t>Viešpaties</w:t>
      </w:r>
      <w:proofErr w:type="spellEnd"/>
      <w:r w:rsidRPr="002621EA">
        <w:rPr>
          <w:rFonts w:ascii="Georgia" w:eastAsia="Times New Roman" w:hAnsi="Georgia" w:cs="Times New Roman"/>
          <w:spacing w:val="48"/>
          <w:sz w:val="26"/>
          <w:szCs w:val="26"/>
        </w:rPr>
        <w:t xml:space="preserve"> </w:t>
      </w:r>
      <w:proofErr w:type="spellStart"/>
      <w:r w:rsidRPr="002621EA">
        <w:rPr>
          <w:rFonts w:ascii="Georgia" w:eastAsia="Times New Roman" w:hAnsi="Georgia" w:cs="Times New Roman"/>
          <w:spacing w:val="48"/>
          <w:sz w:val="26"/>
          <w:szCs w:val="26"/>
        </w:rPr>
        <w:t>žodis</w:t>
      </w:r>
      <w:proofErr w:type="spellEnd"/>
      <w:r w:rsidRPr="002621EA">
        <w:rPr>
          <w:rFonts w:ascii="Georgia" w:eastAsia="Times New Roman" w:hAnsi="Georgia" w:cs="Times New Roman"/>
          <w:spacing w:val="48"/>
          <w:sz w:val="26"/>
          <w:szCs w:val="26"/>
        </w:rPr>
        <w:t>.</w:t>
      </w:r>
      <w:r>
        <w:rPr>
          <w:rFonts w:ascii="Georgia" w:eastAsia="Times New Roman" w:hAnsi="Georgia" w:cs="Times New Roman"/>
          <w:spacing w:val="48"/>
          <w:sz w:val="26"/>
          <w:szCs w:val="26"/>
        </w:rPr>
        <w:t xml:space="preserve"> </w:t>
      </w:r>
      <w:r w:rsidR="00280F2B" w:rsidRPr="00507F47">
        <w:rPr>
          <w:b/>
          <w:bCs/>
          <w:color w:val="000000"/>
          <w:sz w:val="36"/>
          <w:szCs w:val="36"/>
          <w:lang w:val="pl-PL"/>
        </w:rPr>
        <w:t xml:space="preserve">Šlovė Tau </w:t>
      </w:r>
      <w:r w:rsidR="00280F2B" w:rsidRPr="00204611">
        <w:rPr>
          <w:b/>
          <w:bCs/>
          <w:sz w:val="32"/>
          <w:szCs w:val="32"/>
          <w:lang w:val="pl-PL"/>
        </w:rPr>
        <w:t>Kristau!</w:t>
      </w:r>
    </w:p>
    <w:p w14:paraId="1B77C4E1" w14:textId="5CC89B77" w:rsidR="007C3316" w:rsidRDefault="007C3316" w:rsidP="001763FF">
      <w:pPr>
        <w:ind w:firstLine="240"/>
        <w:rPr>
          <w:b/>
          <w:bCs/>
          <w:sz w:val="32"/>
          <w:szCs w:val="32"/>
          <w:lang w:val="pl-PL"/>
        </w:rPr>
      </w:pPr>
    </w:p>
    <w:p w14:paraId="1701191F" w14:textId="77777777" w:rsidR="007C3316" w:rsidRPr="007F237B" w:rsidRDefault="007C3316" w:rsidP="001763FF">
      <w:pPr>
        <w:ind w:firstLine="240"/>
        <w:rPr>
          <w:sz w:val="32"/>
          <w:szCs w:val="32"/>
          <w:lang w:val="pl-PL" w:eastAsia="zh-TW"/>
        </w:rPr>
      </w:pPr>
    </w:p>
    <w:p w14:paraId="5B0F4008" w14:textId="77777777" w:rsidR="00204611" w:rsidRDefault="00204611" w:rsidP="00E924B0">
      <w:pPr>
        <w:rPr>
          <w:rFonts w:cs="Times New Roman"/>
          <w:bCs/>
          <w:sz w:val="28"/>
          <w:szCs w:val="28"/>
          <w:lang w:val="pl-PL"/>
        </w:rPr>
      </w:pPr>
    </w:p>
    <w:p w14:paraId="42FF88B0" w14:textId="60CE07D4" w:rsidR="004B4030" w:rsidRPr="007C3316" w:rsidRDefault="00954284" w:rsidP="00E924B0">
      <w:pPr>
        <w:rPr>
          <w:sz w:val="28"/>
          <w:szCs w:val="28"/>
          <w:lang w:val="pl-PL"/>
        </w:rPr>
      </w:pPr>
      <w:r w:rsidRPr="007C3316">
        <w:rPr>
          <w:rFonts w:cs="Times New Roman"/>
          <w:bCs/>
          <w:sz w:val="28"/>
          <w:szCs w:val="28"/>
          <w:lang w:val="pl-PL"/>
        </w:rPr>
        <w:t>Kviečiame apsilankyti parapijos svetainėjė adresu</w:t>
      </w:r>
      <w:r w:rsidR="00E924B0" w:rsidRPr="007C3316">
        <w:rPr>
          <w:rFonts w:cs="Times New Roman"/>
          <w:bCs/>
          <w:sz w:val="28"/>
          <w:szCs w:val="28"/>
          <w:lang w:val="pl-PL"/>
        </w:rPr>
        <w:t xml:space="preserve">: </w:t>
      </w:r>
      <w:hyperlink r:id="rId6" w:history="1">
        <w:r w:rsidR="00E924B0" w:rsidRPr="007C3316">
          <w:rPr>
            <w:rStyle w:val="Hyperkobling"/>
            <w:rFonts w:cs="Times New Roman"/>
            <w:b/>
            <w:bCs/>
            <w:color w:val="auto"/>
            <w:sz w:val="28"/>
            <w:szCs w:val="28"/>
            <w:lang w:val="pl-PL"/>
          </w:rPr>
          <w:t>http://fredrikstad.katolsk.no</w:t>
        </w:r>
      </w:hyperlink>
      <w:r w:rsidR="004B4030" w:rsidRPr="007C3316">
        <w:rPr>
          <w:rFonts w:eastAsia="Times New Roman" w:cs="Times New Roman"/>
          <w:b/>
          <w:bCs/>
          <w:color w:val="339966"/>
          <w:kern w:val="0"/>
          <w:sz w:val="28"/>
          <w:szCs w:val="28"/>
          <w:lang w:val="pl-PL" w:eastAsia="zh-TW" w:bidi="ar-SA"/>
        </w:rPr>
        <w:t> </w:t>
      </w:r>
    </w:p>
    <w:sectPr w:rsidR="004B4030" w:rsidRPr="007C3316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.75pt" o:hralign="center" o:bullet="t" o:hrstd="t" o:hrnoshade="t" o:hr="t" fillcolor="#a0a0a0" stroked="f"/>
    </w:pict>
  </w:numPicBullet>
  <w:abstractNum w:abstractNumId="0" w15:restartNumberingAfterBreak="0">
    <w:nsid w:val="1F96718A"/>
    <w:multiLevelType w:val="hybridMultilevel"/>
    <w:tmpl w:val="5E6AA7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25D11"/>
    <w:multiLevelType w:val="hybridMultilevel"/>
    <w:tmpl w:val="4F502780"/>
    <w:lvl w:ilvl="0" w:tplc="DDCEE2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E54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7A5E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A2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CEF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566E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42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5ACD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C5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99073834">
    <w:abstractNumId w:val="0"/>
  </w:num>
  <w:num w:numId="2" w16cid:durableId="65302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5714E"/>
    <w:rsid w:val="000B2E05"/>
    <w:rsid w:val="000B3556"/>
    <w:rsid w:val="000D38EC"/>
    <w:rsid w:val="000D4BB7"/>
    <w:rsid w:val="000D6536"/>
    <w:rsid w:val="0010504B"/>
    <w:rsid w:val="0011443D"/>
    <w:rsid w:val="001162A6"/>
    <w:rsid w:val="00116CF3"/>
    <w:rsid w:val="001259AD"/>
    <w:rsid w:val="00130A8E"/>
    <w:rsid w:val="0015730E"/>
    <w:rsid w:val="0017112E"/>
    <w:rsid w:val="00172024"/>
    <w:rsid w:val="00175F42"/>
    <w:rsid w:val="001763FF"/>
    <w:rsid w:val="00176F5C"/>
    <w:rsid w:val="001813DB"/>
    <w:rsid w:val="001A2079"/>
    <w:rsid w:val="001A50B4"/>
    <w:rsid w:val="001C1284"/>
    <w:rsid w:val="001C303B"/>
    <w:rsid w:val="001C7A33"/>
    <w:rsid w:val="001D5143"/>
    <w:rsid w:val="001E7EDC"/>
    <w:rsid w:val="00200F3D"/>
    <w:rsid w:val="00204611"/>
    <w:rsid w:val="00241469"/>
    <w:rsid w:val="00280F2B"/>
    <w:rsid w:val="00282B48"/>
    <w:rsid w:val="00282EB7"/>
    <w:rsid w:val="002904AA"/>
    <w:rsid w:val="002C6573"/>
    <w:rsid w:val="002C78E7"/>
    <w:rsid w:val="002E3C28"/>
    <w:rsid w:val="002F2084"/>
    <w:rsid w:val="002F3839"/>
    <w:rsid w:val="00306470"/>
    <w:rsid w:val="00340A8B"/>
    <w:rsid w:val="00357384"/>
    <w:rsid w:val="00392C6F"/>
    <w:rsid w:val="00395AF6"/>
    <w:rsid w:val="003A0658"/>
    <w:rsid w:val="003C72CE"/>
    <w:rsid w:val="003D62E6"/>
    <w:rsid w:val="003E1218"/>
    <w:rsid w:val="003E4ACB"/>
    <w:rsid w:val="00413A45"/>
    <w:rsid w:val="0042176D"/>
    <w:rsid w:val="004364AF"/>
    <w:rsid w:val="00447C67"/>
    <w:rsid w:val="004702CF"/>
    <w:rsid w:val="00493106"/>
    <w:rsid w:val="00494BE7"/>
    <w:rsid w:val="004A74C2"/>
    <w:rsid w:val="004B4030"/>
    <w:rsid w:val="004B4070"/>
    <w:rsid w:val="004B4BDC"/>
    <w:rsid w:val="004D01CD"/>
    <w:rsid w:val="004F5B87"/>
    <w:rsid w:val="00507F47"/>
    <w:rsid w:val="005142F1"/>
    <w:rsid w:val="00544D77"/>
    <w:rsid w:val="00544EFF"/>
    <w:rsid w:val="0056465F"/>
    <w:rsid w:val="0057415A"/>
    <w:rsid w:val="00594611"/>
    <w:rsid w:val="005C5003"/>
    <w:rsid w:val="00632C95"/>
    <w:rsid w:val="00690BEE"/>
    <w:rsid w:val="006929E4"/>
    <w:rsid w:val="006B0481"/>
    <w:rsid w:val="006B6E9D"/>
    <w:rsid w:val="006C0013"/>
    <w:rsid w:val="006E15C4"/>
    <w:rsid w:val="00720AD8"/>
    <w:rsid w:val="00727632"/>
    <w:rsid w:val="00733803"/>
    <w:rsid w:val="00747BF3"/>
    <w:rsid w:val="007547EB"/>
    <w:rsid w:val="00772AF1"/>
    <w:rsid w:val="00774E85"/>
    <w:rsid w:val="00781E6C"/>
    <w:rsid w:val="00786403"/>
    <w:rsid w:val="00792AA4"/>
    <w:rsid w:val="007A124F"/>
    <w:rsid w:val="007B6D18"/>
    <w:rsid w:val="007C3316"/>
    <w:rsid w:val="007D6A6B"/>
    <w:rsid w:val="007F237B"/>
    <w:rsid w:val="00805C20"/>
    <w:rsid w:val="008274B0"/>
    <w:rsid w:val="00830EB5"/>
    <w:rsid w:val="00864959"/>
    <w:rsid w:val="00877431"/>
    <w:rsid w:val="008A0189"/>
    <w:rsid w:val="008A2A2A"/>
    <w:rsid w:val="008C139A"/>
    <w:rsid w:val="008D6DA9"/>
    <w:rsid w:val="008E4A19"/>
    <w:rsid w:val="008F03A3"/>
    <w:rsid w:val="008F3FD2"/>
    <w:rsid w:val="008F4BB3"/>
    <w:rsid w:val="009069D8"/>
    <w:rsid w:val="00942F26"/>
    <w:rsid w:val="009536CE"/>
    <w:rsid w:val="00954284"/>
    <w:rsid w:val="009620F6"/>
    <w:rsid w:val="009646BC"/>
    <w:rsid w:val="00982EFD"/>
    <w:rsid w:val="00996729"/>
    <w:rsid w:val="009A354B"/>
    <w:rsid w:val="009B27A0"/>
    <w:rsid w:val="009D77D3"/>
    <w:rsid w:val="009F0E83"/>
    <w:rsid w:val="009F6592"/>
    <w:rsid w:val="00A067AA"/>
    <w:rsid w:val="00A21EEC"/>
    <w:rsid w:val="00A478B7"/>
    <w:rsid w:val="00A528D0"/>
    <w:rsid w:val="00A8580B"/>
    <w:rsid w:val="00AA405B"/>
    <w:rsid w:val="00AD5C98"/>
    <w:rsid w:val="00B0077C"/>
    <w:rsid w:val="00B12EA4"/>
    <w:rsid w:val="00B23115"/>
    <w:rsid w:val="00B27F19"/>
    <w:rsid w:val="00B30FA7"/>
    <w:rsid w:val="00B31598"/>
    <w:rsid w:val="00B41F34"/>
    <w:rsid w:val="00B61E91"/>
    <w:rsid w:val="00B63EE5"/>
    <w:rsid w:val="00B65FE0"/>
    <w:rsid w:val="00B66374"/>
    <w:rsid w:val="00BB52B7"/>
    <w:rsid w:val="00BC367E"/>
    <w:rsid w:val="00BE74D4"/>
    <w:rsid w:val="00C224B1"/>
    <w:rsid w:val="00C27E5C"/>
    <w:rsid w:val="00C30B69"/>
    <w:rsid w:val="00C3487B"/>
    <w:rsid w:val="00C774B1"/>
    <w:rsid w:val="00CC49C8"/>
    <w:rsid w:val="00CF5D0D"/>
    <w:rsid w:val="00D06BF3"/>
    <w:rsid w:val="00D46732"/>
    <w:rsid w:val="00D6230F"/>
    <w:rsid w:val="00D675B3"/>
    <w:rsid w:val="00D707BC"/>
    <w:rsid w:val="00D804A8"/>
    <w:rsid w:val="00D871A2"/>
    <w:rsid w:val="00DA2A09"/>
    <w:rsid w:val="00DB5164"/>
    <w:rsid w:val="00DB6F1A"/>
    <w:rsid w:val="00DC1C00"/>
    <w:rsid w:val="00DD42B4"/>
    <w:rsid w:val="00DE0AC1"/>
    <w:rsid w:val="00DE5858"/>
    <w:rsid w:val="00DE66B0"/>
    <w:rsid w:val="00DF4FA3"/>
    <w:rsid w:val="00E03402"/>
    <w:rsid w:val="00E24F71"/>
    <w:rsid w:val="00E37B64"/>
    <w:rsid w:val="00E433DB"/>
    <w:rsid w:val="00E43CB8"/>
    <w:rsid w:val="00E55C6B"/>
    <w:rsid w:val="00E716A6"/>
    <w:rsid w:val="00E765AA"/>
    <w:rsid w:val="00E85FF0"/>
    <w:rsid w:val="00E8633F"/>
    <w:rsid w:val="00E924B0"/>
    <w:rsid w:val="00E97C50"/>
    <w:rsid w:val="00EA73E4"/>
    <w:rsid w:val="00EB6CE6"/>
    <w:rsid w:val="00EB7C1B"/>
    <w:rsid w:val="00EC5440"/>
    <w:rsid w:val="00EC607A"/>
    <w:rsid w:val="00EE1F81"/>
    <w:rsid w:val="00EE20C7"/>
    <w:rsid w:val="00EE667A"/>
    <w:rsid w:val="00EF62D8"/>
    <w:rsid w:val="00F73D37"/>
    <w:rsid w:val="00F81641"/>
    <w:rsid w:val="00F836D4"/>
    <w:rsid w:val="00F85150"/>
    <w:rsid w:val="00F853D0"/>
    <w:rsid w:val="00F90E04"/>
    <w:rsid w:val="00FA6AE5"/>
    <w:rsid w:val="00FB1A0F"/>
    <w:rsid w:val="00FB2A0C"/>
    <w:rsid w:val="00FC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15D3DB"/>
  <w15:chartTrackingRefBased/>
  <w15:docId w15:val="{260FA9E4-9D9F-46D5-ABAA-D70B1900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  <w:style w:type="character" w:customStyle="1" w:styleId="iskilme">
    <w:name w:val="iskilme"/>
    <w:basedOn w:val="Standardskriftforavsnitt"/>
    <w:rsid w:val="00494BE7"/>
  </w:style>
  <w:style w:type="paragraph" w:styleId="Listeavsnitt">
    <w:name w:val="List Paragraph"/>
    <w:basedOn w:val="Normal"/>
    <w:uiPriority w:val="34"/>
    <w:qFormat/>
    <w:rsid w:val="008E4A1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edrikstad.katolsk.n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1081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3</cp:revision>
  <cp:lastPrinted>2023-02-23T10:33:00Z</cp:lastPrinted>
  <dcterms:created xsi:type="dcterms:W3CDTF">2023-02-23T10:39:00Z</dcterms:created>
  <dcterms:modified xsi:type="dcterms:W3CDTF">2023-02-23T10:43:00Z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