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CAEA" w14:textId="03BAEFE8" w:rsidR="00B65B94" w:rsidRDefault="00B65B94" w:rsidP="00B65B94">
      <w:pPr>
        <w:pStyle w:val="Overskrift1"/>
        <w:shd w:val="clear" w:color="auto" w:fill="FFFFFF"/>
        <w:spacing w:before="0" w:beforeAutospacing="0" w:after="150" w:afterAutospacing="0"/>
        <w:jc w:val="center"/>
        <w:rPr>
          <w:rFonts w:ascii="Helvetica" w:hAnsi="Helvetica" w:cs="Helvetica"/>
          <w:b w:val="0"/>
          <w:bCs w:val="0"/>
          <w:sz w:val="44"/>
          <w:szCs w:val="44"/>
          <w:lang w:val="en-US"/>
        </w:rPr>
      </w:pPr>
      <w:r w:rsidRPr="00B65B94">
        <w:rPr>
          <w:rFonts w:ascii="Helvetica" w:hAnsi="Helvetica" w:cs="Helvetica"/>
          <w:b w:val="0"/>
          <w:bCs w:val="0"/>
          <w:sz w:val="44"/>
          <w:szCs w:val="44"/>
          <w:lang w:val="en-US"/>
        </w:rPr>
        <w:t xml:space="preserve">Daily Reading for </w:t>
      </w:r>
      <w:r w:rsidRPr="00B65B94">
        <w:rPr>
          <w:rFonts w:ascii="Helvetica" w:hAnsi="Helvetica" w:cs="Helvetica"/>
          <w:b w:val="0"/>
          <w:bCs w:val="0"/>
          <w:sz w:val="44"/>
          <w:szCs w:val="44"/>
          <w:lang w:val="en-US"/>
        </w:rPr>
        <w:t>5</w:t>
      </w:r>
      <w:r w:rsidRPr="00B65B94">
        <w:rPr>
          <w:rFonts w:ascii="Helvetica" w:hAnsi="Helvetica" w:cs="Helvetica"/>
          <w:b w:val="0"/>
          <w:bCs w:val="0"/>
          <w:sz w:val="44"/>
          <w:szCs w:val="44"/>
          <w:vertAlign w:val="superscript"/>
          <w:lang w:val="en-US"/>
        </w:rPr>
        <w:t>th</w:t>
      </w:r>
      <w:r w:rsidRPr="00B65B94">
        <w:rPr>
          <w:rFonts w:ascii="Helvetica" w:hAnsi="Helvetica" w:cs="Helvetica"/>
          <w:b w:val="0"/>
          <w:bCs w:val="0"/>
          <w:sz w:val="44"/>
          <w:szCs w:val="44"/>
          <w:lang w:val="en-US"/>
        </w:rPr>
        <w:t xml:space="preserve"> Sunday </w:t>
      </w:r>
      <w:proofErr w:type="gramStart"/>
      <w:r>
        <w:rPr>
          <w:rFonts w:ascii="Helvetica" w:hAnsi="Helvetica" w:cs="Helvetica"/>
          <w:b w:val="0"/>
          <w:bCs w:val="0"/>
          <w:sz w:val="44"/>
          <w:szCs w:val="44"/>
          <w:lang w:val="en-US"/>
        </w:rPr>
        <w:t xml:space="preserve">of </w:t>
      </w:r>
      <w:r w:rsidRPr="00B65B94">
        <w:rPr>
          <w:rFonts w:ascii="Helvetica" w:hAnsi="Helvetica" w:cs="Helvetica"/>
          <w:b w:val="0"/>
          <w:bCs w:val="0"/>
          <w:sz w:val="44"/>
          <w:szCs w:val="44"/>
          <w:lang w:val="en-US"/>
        </w:rPr>
        <w:t xml:space="preserve"> Easter</w:t>
      </w:r>
      <w:proofErr w:type="gramEnd"/>
      <w:r w:rsidRPr="00B65B94">
        <w:rPr>
          <w:rFonts w:ascii="Helvetica" w:hAnsi="Helvetica" w:cs="Helvetica"/>
          <w:b w:val="0"/>
          <w:bCs w:val="0"/>
          <w:sz w:val="44"/>
          <w:szCs w:val="44"/>
          <w:lang w:val="en-US"/>
        </w:rPr>
        <w:t xml:space="preserve"> -</w:t>
      </w:r>
      <w:r>
        <w:rPr>
          <w:rFonts w:ascii="Helvetica" w:hAnsi="Helvetica" w:cs="Helvetica"/>
          <w:b w:val="0"/>
          <w:bCs w:val="0"/>
          <w:sz w:val="44"/>
          <w:szCs w:val="44"/>
          <w:lang w:val="en-US"/>
        </w:rPr>
        <w:t xml:space="preserve"> </w:t>
      </w:r>
      <w:r w:rsidRPr="00B65B94">
        <w:rPr>
          <w:rFonts w:ascii="Helvetica" w:hAnsi="Helvetica" w:cs="Helvetica"/>
          <w:b w:val="0"/>
          <w:bCs w:val="0"/>
          <w:sz w:val="44"/>
          <w:szCs w:val="44"/>
          <w:lang w:val="en-US"/>
        </w:rPr>
        <w:t>A</w:t>
      </w:r>
      <w:r w:rsidRPr="00B65B94">
        <w:rPr>
          <w:rFonts w:ascii="Helvetica" w:hAnsi="Helvetica" w:cs="Helvetica"/>
          <w:b w:val="0"/>
          <w:bCs w:val="0"/>
          <w:sz w:val="44"/>
          <w:szCs w:val="44"/>
          <w:lang w:val="en-US"/>
        </w:rPr>
        <w:t xml:space="preserve"> </w:t>
      </w:r>
    </w:p>
    <w:p w14:paraId="35924942" w14:textId="77777777" w:rsidR="009501F9" w:rsidRPr="00B65B94" w:rsidRDefault="009501F9" w:rsidP="00B65B94">
      <w:pPr>
        <w:pStyle w:val="Overskrift1"/>
        <w:shd w:val="clear" w:color="auto" w:fill="FFFFFF"/>
        <w:spacing w:before="0" w:beforeAutospacing="0" w:after="150" w:afterAutospacing="0"/>
        <w:jc w:val="center"/>
        <w:rPr>
          <w:rFonts w:ascii="Helvetica" w:hAnsi="Helvetica" w:cs="Helvetica"/>
          <w:sz w:val="26"/>
          <w:szCs w:val="26"/>
          <w:lang w:val="en-US"/>
        </w:rPr>
      </w:pPr>
    </w:p>
    <w:p w14:paraId="35DB293F" w14:textId="77777777" w:rsidR="00B65B94" w:rsidRPr="00B65B94" w:rsidRDefault="00B65B94" w:rsidP="00B65B94">
      <w:pPr>
        <w:pStyle w:val="Overskrift3"/>
        <w:shd w:val="clear" w:color="auto" w:fill="FFFFFF"/>
        <w:spacing w:before="300" w:beforeAutospacing="0" w:after="150" w:afterAutospacing="0"/>
        <w:rPr>
          <w:rFonts w:ascii="inherit" w:hAnsi="inherit" w:cs="Helvetica"/>
          <w:sz w:val="36"/>
          <w:szCs w:val="36"/>
          <w:lang w:val="en-US"/>
        </w:rPr>
      </w:pPr>
      <w:r w:rsidRPr="00B65B94">
        <w:rPr>
          <w:rFonts w:ascii="inherit" w:hAnsi="inherit" w:cs="Helvetica"/>
          <w:sz w:val="36"/>
          <w:szCs w:val="36"/>
          <w:lang w:val="en-US"/>
        </w:rPr>
        <w:t>Reading 1, </w:t>
      </w:r>
      <w:r w:rsidRPr="00B65B94">
        <w:rPr>
          <w:rStyle w:val="Utheving"/>
          <w:rFonts w:ascii="inherit" w:hAnsi="inherit" w:cs="Helvetica"/>
          <w:sz w:val="36"/>
          <w:szCs w:val="36"/>
          <w:lang w:val="en-US"/>
        </w:rPr>
        <w:t>Acts 6:1-7</w:t>
      </w:r>
    </w:p>
    <w:p w14:paraId="697CFEAF" w14:textId="0DBF58E9" w:rsidR="00B65B94" w:rsidRPr="00B65B94" w:rsidRDefault="00B65B94"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B65B94">
        <w:rPr>
          <w:rFonts w:ascii="Helvetica" w:hAnsi="Helvetica" w:cs="Helvetica"/>
          <w:sz w:val="32"/>
          <w:szCs w:val="32"/>
          <w:vertAlign w:val="superscript"/>
          <w:lang w:val="en-US"/>
        </w:rPr>
        <w:t>1</w:t>
      </w:r>
      <w:r w:rsidRPr="00B65B94">
        <w:rPr>
          <w:rFonts w:ascii="Helvetica" w:hAnsi="Helvetica" w:cs="Helvetica"/>
          <w:sz w:val="32"/>
          <w:szCs w:val="32"/>
          <w:lang w:val="en-US"/>
        </w:rPr>
        <w:t> About this time, when the number of disciples was increasing, the Hellenists made a complaint against the Hebrews: in the daily distribution their own widows were being overlooked.</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2</w:t>
      </w:r>
      <w:r w:rsidRPr="00B65B94">
        <w:rPr>
          <w:rFonts w:ascii="Helvetica" w:hAnsi="Helvetica" w:cs="Helvetica"/>
          <w:sz w:val="32"/>
          <w:szCs w:val="32"/>
          <w:lang w:val="en-US"/>
        </w:rPr>
        <w:t> So the Twelve called a full meeting of the disciples and addressed them, 'It would not be </w:t>
      </w:r>
      <w:hyperlink r:id="rId5" w:history="1">
        <w:r w:rsidRPr="00B65B94">
          <w:rPr>
            <w:rStyle w:val="Hyperkobling"/>
            <w:rFonts w:ascii="Helvetica" w:hAnsi="Helvetica" w:cs="Helvetica"/>
            <w:color w:val="auto"/>
            <w:sz w:val="32"/>
            <w:szCs w:val="32"/>
            <w:lang w:val="en-US"/>
          </w:rPr>
          <w:t>right</w:t>
        </w:r>
      </w:hyperlink>
      <w:r w:rsidRPr="00B65B94">
        <w:rPr>
          <w:rFonts w:ascii="Helvetica" w:hAnsi="Helvetica" w:cs="Helvetica"/>
          <w:sz w:val="32"/>
          <w:szCs w:val="32"/>
          <w:lang w:val="en-US"/>
        </w:rPr>
        <w:t> for us to neglect the word of </w:t>
      </w:r>
      <w:hyperlink r:id="rId6" w:history="1">
        <w:r w:rsidRPr="00B65B94">
          <w:rPr>
            <w:rStyle w:val="Hyperkobling"/>
            <w:rFonts w:ascii="Helvetica" w:hAnsi="Helvetica" w:cs="Helvetica"/>
            <w:color w:val="auto"/>
            <w:sz w:val="32"/>
            <w:szCs w:val="32"/>
            <w:lang w:val="en-US"/>
          </w:rPr>
          <w:t>God</w:t>
        </w:r>
      </w:hyperlink>
      <w:r w:rsidRPr="00B65B94">
        <w:rPr>
          <w:rFonts w:ascii="Helvetica" w:hAnsi="Helvetica" w:cs="Helvetica"/>
          <w:sz w:val="32"/>
          <w:szCs w:val="32"/>
          <w:lang w:val="en-US"/>
        </w:rPr>
        <w:t> so as to give out food;</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3</w:t>
      </w:r>
      <w:r w:rsidRPr="00B65B94">
        <w:rPr>
          <w:rFonts w:ascii="Helvetica" w:hAnsi="Helvetica" w:cs="Helvetica"/>
          <w:sz w:val="32"/>
          <w:szCs w:val="32"/>
          <w:lang w:val="en-US"/>
        </w:rPr>
        <w:t> you, brothers, must select from among yourselves seven men of </w:t>
      </w:r>
      <w:hyperlink r:id="rId7" w:history="1">
        <w:r w:rsidRPr="00B65B94">
          <w:rPr>
            <w:rStyle w:val="Hyperkobling"/>
            <w:rFonts w:ascii="Helvetica" w:hAnsi="Helvetica" w:cs="Helvetica"/>
            <w:color w:val="auto"/>
            <w:sz w:val="32"/>
            <w:szCs w:val="32"/>
            <w:lang w:val="en-US"/>
          </w:rPr>
          <w:t>good</w:t>
        </w:r>
      </w:hyperlink>
      <w:r w:rsidRPr="00B65B94">
        <w:rPr>
          <w:rFonts w:ascii="Helvetica" w:hAnsi="Helvetica" w:cs="Helvetica"/>
          <w:sz w:val="32"/>
          <w:szCs w:val="32"/>
          <w:lang w:val="en-US"/>
        </w:rPr>
        <w:t> reputation, filled with the </w:t>
      </w:r>
      <w:hyperlink r:id="rId8" w:history="1">
        <w:r w:rsidRPr="00B65B94">
          <w:rPr>
            <w:rStyle w:val="Hyperkobling"/>
            <w:rFonts w:ascii="Helvetica" w:hAnsi="Helvetica" w:cs="Helvetica"/>
            <w:color w:val="auto"/>
            <w:sz w:val="32"/>
            <w:szCs w:val="32"/>
            <w:lang w:val="en-US"/>
          </w:rPr>
          <w:t>Spirit</w:t>
        </w:r>
      </w:hyperlink>
      <w:r w:rsidRPr="00B65B94">
        <w:rPr>
          <w:rFonts w:ascii="Helvetica" w:hAnsi="Helvetica" w:cs="Helvetica"/>
          <w:sz w:val="32"/>
          <w:szCs w:val="32"/>
          <w:lang w:val="en-US"/>
        </w:rPr>
        <w:t> and with wisdom, to whom we can hand over this duty.</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4</w:t>
      </w:r>
      <w:r w:rsidRPr="00B65B94">
        <w:rPr>
          <w:rFonts w:ascii="Helvetica" w:hAnsi="Helvetica" w:cs="Helvetica"/>
          <w:sz w:val="32"/>
          <w:szCs w:val="32"/>
          <w:lang w:val="en-US"/>
        </w:rPr>
        <w:t> We ourselves </w:t>
      </w:r>
      <w:hyperlink r:id="rId9" w:history="1">
        <w:r w:rsidRPr="00B65B94">
          <w:rPr>
            <w:rStyle w:val="Hyperkobling"/>
            <w:rFonts w:ascii="Helvetica" w:hAnsi="Helvetica" w:cs="Helvetica"/>
            <w:color w:val="auto"/>
            <w:sz w:val="32"/>
            <w:szCs w:val="32"/>
            <w:lang w:val="en-US"/>
          </w:rPr>
          <w:t>will</w:t>
        </w:r>
      </w:hyperlink>
      <w:r w:rsidRPr="00B65B94">
        <w:rPr>
          <w:rFonts w:ascii="Helvetica" w:hAnsi="Helvetica" w:cs="Helvetica"/>
          <w:sz w:val="32"/>
          <w:szCs w:val="32"/>
          <w:lang w:val="en-US"/>
        </w:rPr>
        <w:t> continue to devote ourselves to </w:t>
      </w:r>
      <w:hyperlink r:id="rId10" w:history="1">
        <w:r w:rsidRPr="00B65B94">
          <w:rPr>
            <w:rStyle w:val="Hyperkobling"/>
            <w:rFonts w:ascii="Helvetica" w:hAnsi="Helvetica" w:cs="Helvetica"/>
            <w:color w:val="auto"/>
            <w:sz w:val="32"/>
            <w:szCs w:val="32"/>
            <w:lang w:val="en-US"/>
          </w:rPr>
          <w:t>prayer</w:t>
        </w:r>
      </w:hyperlink>
      <w:r w:rsidRPr="00B65B94">
        <w:rPr>
          <w:rFonts w:ascii="Helvetica" w:hAnsi="Helvetica" w:cs="Helvetica"/>
          <w:sz w:val="32"/>
          <w:szCs w:val="32"/>
          <w:lang w:val="en-US"/>
        </w:rPr>
        <w:t> and to the service of the word.'</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5</w:t>
      </w:r>
      <w:r w:rsidRPr="00B65B94">
        <w:rPr>
          <w:rFonts w:ascii="Helvetica" w:hAnsi="Helvetica" w:cs="Helvetica"/>
          <w:sz w:val="32"/>
          <w:szCs w:val="32"/>
          <w:lang w:val="en-US"/>
        </w:rPr>
        <w:t> The whole assembly approved of this proposal and elected Stephen, a </w:t>
      </w:r>
      <w:hyperlink r:id="rId11" w:history="1">
        <w:r w:rsidRPr="00B65B94">
          <w:rPr>
            <w:rStyle w:val="Hyperkobling"/>
            <w:rFonts w:ascii="Helvetica" w:hAnsi="Helvetica" w:cs="Helvetica"/>
            <w:color w:val="auto"/>
            <w:sz w:val="32"/>
            <w:szCs w:val="32"/>
            <w:lang w:val="en-US"/>
          </w:rPr>
          <w:t>man</w:t>
        </w:r>
      </w:hyperlink>
      <w:r w:rsidRPr="00B65B94">
        <w:rPr>
          <w:rFonts w:ascii="Helvetica" w:hAnsi="Helvetica" w:cs="Helvetica"/>
          <w:sz w:val="32"/>
          <w:szCs w:val="32"/>
          <w:lang w:val="en-US"/>
        </w:rPr>
        <w:t> full of </w:t>
      </w:r>
      <w:hyperlink r:id="rId12" w:history="1">
        <w:r w:rsidRPr="00B65B94">
          <w:rPr>
            <w:rStyle w:val="Hyperkobling"/>
            <w:rFonts w:ascii="Helvetica" w:hAnsi="Helvetica" w:cs="Helvetica"/>
            <w:color w:val="auto"/>
            <w:sz w:val="32"/>
            <w:szCs w:val="32"/>
            <w:lang w:val="en-US"/>
          </w:rPr>
          <w:t>faith</w:t>
        </w:r>
      </w:hyperlink>
      <w:r w:rsidRPr="00B65B94">
        <w:rPr>
          <w:rFonts w:ascii="Helvetica" w:hAnsi="Helvetica" w:cs="Helvetica"/>
          <w:sz w:val="32"/>
          <w:szCs w:val="32"/>
          <w:lang w:val="en-US"/>
        </w:rPr>
        <w:t> and of the Holy Spirit, together with Philip, Prochorus, Nicanor, Timon, Parmenas, and Nicolaus of Antioch, a convert to Judaism.</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6</w:t>
      </w:r>
      <w:r w:rsidRPr="00B65B94">
        <w:rPr>
          <w:rFonts w:ascii="Helvetica" w:hAnsi="Helvetica" w:cs="Helvetica"/>
          <w:sz w:val="32"/>
          <w:szCs w:val="32"/>
          <w:lang w:val="en-US"/>
        </w:rPr>
        <w:t> They presented these to the apostles, and after </w:t>
      </w:r>
      <w:hyperlink r:id="rId13" w:history="1">
        <w:r w:rsidRPr="00B65B94">
          <w:rPr>
            <w:rStyle w:val="Hyperkobling"/>
            <w:rFonts w:ascii="Helvetica" w:hAnsi="Helvetica" w:cs="Helvetica"/>
            <w:color w:val="auto"/>
            <w:sz w:val="32"/>
            <w:szCs w:val="32"/>
            <w:lang w:val="en-US"/>
          </w:rPr>
          <w:t>prayer</w:t>
        </w:r>
      </w:hyperlink>
      <w:r w:rsidRPr="00B65B94">
        <w:rPr>
          <w:rFonts w:ascii="Helvetica" w:hAnsi="Helvetica" w:cs="Helvetica"/>
          <w:sz w:val="32"/>
          <w:szCs w:val="32"/>
          <w:lang w:val="en-US"/>
        </w:rPr>
        <w:t> they laid their hands on them.</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7</w:t>
      </w:r>
      <w:r w:rsidRPr="00B65B94">
        <w:rPr>
          <w:rFonts w:ascii="Helvetica" w:hAnsi="Helvetica" w:cs="Helvetica"/>
          <w:sz w:val="32"/>
          <w:szCs w:val="32"/>
          <w:lang w:val="en-US"/>
        </w:rPr>
        <w:t> The word of the </w:t>
      </w:r>
      <w:hyperlink r:id="rId14" w:history="1">
        <w:r w:rsidRPr="00B65B94">
          <w:rPr>
            <w:rStyle w:val="Hyperkobling"/>
            <w:rFonts w:ascii="Helvetica" w:hAnsi="Helvetica" w:cs="Helvetica"/>
            <w:color w:val="auto"/>
            <w:sz w:val="32"/>
            <w:szCs w:val="32"/>
            <w:lang w:val="en-US"/>
          </w:rPr>
          <w:t>Lord</w:t>
        </w:r>
      </w:hyperlink>
      <w:r w:rsidRPr="00B65B94">
        <w:rPr>
          <w:rFonts w:ascii="Helvetica" w:hAnsi="Helvetica" w:cs="Helvetica"/>
          <w:sz w:val="32"/>
          <w:szCs w:val="32"/>
          <w:lang w:val="en-US"/>
        </w:rPr>
        <w:t xml:space="preserve"> continued to spread: the number of disciples </w:t>
      </w:r>
      <w:r w:rsidRPr="00B65B94">
        <w:rPr>
          <w:rFonts w:ascii="Helvetica" w:hAnsi="Helvetica" w:cs="Helvetica"/>
          <w:sz w:val="32"/>
          <w:szCs w:val="32"/>
          <w:lang w:val="en-US"/>
        </w:rPr>
        <w:t xml:space="preserve">in </w:t>
      </w:r>
      <w:r w:rsidRPr="00B65B94">
        <w:rPr>
          <w:rFonts w:ascii="Helvetica" w:hAnsi="Helvetica" w:cs="Helvetica"/>
          <w:sz w:val="32"/>
          <w:szCs w:val="32"/>
          <w:lang w:val="en-US"/>
        </w:rPr>
        <w:t> </w:t>
      </w:r>
      <w:hyperlink r:id="rId15" w:history="1">
        <w:r w:rsidRPr="00B65B94">
          <w:rPr>
            <w:rStyle w:val="Hyperkobling"/>
            <w:rFonts w:ascii="Helvetica" w:hAnsi="Helvetica" w:cs="Helvetica"/>
            <w:color w:val="auto"/>
            <w:sz w:val="32"/>
            <w:szCs w:val="32"/>
            <w:lang w:val="en-US"/>
          </w:rPr>
          <w:t>Jerusalem</w:t>
        </w:r>
      </w:hyperlink>
      <w:r w:rsidRPr="00B65B94">
        <w:rPr>
          <w:rFonts w:ascii="Helvetica" w:hAnsi="Helvetica" w:cs="Helvetica"/>
          <w:sz w:val="32"/>
          <w:szCs w:val="32"/>
          <w:lang w:val="en-US"/>
        </w:rPr>
        <w:t> was greatly increased, and a large group of priests made their submission to the faith.</w:t>
      </w:r>
    </w:p>
    <w:p w14:paraId="7B436AA5" w14:textId="3D7A250C" w:rsidR="00B65B94" w:rsidRDefault="00B65B94" w:rsidP="00B65B94">
      <w:pPr>
        <w:shd w:val="clear" w:color="auto" w:fill="FFFFFF"/>
        <w:spacing w:line="459" w:lineRule="atLeast"/>
        <w:rPr>
          <w:rFonts w:ascii="Helvetica" w:hAnsi="Helvetica" w:cs="Helvetica"/>
          <w:sz w:val="26"/>
          <w:szCs w:val="26"/>
          <w:lang w:val="en-US"/>
        </w:rPr>
      </w:pPr>
    </w:p>
    <w:p w14:paraId="11EC1B53" w14:textId="29E0EA17" w:rsidR="00B65B94" w:rsidRDefault="00B65B94" w:rsidP="00B65B94">
      <w:pPr>
        <w:shd w:val="clear" w:color="auto" w:fill="FFFFFF"/>
        <w:spacing w:line="459" w:lineRule="atLeast"/>
        <w:rPr>
          <w:rFonts w:ascii="Helvetica" w:hAnsi="Helvetica" w:cs="Helvetica"/>
          <w:sz w:val="26"/>
          <w:szCs w:val="26"/>
          <w:lang w:val="en-US"/>
        </w:rPr>
      </w:pPr>
    </w:p>
    <w:p w14:paraId="34812AE7" w14:textId="5A57C2BF" w:rsidR="00B65B94" w:rsidRDefault="00B65B94" w:rsidP="00B65B94">
      <w:pPr>
        <w:shd w:val="clear" w:color="auto" w:fill="FFFFFF"/>
        <w:spacing w:line="459" w:lineRule="atLeast"/>
        <w:rPr>
          <w:rFonts w:ascii="Helvetica" w:hAnsi="Helvetica" w:cs="Helvetica"/>
          <w:sz w:val="26"/>
          <w:szCs w:val="26"/>
          <w:lang w:val="en-US"/>
        </w:rPr>
      </w:pPr>
    </w:p>
    <w:p w14:paraId="73D709A0" w14:textId="1B994314" w:rsidR="00B65B94" w:rsidRDefault="00B65B94" w:rsidP="00B65B94">
      <w:pPr>
        <w:shd w:val="clear" w:color="auto" w:fill="FFFFFF"/>
        <w:spacing w:line="459" w:lineRule="atLeast"/>
        <w:rPr>
          <w:rFonts w:ascii="Helvetica" w:hAnsi="Helvetica" w:cs="Helvetica"/>
          <w:sz w:val="26"/>
          <w:szCs w:val="26"/>
          <w:lang w:val="en-US"/>
        </w:rPr>
      </w:pPr>
    </w:p>
    <w:p w14:paraId="61AF04CB" w14:textId="1257D83C" w:rsidR="00B65B94" w:rsidRDefault="00B65B94" w:rsidP="00B65B94">
      <w:pPr>
        <w:shd w:val="clear" w:color="auto" w:fill="FFFFFF"/>
        <w:spacing w:line="459" w:lineRule="atLeast"/>
        <w:rPr>
          <w:rFonts w:ascii="Helvetica" w:hAnsi="Helvetica" w:cs="Helvetica"/>
          <w:sz w:val="26"/>
          <w:szCs w:val="26"/>
          <w:lang w:val="en-US"/>
        </w:rPr>
      </w:pPr>
    </w:p>
    <w:p w14:paraId="4F0F2C45" w14:textId="14222EEE" w:rsidR="00B65B94" w:rsidRDefault="00B65B94" w:rsidP="00B65B94">
      <w:pPr>
        <w:shd w:val="clear" w:color="auto" w:fill="FFFFFF"/>
        <w:spacing w:line="459" w:lineRule="atLeast"/>
        <w:rPr>
          <w:rFonts w:ascii="Helvetica" w:hAnsi="Helvetica" w:cs="Helvetica"/>
          <w:sz w:val="26"/>
          <w:szCs w:val="26"/>
          <w:lang w:val="en-US"/>
        </w:rPr>
      </w:pPr>
    </w:p>
    <w:p w14:paraId="7E6F2E75" w14:textId="77777777" w:rsidR="00B65B94" w:rsidRPr="00B65B94" w:rsidRDefault="00B65B94" w:rsidP="00B65B94">
      <w:pPr>
        <w:shd w:val="clear" w:color="auto" w:fill="FFFFFF"/>
        <w:spacing w:line="459" w:lineRule="atLeast"/>
        <w:rPr>
          <w:rFonts w:ascii="Helvetica" w:hAnsi="Helvetica" w:cs="Helvetica"/>
          <w:sz w:val="26"/>
          <w:szCs w:val="26"/>
          <w:lang w:val="en-US"/>
        </w:rPr>
      </w:pPr>
    </w:p>
    <w:p w14:paraId="5A203361" w14:textId="77777777" w:rsidR="009501F9" w:rsidRDefault="009501F9" w:rsidP="00B65B94">
      <w:pPr>
        <w:pStyle w:val="Overskrift3"/>
        <w:shd w:val="clear" w:color="auto" w:fill="FFFFFF"/>
        <w:spacing w:before="300" w:beforeAutospacing="0" w:after="150" w:afterAutospacing="0"/>
        <w:rPr>
          <w:rFonts w:ascii="inherit" w:hAnsi="inherit" w:cs="Helvetica"/>
          <w:sz w:val="36"/>
          <w:szCs w:val="36"/>
          <w:lang w:val="en-US"/>
        </w:rPr>
      </w:pPr>
    </w:p>
    <w:p w14:paraId="645F2B6F" w14:textId="481148BC" w:rsidR="00B65B94" w:rsidRPr="00B65B94" w:rsidRDefault="00B65B94" w:rsidP="00B65B94">
      <w:pPr>
        <w:pStyle w:val="Overskrift3"/>
        <w:shd w:val="clear" w:color="auto" w:fill="FFFFFF"/>
        <w:spacing w:before="300" w:beforeAutospacing="0" w:after="150" w:afterAutospacing="0"/>
        <w:rPr>
          <w:rFonts w:ascii="inherit" w:hAnsi="inherit" w:cs="Helvetica"/>
          <w:sz w:val="36"/>
          <w:szCs w:val="36"/>
          <w:lang w:val="en-US"/>
        </w:rPr>
      </w:pPr>
      <w:r w:rsidRPr="00B65B94">
        <w:rPr>
          <w:rFonts w:ascii="inherit" w:hAnsi="inherit" w:cs="Helvetica"/>
          <w:sz w:val="36"/>
          <w:szCs w:val="36"/>
          <w:lang w:val="en-US"/>
        </w:rPr>
        <w:t>Responsorial Psalm, </w:t>
      </w:r>
      <w:r w:rsidRPr="00B65B94">
        <w:rPr>
          <w:rStyle w:val="Utheving"/>
          <w:rFonts w:ascii="inherit" w:hAnsi="inherit" w:cs="Helvetica"/>
          <w:sz w:val="36"/>
          <w:szCs w:val="36"/>
          <w:lang w:val="en-US"/>
        </w:rPr>
        <w:t>Psalms 33:1-2, 4-5, 18-19</w:t>
      </w:r>
    </w:p>
    <w:p w14:paraId="7D46D94E" w14:textId="4077EEE9" w:rsidR="00B65B94" w:rsidRPr="00B65B94" w:rsidRDefault="00B65B94"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B65B94">
        <w:rPr>
          <w:rFonts w:ascii="Helvetica" w:hAnsi="Helvetica" w:cs="Helvetica"/>
          <w:sz w:val="32"/>
          <w:szCs w:val="32"/>
          <w:vertAlign w:val="superscript"/>
          <w:lang w:val="en-US"/>
        </w:rPr>
        <w:t>1</w:t>
      </w:r>
      <w:r w:rsidRPr="00B65B94">
        <w:rPr>
          <w:rFonts w:ascii="Helvetica" w:hAnsi="Helvetica" w:cs="Helvetica"/>
          <w:sz w:val="32"/>
          <w:szCs w:val="32"/>
          <w:lang w:val="en-US"/>
        </w:rPr>
        <w:t xml:space="preserve"> Shout for joy, </w:t>
      </w:r>
      <w:proofErr w:type="gramStart"/>
      <w:r w:rsidRPr="00B65B94">
        <w:rPr>
          <w:rFonts w:ascii="Helvetica" w:hAnsi="Helvetica" w:cs="Helvetica"/>
          <w:sz w:val="32"/>
          <w:szCs w:val="32"/>
          <w:lang w:val="en-US"/>
        </w:rPr>
        <w:t>you</w:t>
      </w:r>
      <w:proofErr w:type="gramEnd"/>
      <w:r w:rsidRPr="00B65B94">
        <w:rPr>
          <w:rFonts w:ascii="Helvetica" w:hAnsi="Helvetica" w:cs="Helvetica"/>
          <w:sz w:val="32"/>
          <w:szCs w:val="32"/>
          <w:lang w:val="en-US"/>
        </w:rPr>
        <w:t xml:space="preserve"> upright; praise comes well from the honest.</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2</w:t>
      </w:r>
      <w:r w:rsidRPr="00B65B94">
        <w:rPr>
          <w:rFonts w:ascii="Helvetica" w:hAnsi="Helvetica" w:cs="Helvetica"/>
          <w:sz w:val="32"/>
          <w:szCs w:val="32"/>
          <w:lang w:val="en-US"/>
        </w:rPr>
        <w:t> Give thanks to </w:t>
      </w:r>
      <w:hyperlink r:id="rId16" w:history="1">
        <w:r w:rsidRPr="00B65B94">
          <w:rPr>
            <w:rStyle w:val="Hyperkobling"/>
            <w:rFonts w:ascii="Helvetica" w:hAnsi="Helvetica" w:cs="Helvetica"/>
            <w:color w:val="auto"/>
            <w:sz w:val="32"/>
            <w:szCs w:val="32"/>
            <w:lang w:val="en-US"/>
          </w:rPr>
          <w:t>Yahweh</w:t>
        </w:r>
      </w:hyperlink>
      <w:r w:rsidRPr="00B65B94">
        <w:rPr>
          <w:rFonts w:ascii="Helvetica" w:hAnsi="Helvetica" w:cs="Helvetica"/>
          <w:sz w:val="32"/>
          <w:szCs w:val="32"/>
          <w:lang w:val="en-US"/>
        </w:rPr>
        <w:t> on the lyre, play for him on the ten-stringed lyre.</w:t>
      </w:r>
    </w:p>
    <w:p w14:paraId="2C4BB0B2" w14:textId="77728434" w:rsidR="00B65B94" w:rsidRPr="00B65B94" w:rsidRDefault="00B65B94"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B65B94">
        <w:rPr>
          <w:rFonts w:ascii="Helvetica" w:hAnsi="Helvetica" w:cs="Helvetica"/>
          <w:sz w:val="32"/>
          <w:szCs w:val="32"/>
          <w:vertAlign w:val="superscript"/>
          <w:lang w:val="en-US"/>
        </w:rPr>
        <w:t>4</w:t>
      </w:r>
      <w:r w:rsidRPr="00B65B94">
        <w:rPr>
          <w:rFonts w:ascii="Helvetica" w:hAnsi="Helvetica" w:cs="Helvetica"/>
          <w:sz w:val="32"/>
          <w:szCs w:val="32"/>
          <w:lang w:val="en-US"/>
        </w:rPr>
        <w:t> The word of </w:t>
      </w:r>
      <w:hyperlink r:id="rId17" w:history="1">
        <w:r w:rsidRPr="00B65B94">
          <w:rPr>
            <w:rStyle w:val="Hyperkobling"/>
            <w:rFonts w:ascii="Helvetica" w:hAnsi="Helvetica" w:cs="Helvetica"/>
            <w:color w:val="auto"/>
            <w:sz w:val="32"/>
            <w:szCs w:val="32"/>
            <w:lang w:val="en-US"/>
          </w:rPr>
          <w:t>Yahweh</w:t>
        </w:r>
      </w:hyperlink>
      <w:r w:rsidRPr="00B65B94">
        <w:rPr>
          <w:rFonts w:ascii="Helvetica" w:hAnsi="Helvetica" w:cs="Helvetica"/>
          <w:sz w:val="32"/>
          <w:szCs w:val="32"/>
          <w:lang w:val="en-US"/>
        </w:rPr>
        <w:t> is straightforward, all he does springs from his constancy.</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5</w:t>
      </w:r>
      <w:r w:rsidRPr="00B65B94">
        <w:rPr>
          <w:rFonts w:ascii="Helvetica" w:hAnsi="Helvetica" w:cs="Helvetica"/>
          <w:sz w:val="32"/>
          <w:szCs w:val="32"/>
          <w:lang w:val="en-US"/>
        </w:rPr>
        <w:t> He loves uprightness and justice; the faithful love of </w:t>
      </w:r>
      <w:hyperlink r:id="rId18" w:history="1">
        <w:r w:rsidRPr="00B65B94">
          <w:rPr>
            <w:rStyle w:val="Hyperkobling"/>
            <w:rFonts w:ascii="Helvetica" w:hAnsi="Helvetica" w:cs="Helvetica"/>
            <w:color w:val="auto"/>
            <w:sz w:val="32"/>
            <w:szCs w:val="32"/>
            <w:lang w:val="en-US"/>
          </w:rPr>
          <w:t>Yahweh</w:t>
        </w:r>
      </w:hyperlink>
      <w:r w:rsidRPr="00B65B94">
        <w:rPr>
          <w:rFonts w:ascii="Helvetica" w:hAnsi="Helvetica" w:cs="Helvetica"/>
          <w:sz w:val="32"/>
          <w:szCs w:val="32"/>
          <w:lang w:val="en-US"/>
        </w:rPr>
        <w:t> fills the earth.</w:t>
      </w:r>
    </w:p>
    <w:p w14:paraId="4C69FF4E" w14:textId="205FFD56" w:rsidR="00B65B94" w:rsidRDefault="00B65B94"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r w:rsidRPr="00B65B94">
        <w:rPr>
          <w:rFonts w:ascii="Helvetica" w:hAnsi="Helvetica" w:cs="Helvetica"/>
          <w:sz w:val="32"/>
          <w:szCs w:val="32"/>
          <w:vertAlign w:val="superscript"/>
          <w:lang w:val="en-US"/>
        </w:rPr>
        <w:t>18</w:t>
      </w:r>
      <w:r w:rsidRPr="00B65B94">
        <w:rPr>
          <w:rFonts w:ascii="Helvetica" w:hAnsi="Helvetica" w:cs="Helvetica"/>
          <w:sz w:val="32"/>
          <w:szCs w:val="32"/>
          <w:lang w:val="en-US"/>
        </w:rPr>
        <w:t> But see how </w:t>
      </w:r>
      <w:hyperlink r:id="rId19" w:history="1">
        <w:r w:rsidRPr="00B65B94">
          <w:rPr>
            <w:rStyle w:val="Hyperkobling"/>
            <w:rFonts w:ascii="Helvetica" w:hAnsi="Helvetica" w:cs="Helvetica"/>
            <w:color w:val="auto"/>
            <w:sz w:val="32"/>
            <w:szCs w:val="32"/>
            <w:lang w:val="en-US"/>
          </w:rPr>
          <w:t>Yahweh</w:t>
        </w:r>
      </w:hyperlink>
      <w:r w:rsidRPr="00B65B94">
        <w:rPr>
          <w:rFonts w:ascii="Helvetica" w:hAnsi="Helvetica" w:cs="Helvetica"/>
          <w:sz w:val="32"/>
          <w:szCs w:val="32"/>
          <w:lang w:val="en-US"/>
        </w:rPr>
        <w:t> watches over those who fear him, those who rely on his faithful love,</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19</w:t>
      </w:r>
      <w:r w:rsidRPr="00B65B94">
        <w:rPr>
          <w:rFonts w:ascii="Helvetica" w:hAnsi="Helvetica" w:cs="Helvetica"/>
          <w:sz w:val="32"/>
          <w:szCs w:val="32"/>
          <w:lang w:val="en-US"/>
        </w:rPr>
        <w:t> to rescue them from death and keep them alive in famine</w:t>
      </w:r>
      <w:r w:rsidRPr="00B65B94">
        <w:rPr>
          <w:rFonts w:ascii="Helvetica" w:hAnsi="Helvetica" w:cs="Helvetica"/>
          <w:sz w:val="26"/>
          <w:szCs w:val="26"/>
          <w:lang w:val="en-US"/>
        </w:rPr>
        <w:t>.</w:t>
      </w:r>
    </w:p>
    <w:p w14:paraId="1D8691B4" w14:textId="4E90687A"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1504F21B" w14:textId="79C8AADB"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224F847A" w14:textId="5F9A0BF8"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33CA0628" w14:textId="685AF6EF"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04C016D4" w14:textId="58387AFC"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09D309B0" w14:textId="00276D3F"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0396C83B" w14:textId="4A8C37B5"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0041EC6A" w14:textId="7C17610A" w:rsidR="009501F9" w:rsidRDefault="009501F9" w:rsidP="00B65B9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214E024B" w14:textId="77777777" w:rsidR="00B65B94" w:rsidRPr="00B65B94" w:rsidRDefault="00B65B94" w:rsidP="00B65B94">
      <w:pPr>
        <w:pStyle w:val="Overskrift3"/>
        <w:shd w:val="clear" w:color="auto" w:fill="FFFFFF"/>
        <w:spacing w:before="300" w:beforeAutospacing="0" w:after="150" w:afterAutospacing="0"/>
        <w:rPr>
          <w:rFonts w:ascii="inherit" w:hAnsi="inherit" w:cs="Helvetica"/>
          <w:sz w:val="36"/>
          <w:szCs w:val="36"/>
          <w:lang w:val="en-US"/>
        </w:rPr>
      </w:pPr>
      <w:r w:rsidRPr="00B65B94">
        <w:rPr>
          <w:rFonts w:ascii="inherit" w:hAnsi="inherit" w:cs="Helvetica"/>
          <w:sz w:val="36"/>
          <w:szCs w:val="36"/>
          <w:lang w:val="en-US"/>
        </w:rPr>
        <w:t>Reading 2, </w:t>
      </w:r>
      <w:r w:rsidRPr="00B65B94">
        <w:rPr>
          <w:rStyle w:val="Utheving"/>
          <w:rFonts w:ascii="inherit" w:hAnsi="inherit" w:cs="Helvetica"/>
          <w:sz w:val="36"/>
          <w:szCs w:val="36"/>
          <w:lang w:val="en-US"/>
        </w:rPr>
        <w:t>First Peter 2:4-9</w:t>
      </w:r>
    </w:p>
    <w:p w14:paraId="4F7E09EE" w14:textId="0A564215" w:rsidR="00B65B94" w:rsidRDefault="00B65B94"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B65B94">
        <w:rPr>
          <w:rFonts w:ascii="Helvetica" w:hAnsi="Helvetica" w:cs="Helvetica"/>
          <w:sz w:val="32"/>
          <w:szCs w:val="32"/>
          <w:vertAlign w:val="superscript"/>
          <w:lang w:val="en-US"/>
        </w:rPr>
        <w:t>4</w:t>
      </w:r>
      <w:r w:rsidRPr="00B65B94">
        <w:rPr>
          <w:rFonts w:ascii="Helvetica" w:hAnsi="Helvetica" w:cs="Helvetica"/>
          <w:sz w:val="32"/>
          <w:szCs w:val="32"/>
          <w:lang w:val="en-US"/>
        </w:rPr>
        <w:t> He is the living stone, rejected by human beings but chosen by </w:t>
      </w:r>
      <w:hyperlink r:id="rId20" w:history="1">
        <w:r w:rsidRPr="00B65B94">
          <w:rPr>
            <w:rStyle w:val="Hyperkobling"/>
            <w:rFonts w:ascii="Helvetica" w:hAnsi="Helvetica" w:cs="Helvetica"/>
            <w:color w:val="auto"/>
            <w:sz w:val="32"/>
            <w:szCs w:val="32"/>
            <w:lang w:val="en-US"/>
          </w:rPr>
          <w:t>God</w:t>
        </w:r>
      </w:hyperlink>
      <w:r w:rsidRPr="00B65B94">
        <w:rPr>
          <w:rFonts w:ascii="Helvetica" w:hAnsi="Helvetica" w:cs="Helvetica"/>
          <w:sz w:val="32"/>
          <w:szCs w:val="32"/>
          <w:lang w:val="en-US"/>
        </w:rPr>
        <w:t> and precious to him; set yourselves close to him</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5</w:t>
      </w:r>
      <w:r w:rsidRPr="00B65B94">
        <w:rPr>
          <w:rFonts w:ascii="Helvetica" w:hAnsi="Helvetica" w:cs="Helvetica"/>
          <w:sz w:val="32"/>
          <w:szCs w:val="32"/>
          <w:lang w:val="en-US"/>
        </w:rPr>
        <w:t> so that you, too, may be living stones making a spiritual house as a holy </w:t>
      </w:r>
      <w:hyperlink r:id="rId21" w:history="1">
        <w:r w:rsidRPr="00B65B94">
          <w:rPr>
            <w:rStyle w:val="Hyperkobling"/>
            <w:rFonts w:ascii="Helvetica" w:hAnsi="Helvetica" w:cs="Helvetica"/>
            <w:color w:val="auto"/>
            <w:sz w:val="32"/>
            <w:szCs w:val="32"/>
            <w:lang w:val="en-US"/>
          </w:rPr>
          <w:t>priesthood</w:t>
        </w:r>
      </w:hyperlink>
      <w:r w:rsidRPr="00B65B94">
        <w:rPr>
          <w:rFonts w:ascii="Helvetica" w:hAnsi="Helvetica" w:cs="Helvetica"/>
          <w:sz w:val="32"/>
          <w:szCs w:val="32"/>
          <w:lang w:val="en-US"/>
        </w:rPr>
        <w:t> to offer the spiritual sacrifices made acceptable to </w:t>
      </w:r>
      <w:hyperlink r:id="rId22" w:history="1">
        <w:r w:rsidRPr="00B65B94">
          <w:rPr>
            <w:rStyle w:val="Hyperkobling"/>
            <w:rFonts w:ascii="Helvetica" w:hAnsi="Helvetica" w:cs="Helvetica"/>
            <w:color w:val="auto"/>
            <w:sz w:val="32"/>
            <w:szCs w:val="32"/>
            <w:lang w:val="en-US"/>
          </w:rPr>
          <w:t>God</w:t>
        </w:r>
      </w:hyperlink>
      <w:r w:rsidRPr="00B65B94">
        <w:rPr>
          <w:rFonts w:ascii="Helvetica" w:hAnsi="Helvetica" w:cs="Helvetica"/>
          <w:sz w:val="32"/>
          <w:szCs w:val="32"/>
          <w:lang w:val="en-US"/>
        </w:rPr>
        <w:t> through </w:t>
      </w:r>
      <w:hyperlink r:id="rId23" w:history="1">
        <w:r w:rsidRPr="00B65B94">
          <w:rPr>
            <w:rStyle w:val="Hyperkobling"/>
            <w:rFonts w:ascii="Helvetica" w:hAnsi="Helvetica" w:cs="Helvetica"/>
            <w:color w:val="auto"/>
            <w:sz w:val="32"/>
            <w:szCs w:val="32"/>
            <w:lang w:val="en-US"/>
          </w:rPr>
          <w:t>Jesus</w:t>
        </w:r>
      </w:hyperlink>
      <w:r w:rsidRPr="00B65B94">
        <w:rPr>
          <w:rFonts w:ascii="Helvetica" w:hAnsi="Helvetica" w:cs="Helvetica"/>
          <w:sz w:val="32"/>
          <w:szCs w:val="32"/>
          <w:lang w:val="en-US"/>
        </w:rPr>
        <w:t> Christ.</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6</w:t>
      </w:r>
      <w:r w:rsidRPr="00B65B94">
        <w:rPr>
          <w:rFonts w:ascii="Helvetica" w:hAnsi="Helvetica" w:cs="Helvetica"/>
          <w:sz w:val="32"/>
          <w:szCs w:val="32"/>
          <w:lang w:val="en-US"/>
        </w:rPr>
        <w:t> As </w:t>
      </w:r>
      <w:hyperlink r:id="rId24" w:history="1">
        <w:r w:rsidRPr="00B65B94">
          <w:rPr>
            <w:rStyle w:val="Hyperkobling"/>
            <w:rFonts w:ascii="Helvetica" w:hAnsi="Helvetica" w:cs="Helvetica"/>
            <w:color w:val="auto"/>
            <w:sz w:val="32"/>
            <w:szCs w:val="32"/>
            <w:lang w:val="en-US"/>
          </w:rPr>
          <w:t>scripture</w:t>
        </w:r>
      </w:hyperlink>
      <w:r w:rsidRPr="00B65B94">
        <w:rPr>
          <w:rFonts w:ascii="Helvetica" w:hAnsi="Helvetica" w:cs="Helvetica"/>
          <w:sz w:val="32"/>
          <w:szCs w:val="32"/>
          <w:lang w:val="en-US"/>
        </w:rPr>
        <w:t> says: Now I am laying a stone in Zion, a chosen, precious cornerstone and no one who relies on this </w:t>
      </w:r>
      <w:hyperlink r:id="rId25" w:history="1">
        <w:r w:rsidRPr="00B65B94">
          <w:rPr>
            <w:rStyle w:val="Hyperkobling"/>
            <w:rFonts w:ascii="Helvetica" w:hAnsi="Helvetica" w:cs="Helvetica"/>
            <w:color w:val="auto"/>
            <w:sz w:val="32"/>
            <w:szCs w:val="32"/>
            <w:lang w:val="en-US"/>
          </w:rPr>
          <w:t>will</w:t>
        </w:r>
      </w:hyperlink>
      <w:r w:rsidRPr="00B65B94">
        <w:rPr>
          <w:rFonts w:ascii="Helvetica" w:hAnsi="Helvetica" w:cs="Helvetica"/>
          <w:sz w:val="32"/>
          <w:szCs w:val="32"/>
          <w:lang w:val="en-US"/>
        </w:rPr>
        <w:t> be brought to disgrace.</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7</w:t>
      </w:r>
      <w:r w:rsidRPr="00B65B94">
        <w:rPr>
          <w:rFonts w:ascii="Helvetica" w:hAnsi="Helvetica" w:cs="Helvetica"/>
          <w:sz w:val="32"/>
          <w:szCs w:val="32"/>
          <w:lang w:val="en-US"/>
        </w:rPr>
        <w:t xml:space="preserve"> To you believers it brings </w:t>
      </w:r>
      <w:proofErr w:type="spellStart"/>
      <w:r w:rsidRPr="00B65B94">
        <w:rPr>
          <w:rFonts w:ascii="Helvetica" w:hAnsi="Helvetica" w:cs="Helvetica"/>
          <w:sz w:val="32"/>
          <w:szCs w:val="32"/>
          <w:lang w:val="en-US"/>
        </w:rPr>
        <w:t>honour</w:t>
      </w:r>
      <w:proofErr w:type="spellEnd"/>
      <w:r w:rsidRPr="00B65B94">
        <w:rPr>
          <w:rFonts w:ascii="Helvetica" w:hAnsi="Helvetica" w:cs="Helvetica"/>
          <w:sz w:val="32"/>
          <w:szCs w:val="32"/>
          <w:lang w:val="en-US"/>
        </w:rPr>
        <w:t>. But for unbelievers, it is rather a stone which the builders rejected that became a cornerstone,</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8</w:t>
      </w:r>
      <w:r w:rsidRPr="00B65B94">
        <w:rPr>
          <w:rFonts w:ascii="Helvetica" w:hAnsi="Helvetica" w:cs="Helvetica"/>
          <w:sz w:val="32"/>
          <w:szCs w:val="32"/>
          <w:lang w:val="en-US"/>
        </w:rPr>
        <w:t> a stumbling stone, a rock to trip people up. They stumble over it because they do not believe in the Word; it was the </w:t>
      </w:r>
      <w:hyperlink r:id="rId26" w:history="1">
        <w:r w:rsidRPr="00B65B94">
          <w:rPr>
            <w:rStyle w:val="Hyperkobling"/>
            <w:rFonts w:ascii="Helvetica" w:hAnsi="Helvetica" w:cs="Helvetica"/>
            <w:color w:val="auto"/>
            <w:sz w:val="32"/>
            <w:szCs w:val="32"/>
            <w:lang w:val="en-US"/>
          </w:rPr>
          <w:t>fate</w:t>
        </w:r>
      </w:hyperlink>
      <w:r w:rsidRPr="00B65B94">
        <w:rPr>
          <w:rFonts w:ascii="Helvetica" w:hAnsi="Helvetica" w:cs="Helvetica"/>
          <w:sz w:val="32"/>
          <w:szCs w:val="32"/>
          <w:lang w:val="en-US"/>
        </w:rPr>
        <w:t> in store for them.</w:t>
      </w:r>
      <w:r w:rsidRPr="00B65B94">
        <w:rPr>
          <w:rFonts w:ascii="Helvetica" w:hAnsi="Helvetica" w:cs="Helvetica"/>
          <w:sz w:val="32"/>
          <w:szCs w:val="32"/>
          <w:lang w:val="en-US"/>
        </w:rPr>
        <w:t xml:space="preserve">  </w:t>
      </w:r>
      <w:r w:rsidRPr="00B65B94">
        <w:rPr>
          <w:rFonts w:ascii="Helvetica" w:hAnsi="Helvetica" w:cs="Helvetica"/>
          <w:sz w:val="32"/>
          <w:szCs w:val="32"/>
          <w:vertAlign w:val="superscript"/>
          <w:lang w:val="en-US"/>
        </w:rPr>
        <w:t>9</w:t>
      </w:r>
      <w:r w:rsidRPr="00B65B94">
        <w:rPr>
          <w:rFonts w:ascii="Helvetica" w:hAnsi="Helvetica" w:cs="Helvetica"/>
          <w:sz w:val="32"/>
          <w:szCs w:val="32"/>
          <w:lang w:val="en-US"/>
        </w:rPr>
        <w:t xml:space="preserve"> But you are a chosen race, a kingdom of priests, a holy nation, a people to be a personal possession to </w:t>
      </w:r>
      <w:r w:rsidRPr="00B65B94">
        <w:rPr>
          <w:rFonts w:ascii="Helvetica" w:hAnsi="Helvetica" w:cs="Helvetica"/>
          <w:sz w:val="32"/>
          <w:szCs w:val="32"/>
          <w:lang w:val="en-US"/>
        </w:rPr>
        <w:lastRenderedPageBreak/>
        <w:t>sing the praises of </w:t>
      </w:r>
      <w:hyperlink r:id="rId27" w:history="1">
        <w:r w:rsidRPr="00B65B94">
          <w:rPr>
            <w:rStyle w:val="Hyperkobling"/>
            <w:rFonts w:ascii="Helvetica" w:hAnsi="Helvetica" w:cs="Helvetica"/>
            <w:color w:val="auto"/>
            <w:sz w:val="32"/>
            <w:szCs w:val="32"/>
            <w:lang w:val="en-US"/>
          </w:rPr>
          <w:t>God</w:t>
        </w:r>
      </w:hyperlink>
      <w:r w:rsidRPr="00B65B94">
        <w:rPr>
          <w:rFonts w:ascii="Helvetica" w:hAnsi="Helvetica" w:cs="Helvetica"/>
          <w:sz w:val="32"/>
          <w:szCs w:val="32"/>
          <w:lang w:val="en-US"/>
        </w:rPr>
        <w:t> who called you out of the darkness into his wonderful light.</w:t>
      </w:r>
    </w:p>
    <w:p w14:paraId="2A31D19C" w14:textId="27F82A38" w:rsidR="00B65B94" w:rsidRDefault="00B65B94"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76787551" w14:textId="06398F81" w:rsidR="009501F9" w:rsidRDefault="009501F9"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6942EAB4" w14:textId="4732E6FD" w:rsidR="009501F9" w:rsidRDefault="009501F9"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06D44B76" w14:textId="195F8F4A" w:rsidR="009501F9" w:rsidRDefault="009501F9"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0208BDD0" w14:textId="24668352" w:rsidR="009501F9" w:rsidRDefault="009501F9"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0BC8A175" w14:textId="77777777" w:rsidR="009501F9" w:rsidRPr="00B65B94" w:rsidRDefault="009501F9" w:rsidP="00B65B9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314FC34F" w14:textId="77777777" w:rsidR="00B65B94" w:rsidRPr="00B65B94" w:rsidRDefault="00B65B94" w:rsidP="00B65B94">
      <w:pPr>
        <w:rPr>
          <w:sz w:val="32"/>
          <w:szCs w:val="32"/>
          <w:lang w:val="en-US"/>
        </w:rPr>
      </w:pPr>
    </w:p>
    <w:p w14:paraId="1B5BE23E" w14:textId="77777777" w:rsidR="00B65B94" w:rsidRPr="00B65B94" w:rsidRDefault="00B65B94" w:rsidP="00B65B94">
      <w:pPr>
        <w:pStyle w:val="Overskrift3"/>
        <w:shd w:val="clear" w:color="auto" w:fill="FFFFFF"/>
        <w:spacing w:before="300" w:beforeAutospacing="0" w:after="150" w:afterAutospacing="0"/>
        <w:rPr>
          <w:rFonts w:ascii="inherit" w:hAnsi="inherit" w:cs="Helvetica"/>
          <w:sz w:val="36"/>
          <w:szCs w:val="36"/>
          <w:lang w:val="en-US"/>
        </w:rPr>
      </w:pPr>
      <w:r w:rsidRPr="00B65B94">
        <w:rPr>
          <w:rFonts w:ascii="inherit" w:hAnsi="inherit" w:cs="Helvetica"/>
          <w:sz w:val="36"/>
          <w:szCs w:val="36"/>
          <w:lang w:val="en-US"/>
        </w:rPr>
        <w:t>Gospel, </w:t>
      </w:r>
      <w:r w:rsidRPr="00B65B94">
        <w:rPr>
          <w:rStyle w:val="Utheving"/>
          <w:rFonts w:ascii="inherit" w:hAnsi="inherit" w:cs="Helvetica"/>
          <w:sz w:val="36"/>
          <w:szCs w:val="36"/>
          <w:lang w:val="en-US"/>
        </w:rPr>
        <w:t>John 14:1-12</w:t>
      </w:r>
    </w:p>
    <w:p w14:paraId="6912EDEB" w14:textId="4E06919D" w:rsidR="00B65B94" w:rsidRPr="00B65B94" w:rsidRDefault="00B65B94" w:rsidP="00B65B94">
      <w:pPr>
        <w:pStyle w:val="NormalWeb"/>
        <w:shd w:val="clear" w:color="auto" w:fill="FFFFFF"/>
        <w:spacing w:before="450" w:beforeAutospacing="0" w:after="150" w:afterAutospacing="0" w:line="459" w:lineRule="atLeast"/>
        <w:rPr>
          <w:rFonts w:ascii="Helvetica" w:hAnsi="Helvetica" w:cs="Helvetica"/>
          <w:sz w:val="36"/>
          <w:szCs w:val="36"/>
          <w:lang w:val="en-US"/>
        </w:rPr>
      </w:pPr>
      <w:r w:rsidRPr="00B65B94">
        <w:rPr>
          <w:rFonts w:ascii="Helvetica" w:hAnsi="Helvetica" w:cs="Helvetica"/>
          <w:sz w:val="36"/>
          <w:szCs w:val="36"/>
          <w:vertAlign w:val="superscript"/>
          <w:lang w:val="en-US"/>
        </w:rPr>
        <w:t>1</w:t>
      </w:r>
      <w:r w:rsidRPr="00B65B94">
        <w:rPr>
          <w:rFonts w:ascii="Helvetica" w:hAnsi="Helvetica" w:cs="Helvetica"/>
          <w:sz w:val="36"/>
          <w:szCs w:val="36"/>
          <w:lang w:val="en-US"/>
        </w:rPr>
        <w:t> Do not let your hearts be troubled. You trust in God, trust also in me.</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2</w:t>
      </w:r>
      <w:r w:rsidRPr="00B65B94">
        <w:rPr>
          <w:rFonts w:ascii="Helvetica" w:hAnsi="Helvetica" w:cs="Helvetica"/>
          <w:sz w:val="36"/>
          <w:szCs w:val="36"/>
          <w:lang w:val="en-US"/>
        </w:rPr>
        <w:t xml:space="preserve"> In my </w:t>
      </w:r>
      <w:proofErr w:type="gramStart"/>
      <w:r w:rsidRPr="00B65B94">
        <w:rPr>
          <w:rFonts w:ascii="Helvetica" w:hAnsi="Helvetica" w:cs="Helvetica"/>
          <w:sz w:val="36"/>
          <w:szCs w:val="36"/>
          <w:lang w:val="en-US"/>
        </w:rPr>
        <w:t>Father's</w:t>
      </w:r>
      <w:proofErr w:type="gramEnd"/>
      <w:r w:rsidRPr="00B65B94">
        <w:rPr>
          <w:rFonts w:ascii="Helvetica" w:hAnsi="Helvetica" w:cs="Helvetica"/>
          <w:sz w:val="36"/>
          <w:szCs w:val="36"/>
          <w:lang w:val="en-US"/>
        </w:rPr>
        <w:t xml:space="preserve"> house there are many places to live in; otherwise I would have told you. I am going now to prepare a place for you,</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3</w:t>
      </w:r>
      <w:r w:rsidRPr="00B65B94">
        <w:rPr>
          <w:rFonts w:ascii="Helvetica" w:hAnsi="Helvetica" w:cs="Helvetica"/>
          <w:sz w:val="36"/>
          <w:szCs w:val="36"/>
          <w:lang w:val="en-US"/>
        </w:rPr>
        <w:t> and after I have gone and prepared you a place, I shall return to take you to myself, so that you may be with me where I am.</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4</w:t>
      </w:r>
      <w:r w:rsidRPr="00B65B94">
        <w:rPr>
          <w:rFonts w:ascii="Helvetica" w:hAnsi="Helvetica" w:cs="Helvetica"/>
          <w:sz w:val="36"/>
          <w:szCs w:val="36"/>
          <w:lang w:val="en-US"/>
        </w:rPr>
        <w:t> You know the way to the place where I am going.</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5</w:t>
      </w:r>
      <w:r w:rsidRPr="00B65B94">
        <w:rPr>
          <w:rFonts w:ascii="Helvetica" w:hAnsi="Helvetica" w:cs="Helvetica"/>
          <w:sz w:val="36"/>
          <w:szCs w:val="36"/>
          <w:lang w:val="en-US"/>
        </w:rPr>
        <w:t> Thomas said, 'Lord, we do not know where you are going, so how can we know the way?'</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6</w:t>
      </w:r>
      <w:r w:rsidRPr="00B65B94">
        <w:rPr>
          <w:rFonts w:ascii="Helvetica" w:hAnsi="Helvetica" w:cs="Helvetica"/>
          <w:sz w:val="36"/>
          <w:szCs w:val="36"/>
          <w:lang w:val="en-US"/>
        </w:rPr>
        <w:t> Jesus said: I am the Way; I am </w:t>
      </w:r>
      <w:hyperlink r:id="rId28" w:history="1">
        <w:r w:rsidRPr="00B65B94">
          <w:rPr>
            <w:rStyle w:val="Hyperkobling"/>
            <w:rFonts w:ascii="Helvetica" w:hAnsi="Helvetica" w:cs="Helvetica"/>
            <w:color w:val="auto"/>
            <w:sz w:val="36"/>
            <w:szCs w:val="36"/>
            <w:lang w:val="en-US"/>
          </w:rPr>
          <w:t>Truth</w:t>
        </w:r>
      </w:hyperlink>
      <w:r w:rsidRPr="00B65B94">
        <w:rPr>
          <w:rFonts w:ascii="Helvetica" w:hAnsi="Helvetica" w:cs="Helvetica"/>
          <w:sz w:val="36"/>
          <w:szCs w:val="36"/>
          <w:lang w:val="en-US"/>
        </w:rPr>
        <w:t xml:space="preserve"> and Life. No one can come to the </w:t>
      </w:r>
      <w:proofErr w:type="gramStart"/>
      <w:r w:rsidRPr="00B65B94">
        <w:rPr>
          <w:rFonts w:ascii="Helvetica" w:hAnsi="Helvetica" w:cs="Helvetica"/>
          <w:sz w:val="36"/>
          <w:szCs w:val="36"/>
          <w:lang w:val="en-US"/>
        </w:rPr>
        <w:t>Father</w:t>
      </w:r>
      <w:proofErr w:type="gramEnd"/>
      <w:r w:rsidRPr="00B65B94">
        <w:rPr>
          <w:rFonts w:ascii="Helvetica" w:hAnsi="Helvetica" w:cs="Helvetica"/>
          <w:sz w:val="36"/>
          <w:szCs w:val="36"/>
          <w:lang w:val="en-US"/>
        </w:rPr>
        <w:t xml:space="preserve"> except through me.</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7</w:t>
      </w:r>
      <w:r w:rsidRPr="00B65B94">
        <w:rPr>
          <w:rFonts w:ascii="Helvetica" w:hAnsi="Helvetica" w:cs="Helvetica"/>
          <w:sz w:val="36"/>
          <w:szCs w:val="36"/>
          <w:lang w:val="en-US"/>
        </w:rPr>
        <w:t> If you know me, you </w:t>
      </w:r>
      <w:hyperlink r:id="rId29" w:history="1">
        <w:r w:rsidRPr="00B65B94">
          <w:rPr>
            <w:rStyle w:val="Hyperkobling"/>
            <w:rFonts w:ascii="Helvetica" w:hAnsi="Helvetica" w:cs="Helvetica"/>
            <w:color w:val="auto"/>
            <w:sz w:val="36"/>
            <w:szCs w:val="36"/>
            <w:lang w:val="en-US"/>
          </w:rPr>
          <w:t>will</w:t>
        </w:r>
      </w:hyperlink>
      <w:r w:rsidRPr="00B65B94">
        <w:rPr>
          <w:rFonts w:ascii="Helvetica" w:hAnsi="Helvetica" w:cs="Helvetica"/>
          <w:sz w:val="36"/>
          <w:szCs w:val="36"/>
          <w:lang w:val="en-US"/>
        </w:rPr>
        <w:t xml:space="preserve"> know my </w:t>
      </w:r>
      <w:proofErr w:type="gramStart"/>
      <w:r w:rsidRPr="00B65B94">
        <w:rPr>
          <w:rFonts w:ascii="Helvetica" w:hAnsi="Helvetica" w:cs="Helvetica"/>
          <w:sz w:val="36"/>
          <w:szCs w:val="36"/>
          <w:lang w:val="en-US"/>
        </w:rPr>
        <w:t>Father</w:t>
      </w:r>
      <w:proofErr w:type="gramEnd"/>
      <w:r w:rsidRPr="00B65B94">
        <w:rPr>
          <w:rFonts w:ascii="Helvetica" w:hAnsi="Helvetica" w:cs="Helvetica"/>
          <w:sz w:val="36"/>
          <w:szCs w:val="36"/>
          <w:lang w:val="en-US"/>
        </w:rPr>
        <w:t xml:space="preserve"> too. From this moment you know him and have seen him.</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8</w:t>
      </w:r>
      <w:r w:rsidRPr="00B65B94">
        <w:rPr>
          <w:rFonts w:ascii="Helvetica" w:hAnsi="Helvetica" w:cs="Helvetica"/>
          <w:sz w:val="36"/>
          <w:szCs w:val="36"/>
          <w:lang w:val="en-US"/>
        </w:rPr>
        <w:t> Philip said, 'Lord, show us the Father and then we shall be satisfied.' </w:t>
      </w:r>
      <w:hyperlink r:id="rId30" w:history="1">
        <w:r w:rsidRPr="00B65B94">
          <w:rPr>
            <w:rStyle w:val="Hyperkobling"/>
            <w:rFonts w:ascii="Helvetica" w:hAnsi="Helvetica" w:cs="Helvetica"/>
            <w:color w:val="auto"/>
            <w:sz w:val="36"/>
            <w:szCs w:val="36"/>
            <w:lang w:val="en-US"/>
          </w:rPr>
          <w:t>Jesus</w:t>
        </w:r>
      </w:hyperlink>
      <w:r w:rsidRPr="00B65B94">
        <w:rPr>
          <w:rFonts w:ascii="Helvetica" w:hAnsi="Helvetica" w:cs="Helvetica"/>
          <w:sz w:val="36"/>
          <w:szCs w:val="36"/>
          <w:lang w:val="en-US"/>
        </w:rPr>
        <w:t> said to him,</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9</w:t>
      </w:r>
      <w:r w:rsidRPr="00B65B94">
        <w:rPr>
          <w:rFonts w:ascii="Helvetica" w:hAnsi="Helvetica" w:cs="Helvetica"/>
          <w:sz w:val="36"/>
          <w:szCs w:val="36"/>
          <w:lang w:val="en-US"/>
        </w:rPr>
        <w:t> 'Have I been with you all this time, Philip, and you still do not know me? 'Anyone who has seen me has seen the Father, so how can you say, "Show us the Father"?</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10</w:t>
      </w:r>
      <w:r w:rsidRPr="00B65B94">
        <w:rPr>
          <w:rFonts w:ascii="Helvetica" w:hAnsi="Helvetica" w:cs="Helvetica"/>
          <w:sz w:val="36"/>
          <w:szCs w:val="36"/>
          <w:lang w:val="en-US"/>
        </w:rPr>
        <w:t> Do you not believe that I am in the Father and the Father is in me? What I say to you I do not speak of my own accord: it is the Father, living in me, who is doing his works.</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11</w:t>
      </w:r>
      <w:r w:rsidRPr="00B65B94">
        <w:rPr>
          <w:rFonts w:ascii="Helvetica" w:hAnsi="Helvetica" w:cs="Helvetica"/>
          <w:sz w:val="36"/>
          <w:szCs w:val="36"/>
          <w:lang w:val="en-US"/>
        </w:rPr>
        <w:t xml:space="preserve"> You must believe me when I say that I am in the Father and the Father is in me; or at least believe </w:t>
      </w:r>
      <w:r w:rsidRPr="00B65B94">
        <w:rPr>
          <w:rFonts w:ascii="Helvetica" w:hAnsi="Helvetica" w:cs="Helvetica"/>
          <w:sz w:val="36"/>
          <w:szCs w:val="36"/>
          <w:lang w:val="en-US"/>
        </w:rPr>
        <w:lastRenderedPageBreak/>
        <w:t>it on the evidence of these works.</w:t>
      </w:r>
      <w:r w:rsidRPr="00B65B94">
        <w:rPr>
          <w:rFonts w:ascii="Helvetica" w:hAnsi="Helvetica" w:cs="Helvetica"/>
          <w:sz w:val="36"/>
          <w:szCs w:val="36"/>
          <w:lang w:val="en-US"/>
        </w:rPr>
        <w:t xml:space="preserve">  </w:t>
      </w:r>
      <w:r w:rsidRPr="00B65B94">
        <w:rPr>
          <w:rFonts w:ascii="Helvetica" w:hAnsi="Helvetica" w:cs="Helvetica"/>
          <w:sz w:val="36"/>
          <w:szCs w:val="36"/>
          <w:vertAlign w:val="superscript"/>
          <w:lang w:val="en-US"/>
        </w:rPr>
        <w:t>12</w:t>
      </w:r>
      <w:r w:rsidRPr="00B65B94">
        <w:rPr>
          <w:rFonts w:ascii="Helvetica" w:hAnsi="Helvetica" w:cs="Helvetica"/>
          <w:sz w:val="36"/>
          <w:szCs w:val="36"/>
          <w:lang w:val="en-US"/>
        </w:rPr>
        <w:t> In all </w:t>
      </w:r>
      <w:hyperlink r:id="rId31" w:history="1">
        <w:r w:rsidRPr="00B65B94">
          <w:rPr>
            <w:rStyle w:val="Hyperkobling"/>
            <w:rFonts w:ascii="Helvetica" w:hAnsi="Helvetica" w:cs="Helvetica"/>
            <w:color w:val="auto"/>
            <w:sz w:val="36"/>
            <w:szCs w:val="36"/>
            <w:lang w:val="en-US"/>
          </w:rPr>
          <w:t>truth</w:t>
        </w:r>
      </w:hyperlink>
      <w:r w:rsidRPr="00B65B94">
        <w:rPr>
          <w:rFonts w:ascii="Helvetica" w:hAnsi="Helvetica" w:cs="Helvetica"/>
          <w:sz w:val="36"/>
          <w:szCs w:val="36"/>
          <w:lang w:val="en-US"/>
        </w:rPr>
        <w:t> I tell you, whoever believes in me </w:t>
      </w:r>
      <w:hyperlink r:id="rId32" w:history="1">
        <w:r w:rsidRPr="00B65B94">
          <w:rPr>
            <w:rStyle w:val="Hyperkobling"/>
            <w:rFonts w:ascii="Helvetica" w:hAnsi="Helvetica" w:cs="Helvetica"/>
            <w:color w:val="auto"/>
            <w:sz w:val="36"/>
            <w:szCs w:val="36"/>
            <w:lang w:val="en-US"/>
          </w:rPr>
          <w:t>will</w:t>
        </w:r>
      </w:hyperlink>
      <w:r w:rsidRPr="00B65B94">
        <w:rPr>
          <w:rFonts w:ascii="Helvetica" w:hAnsi="Helvetica" w:cs="Helvetica"/>
          <w:sz w:val="36"/>
          <w:szCs w:val="36"/>
          <w:lang w:val="en-US"/>
        </w:rPr>
        <w:t> perform the same works as I do myself, and </w:t>
      </w:r>
      <w:hyperlink r:id="rId33" w:history="1">
        <w:r w:rsidRPr="00B65B94">
          <w:rPr>
            <w:rStyle w:val="Hyperkobling"/>
            <w:rFonts w:ascii="Helvetica" w:hAnsi="Helvetica" w:cs="Helvetica"/>
            <w:color w:val="auto"/>
            <w:sz w:val="36"/>
            <w:szCs w:val="36"/>
            <w:lang w:val="en-US"/>
          </w:rPr>
          <w:t>will</w:t>
        </w:r>
      </w:hyperlink>
      <w:r w:rsidRPr="00B65B94">
        <w:rPr>
          <w:rFonts w:ascii="Helvetica" w:hAnsi="Helvetica" w:cs="Helvetica"/>
          <w:sz w:val="36"/>
          <w:szCs w:val="36"/>
          <w:lang w:val="en-US"/>
        </w:rPr>
        <w:t> perform even greater works, because I am going to the Father.</w:t>
      </w:r>
    </w:p>
    <w:p w14:paraId="0743277C" w14:textId="77777777" w:rsidR="00B65B94" w:rsidRPr="00B65B94" w:rsidRDefault="00B65B94">
      <w:pPr>
        <w:rPr>
          <w:lang w:val="en-US"/>
        </w:rPr>
      </w:pPr>
    </w:p>
    <w:sectPr w:rsidR="00B65B94" w:rsidRPr="00B65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20CE9"/>
    <w:multiLevelType w:val="multilevel"/>
    <w:tmpl w:val="D548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10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94"/>
    <w:rsid w:val="009501F9"/>
    <w:rsid w:val="00B65B94"/>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609E"/>
  <w15:chartTrackingRefBased/>
  <w15:docId w15:val="{A5113C36-F234-4388-AC31-45720D27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94"/>
    <w:pPr>
      <w:spacing w:after="0" w:line="240" w:lineRule="auto"/>
    </w:pPr>
    <w:rPr>
      <w:rFonts w:ascii="Times New Roman" w:eastAsia="Times New Roman" w:hAnsi="Times New Roman" w:cs="Times New Roman"/>
      <w:kern w:val="0"/>
      <w:sz w:val="24"/>
      <w:szCs w:val="24"/>
      <w14:ligatures w14:val="none"/>
    </w:rPr>
  </w:style>
  <w:style w:type="paragraph" w:styleId="Overskrift1">
    <w:name w:val="heading 1"/>
    <w:basedOn w:val="Normal"/>
    <w:link w:val="Overskrift1Tegn"/>
    <w:uiPriority w:val="9"/>
    <w:qFormat/>
    <w:rsid w:val="00B65B94"/>
    <w:pPr>
      <w:spacing w:before="100" w:beforeAutospacing="1" w:after="100" w:afterAutospacing="1"/>
      <w:outlineLvl w:val="0"/>
    </w:pPr>
    <w:rPr>
      <w:b/>
      <w:bCs/>
      <w:kern w:val="36"/>
      <w:sz w:val="48"/>
      <w:szCs w:val="48"/>
    </w:rPr>
  </w:style>
  <w:style w:type="paragraph" w:styleId="Overskrift3">
    <w:name w:val="heading 3"/>
    <w:basedOn w:val="Normal"/>
    <w:link w:val="Overskrift3Tegn"/>
    <w:uiPriority w:val="9"/>
    <w:qFormat/>
    <w:rsid w:val="00B65B94"/>
    <w:pPr>
      <w:spacing w:before="100" w:beforeAutospacing="1" w:after="100" w:afterAutospacing="1"/>
      <w:outlineLvl w:val="2"/>
    </w:pPr>
    <w:rPr>
      <w:b/>
      <w:bCs/>
      <w:sz w:val="27"/>
      <w:szCs w:val="27"/>
    </w:rPr>
  </w:style>
  <w:style w:type="paragraph" w:styleId="Overskrift4">
    <w:name w:val="heading 4"/>
    <w:basedOn w:val="Normal"/>
    <w:link w:val="Overskrift4Tegn"/>
    <w:uiPriority w:val="9"/>
    <w:qFormat/>
    <w:rsid w:val="00B65B94"/>
    <w:pPr>
      <w:spacing w:before="100" w:beforeAutospacing="1" w:after="100" w:afterAutospacing="1"/>
      <w:outlineLvl w:val="3"/>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5B94"/>
    <w:rPr>
      <w:rFonts w:ascii="Times New Roman" w:eastAsia="Times New Roman" w:hAnsi="Times New Roman" w:cs="Times New Roman"/>
      <w:b/>
      <w:bCs/>
      <w:kern w:val="36"/>
      <w:sz w:val="48"/>
      <w:szCs w:val="48"/>
      <w14:ligatures w14:val="none"/>
    </w:rPr>
  </w:style>
  <w:style w:type="character" w:customStyle="1" w:styleId="Overskrift3Tegn">
    <w:name w:val="Overskrift 3 Tegn"/>
    <w:basedOn w:val="Standardskriftforavsnitt"/>
    <w:link w:val="Overskrift3"/>
    <w:uiPriority w:val="9"/>
    <w:rsid w:val="00B65B94"/>
    <w:rPr>
      <w:rFonts w:ascii="Times New Roman" w:eastAsia="Times New Roman" w:hAnsi="Times New Roman" w:cs="Times New Roman"/>
      <w:b/>
      <w:bCs/>
      <w:kern w:val="0"/>
      <w:sz w:val="27"/>
      <w:szCs w:val="27"/>
      <w14:ligatures w14:val="none"/>
    </w:rPr>
  </w:style>
  <w:style w:type="character" w:customStyle="1" w:styleId="Overskrift4Tegn">
    <w:name w:val="Overskrift 4 Tegn"/>
    <w:basedOn w:val="Standardskriftforavsnitt"/>
    <w:link w:val="Overskrift4"/>
    <w:uiPriority w:val="9"/>
    <w:rsid w:val="00B65B94"/>
    <w:rPr>
      <w:rFonts w:ascii="Times New Roman" w:eastAsia="Times New Roman" w:hAnsi="Times New Roman" w:cs="Times New Roman"/>
      <w:b/>
      <w:bCs/>
      <w:kern w:val="0"/>
      <w:sz w:val="24"/>
      <w:szCs w:val="24"/>
      <w14:ligatures w14:val="none"/>
    </w:rPr>
  </w:style>
  <w:style w:type="character" w:styleId="Hyperkobling">
    <w:name w:val="Hyperlink"/>
    <w:basedOn w:val="Standardskriftforavsnitt"/>
    <w:uiPriority w:val="99"/>
    <w:semiHidden/>
    <w:unhideWhenUsed/>
    <w:rsid w:val="00B65B94"/>
    <w:rPr>
      <w:color w:val="0000FF"/>
      <w:u w:val="single"/>
    </w:rPr>
  </w:style>
  <w:style w:type="character" w:styleId="Utheving">
    <w:name w:val="Emphasis"/>
    <w:basedOn w:val="Standardskriftforavsnitt"/>
    <w:uiPriority w:val="20"/>
    <w:qFormat/>
    <w:rsid w:val="00B65B94"/>
    <w:rPr>
      <w:i/>
      <w:iCs/>
    </w:rPr>
  </w:style>
  <w:style w:type="character" w:styleId="Sterk">
    <w:name w:val="Strong"/>
    <w:basedOn w:val="Standardskriftforavsnitt"/>
    <w:uiPriority w:val="22"/>
    <w:qFormat/>
    <w:rsid w:val="00B65B94"/>
    <w:rPr>
      <w:b/>
      <w:bCs/>
    </w:rPr>
  </w:style>
  <w:style w:type="paragraph" w:styleId="NormalWeb">
    <w:name w:val="Normal (Web)"/>
    <w:basedOn w:val="Normal"/>
    <w:uiPriority w:val="99"/>
    <w:semiHidden/>
    <w:unhideWhenUsed/>
    <w:rsid w:val="00B65B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965471">
      <w:bodyDiv w:val="1"/>
      <w:marLeft w:val="0"/>
      <w:marRight w:val="0"/>
      <w:marTop w:val="0"/>
      <w:marBottom w:val="0"/>
      <w:divBdr>
        <w:top w:val="none" w:sz="0" w:space="0" w:color="auto"/>
        <w:left w:val="none" w:sz="0" w:space="0" w:color="auto"/>
        <w:bottom w:val="none" w:sz="0" w:space="0" w:color="auto"/>
        <w:right w:val="none" w:sz="0" w:space="0" w:color="auto"/>
      </w:divBdr>
      <w:divsChild>
        <w:div w:id="2012100484">
          <w:marLeft w:val="0"/>
          <w:marRight w:val="0"/>
          <w:marTop w:val="0"/>
          <w:marBottom w:val="0"/>
          <w:divBdr>
            <w:top w:val="none" w:sz="0" w:space="0" w:color="auto"/>
            <w:left w:val="none" w:sz="0" w:space="0" w:color="auto"/>
            <w:bottom w:val="none" w:sz="0" w:space="0" w:color="auto"/>
            <w:right w:val="none" w:sz="0" w:space="0" w:color="auto"/>
          </w:divBdr>
          <w:divsChild>
            <w:div w:id="2041272046">
              <w:marLeft w:val="0"/>
              <w:marRight w:val="0"/>
              <w:marTop w:val="0"/>
              <w:marBottom w:val="0"/>
              <w:divBdr>
                <w:top w:val="none" w:sz="0" w:space="0" w:color="auto"/>
                <w:left w:val="none" w:sz="0" w:space="0" w:color="auto"/>
                <w:bottom w:val="none" w:sz="0" w:space="0" w:color="auto"/>
                <w:right w:val="none" w:sz="0" w:space="0" w:color="auto"/>
              </w:divBdr>
              <w:divsChild>
                <w:div w:id="577439809">
                  <w:marLeft w:val="-225"/>
                  <w:marRight w:val="-225"/>
                  <w:marTop w:val="0"/>
                  <w:marBottom w:val="0"/>
                  <w:divBdr>
                    <w:top w:val="none" w:sz="0" w:space="0" w:color="auto"/>
                    <w:left w:val="none" w:sz="0" w:space="0" w:color="auto"/>
                    <w:bottom w:val="none" w:sz="0" w:space="0" w:color="auto"/>
                    <w:right w:val="none" w:sz="0" w:space="0" w:color="auto"/>
                  </w:divBdr>
                  <w:divsChild>
                    <w:div w:id="1332564972">
                      <w:marLeft w:val="0"/>
                      <w:marRight w:val="0"/>
                      <w:marTop w:val="0"/>
                      <w:marBottom w:val="0"/>
                      <w:divBdr>
                        <w:top w:val="none" w:sz="0" w:space="0" w:color="auto"/>
                        <w:left w:val="none" w:sz="0" w:space="0" w:color="auto"/>
                        <w:bottom w:val="none" w:sz="0" w:space="0" w:color="auto"/>
                        <w:right w:val="none" w:sz="0" w:space="0" w:color="auto"/>
                      </w:divBdr>
                    </w:div>
                  </w:divsChild>
                </w:div>
                <w:div w:id="1440179912">
                  <w:marLeft w:val="-225"/>
                  <w:marRight w:val="-225"/>
                  <w:marTop w:val="0"/>
                  <w:marBottom w:val="0"/>
                  <w:divBdr>
                    <w:top w:val="none" w:sz="0" w:space="0" w:color="auto"/>
                    <w:left w:val="none" w:sz="0" w:space="0" w:color="auto"/>
                    <w:bottom w:val="none" w:sz="0" w:space="0" w:color="auto"/>
                    <w:right w:val="none" w:sz="0" w:space="0" w:color="auto"/>
                  </w:divBdr>
                  <w:divsChild>
                    <w:div w:id="1262177744">
                      <w:marLeft w:val="0"/>
                      <w:marRight w:val="0"/>
                      <w:marTop w:val="0"/>
                      <w:marBottom w:val="0"/>
                      <w:divBdr>
                        <w:top w:val="none" w:sz="0" w:space="0" w:color="auto"/>
                        <w:left w:val="none" w:sz="0" w:space="0" w:color="auto"/>
                        <w:bottom w:val="none" w:sz="0" w:space="0" w:color="auto"/>
                        <w:right w:val="none" w:sz="0" w:space="0" w:color="auto"/>
                      </w:divBdr>
                      <w:divsChild>
                        <w:div w:id="1775974573">
                          <w:marLeft w:val="0"/>
                          <w:marRight w:val="0"/>
                          <w:marTop w:val="300"/>
                          <w:marBottom w:val="300"/>
                          <w:divBdr>
                            <w:top w:val="none" w:sz="0" w:space="0" w:color="auto"/>
                            <w:left w:val="none" w:sz="0" w:space="0" w:color="auto"/>
                            <w:bottom w:val="none" w:sz="0" w:space="0" w:color="auto"/>
                            <w:right w:val="none" w:sz="0" w:space="0" w:color="auto"/>
                          </w:divBdr>
                          <w:divsChild>
                            <w:div w:id="8127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5325">
                  <w:marLeft w:val="0"/>
                  <w:marRight w:val="0"/>
                  <w:marTop w:val="0"/>
                  <w:marBottom w:val="0"/>
                  <w:divBdr>
                    <w:top w:val="none" w:sz="0" w:space="0" w:color="auto"/>
                    <w:left w:val="none" w:sz="0" w:space="0" w:color="auto"/>
                    <w:bottom w:val="none" w:sz="0" w:space="0" w:color="auto"/>
                    <w:right w:val="none" w:sz="0" w:space="0" w:color="auto"/>
                  </w:divBdr>
                  <w:divsChild>
                    <w:div w:id="1708404741">
                      <w:marLeft w:val="-225"/>
                      <w:marRight w:val="-225"/>
                      <w:marTop w:val="0"/>
                      <w:marBottom w:val="0"/>
                      <w:divBdr>
                        <w:top w:val="none" w:sz="0" w:space="0" w:color="auto"/>
                        <w:left w:val="none" w:sz="0" w:space="0" w:color="auto"/>
                        <w:bottom w:val="none" w:sz="0" w:space="0" w:color="auto"/>
                        <w:right w:val="none" w:sz="0" w:space="0" w:color="auto"/>
                      </w:divBdr>
                      <w:divsChild>
                        <w:div w:id="1304777643">
                          <w:marLeft w:val="0"/>
                          <w:marRight w:val="0"/>
                          <w:marTop w:val="0"/>
                          <w:marBottom w:val="0"/>
                          <w:divBdr>
                            <w:top w:val="none" w:sz="0" w:space="0" w:color="auto"/>
                            <w:left w:val="none" w:sz="0" w:space="0" w:color="auto"/>
                            <w:bottom w:val="none" w:sz="0" w:space="0" w:color="auto"/>
                            <w:right w:val="none" w:sz="0" w:space="0" w:color="auto"/>
                          </w:divBdr>
                          <w:divsChild>
                            <w:div w:id="1786457483">
                              <w:marLeft w:val="0"/>
                              <w:marRight w:val="0"/>
                              <w:marTop w:val="300"/>
                              <w:marBottom w:val="300"/>
                              <w:divBdr>
                                <w:top w:val="none" w:sz="0" w:space="0" w:color="auto"/>
                                <w:left w:val="none" w:sz="0" w:space="0" w:color="auto"/>
                                <w:bottom w:val="none" w:sz="0" w:space="0" w:color="auto"/>
                                <w:right w:val="none" w:sz="0" w:space="0" w:color="auto"/>
                              </w:divBdr>
                              <w:divsChild>
                                <w:div w:id="8343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org/encyclopedia/view.php?id=11004" TargetMode="External"/><Relationship Id="rId13" Type="http://schemas.openxmlformats.org/officeDocument/2006/relationships/hyperlink" Target="https://www.catholic.org/prayers" TargetMode="External"/><Relationship Id="rId18" Type="http://schemas.openxmlformats.org/officeDocument/2006/relationships/hyperlink" Target="https://www.catholic.org/encyclopedia/view.php?id=6291" TargetMode="External"/><Relationship Id="rId26" Type="http://schemas.openxmlformats.org/officeDocument/2006/relationships/hyperlink" Target="https://www.catholic.org/encyclopedia/view.php?id=4584" TargetMode="External"/><Relationship Id="rId3" Type="http://schemas.openxmlformats.org/officeDocument/2006/relationships/settings" Target="settings.xml"/><Relationship Id="rId21" Type="http://schemas.openxmlformats.org/officeDocument/2006/relationships/hyperlink" Target="https://www.catholic.org/encyclopedia/view.php?id=9625" TargetMode="External"/><Relationship Id="rId34" Type="http://schemas.openxmlformats.org/officeDocument/2006/relationships/fontTable" Target="fontTable.xml"/><Relationship Id="rId7" Type="http://schemas.openxmlformats.org/officeDocument/2006/relationships/hyperlink" Target="https://www.catholic.org/encyclopedia/view.php?id=5257" TargetMode="External"/><Relationship Id="rId12" Type="http://schemas.openxmlformats.org/officeDocument/2006/relationships/hyperlink" Target="https://www.catholic.org/encyclopedia/view.php?id=4554" TargetMode="External"/><Relationship Id="rId17" Type="http://schemas.openxmlformats.org/officeDocument/2006/relationships/hyperlink" Target="https://www.catholic.org/encyclopedia/view.php?id=6291" TargetMode="External"/><Relationship Id="rId25" Type="http://schemas.openxmlformats.org/officeDocument/2006/relationships/hyperlink" Target="https://www.catholic.org/encyclopedia/view.php?id=12332" TargetMode="External"/><Relationship Id="rId33" Type="http://schemas.openxmlformats.org/officeDocument/2006/relationships/hyperlink" Target="https://www.catholic.org/encyclopedia/view.php?id=12332" TargetMode="External"/><Relationship Id="rId2" Type="http://schemas.openxmlformats.org/officeDocument/2006/relationships/styles" Target="styles.xml"/><Relationship Id="rId16" Type="http://schemas.openxmlformats.org/officeDocument/2006/relationships/hyperlink" Target="https://www.catholic.org/encyclopedia/view.php?id=6291" TargetMode="External"/><Relationship Id="rId20" Type="http://schemas.openxmlformats.org/officeDocument/2006/relationships/hyperlink" Target="https://www.catholic.org/encyclopedia/view.php?id=5217" TargetMode="External"/><Relationship Id="rId29" Type="http://schemas.openxmlformats.org/officeDocument/2006/relationships/hyperlink" Target="https://www.catholic.org/encyclopedia/view.php?id=12332" TargetMode="External"/><Relationship Id="rId1" Type="http://schemas.openxmlformats.org/officeDocument/2006/relationships/numbering" Target="numbering.xml"/><Relationship Id="rId6" Type="http://schemas.openxmlformats.org/officeDocument/2006/relationships/hyperlink" Target="https://www.catholic.org/encyclopedia/view.php?id=5217" TargetMode="External"/><Relationship Id="rId11" Type="http://schemas.openxmlformats.org/officeDocument/2006/relationships/hyperlink" Target="https://www.catholic.org/encyclopedia/view.php?id=7463" TargetMode="External"/><Relationship Id="rId24" Type="http://schemas.openxmlformats.org/officeDocument/2006/relationships/hyperlink" Target="https://www.catholic.org/encyclopedia/view.php?id=10624" TargetMode="External"/><Relationship Id="rId32" Type="http://schemas.openxmlformats.org/officeDocument/2006/relationships/hyperlink" Target="https://www.catholic.org/encyclopedia/view.php?id=12332" TargetMode="External"/><Relationship Id="rId5" Type="http://schemas.openxmlformats.org/officeDocument/2006/relationships/hyperlink" Target="https://www.catholic.org/encyclopedia/view.php?id=10046" TargetMode="External"/><Relationship Id="rId15" Type="http://schemas.openxmlformats.org/officeDocument/2006/relationships/hyperlink" Target="https://www.catholic.org/encyclopedia/view.php?id=6304" TargetMode="External"/><Relationship Id="rId23" Type="http://schemas.openxmlformats.org/officeDocument/2006/relationships/hyperlink" Target="https://www.catholic.org/clife/jesus" TargetMode="External"/><Relationship Id="rId28" Type="http://schemas.openxmlformats.org/officeDocument/2006/relationships/hyperlink" Target="https://www.catholic.org/encyclopedia/view.php?id=11728" TargetMode="External"/><Relationship Id="rId10" Type="http://schemas.openxmlformats.org/officeDocument/2006/relationships/hyperlink" Target="https://www.catholic.org/prayers" TargetMode="External"/><Relationship Id="rId19" Type="http://schemas.openxmlformats.org/officeDocument/2006/relationships/hyperlink" Target="https://www.catholic.org/encyclopedia/view.php?id=6291" TargetMode="External"/><Relationship Id="rId31" Type="http://schemas.openxmlformats.org/officeDocument/2006/relationships/hyperlink" Target="https://www.catholic.org/encyclopedia/view.php?id=11728" TargetMode="External"/><Relationship Id="rId4" Type="http://schemas.openxmlformats.org/officeDocument/2006/relationships/webSettings" Target="webSettings.xml"/><Relationship Id="rId9" Type="http://schemas.openxmlformats.org/officeDocument/2006/relationships/hyperlink" Target="https://www.catholic.org/encyclopedia/view.php?id=12332" TargetMode="External"/><Relationship Id="rId14" Type="http://schemas.openxmlformats.org/officeDocument/2006/relationships/hyperlink" Target="https://www.catholic.org/encyclopedia/view.php?id=5217" TargetMode="External"/><Relationship Id="rId22" Type="http://schemas.openxmlformats.org/officeDocument/2006/relationships/hyperlink" Target="https://www.catholic.org/encyclopedia/view.php?id=5217" TargetMode="External"/><Relationship Id="rId27" Type="http://schemas.openxmlformats.org/officeDocument/2006/relationships/hyperlink" Target="https://www.catholic.org/encyclopedia/view.php?id=5217" TargetMode="External"/><Relationship Id="rId30" Type="http://schemas.openxmlformats.org/officeDocument/2006/relationships/hyperlink" Target="https://www.catholic.org/clife/jesus" TargetMode="External"/><Relationship Id="rId35"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5061</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cp:lastPrinted>2023-05-03T09:38:00Z</cp:lastPrinted>
  <dcterms:created xsi:type="dcterms:W3CDTF">2023-05-03T09:16:00Z</dcterms:created>
  <dcterms:modified xsi:type="dcterms:W3CDTF">2023-05-03T10:03:00Z</dcterms:modified>
</cp:coreProperties>
</file>