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06A46B9" w14:textId="52CE6288" w:rsidR="00B24883" w:rsidRDefault="00A30DC3">
      <w:pPr>
        <w:jc w:val="center"/>
      </w:pPr>
      <w:r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DC145C" wp14:editId="7B1E41C7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B2980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5827EEB0" w14:textId="4CE81F09" w:rsidR="00B24883" w:rsidRDefault="00A30DC3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05EAA3" wp14:editId="2446D863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E40FC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0EFCBAB8" w14:textId="15575181" w:rsidR="00B24883" w:rsidRPr="006111DE" w:rsidRDefault="006111DE" w:rsidP="006111DE">
      <w:pPr>
        <w:pStyle w:val="NoSpacing"/>
        <w:jc w:val="center"/>
        <w:rPr>
          <w:lang w:val="en-US"/>
        </w:rPr>
      </w:pP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>7</w:t>
      </w:r>
      <w:r w:rsidR="00A30DC3"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. søndag i påsketiden, år A </w:t>
      </w:r>
      <w:r w:rsidR="00A30DC3">
        <w:rPr>
          <w:rFonts w:cs="Times New Roman"/>
          <w:sz w:val="30"/>
          <w:szCs w:val="30"/>
          <w:lang w:val="pl-PL"/>
        </w:rPr>
        <w:br/>
      </w:r>
      <w:r w:rsidRPr="006111DE">
        <w:rPr>
          <w:rStyle w:val="Sterk"/>
          <w:rFonts w:cs="Times New Roman"/>
          <w:color w:val="000000"/>
          <w:sz w:val="32"/>
          <w:szCs w:val="32"/>
          <w:lang w:val="pl-PL"/>
        </w:rPr>
        <w:t>7.</w:t>
      </w:r>
      <w:r w:rsidR="00A30DC3" w:rsidRPr="006111DE">
        <w:rPr>
          <w:rStyle w:val="Sterk"/>
          <w:rFonts w:cs="Times New Roman"/>
          <w:color w:val="000000"/>
          <w:sz w:val="32"/>
          <w:szCs w:val="32"/>
          <w:lang w:val="pl-PL"/>
        </w:rPr>
        <w:t xml:space="preserve"> </w:t>
      </w:r>
      <w:r w:rsidRPr="006111DE">
        <w:rPr>
          <w:rFonts w:cs="Times New Roman"/>
          <w:b/>
          <w:position w:val="2"/>
          <w:sz w:val="32"/>
          <w:szCs w:val="32"/>
          <w:lang w:val="pl-PL"/>
        </w:rPr>
        <w:t>Niedziela Wielkanocna – A</w:t>
      </w:r>
      <w:r w:rsidR="00A30DC3"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 </w:t>
      </w:r>
      <w:r w:rsidR="00A30DC3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07072132" wp14:editId="2466A894">
                <wp:extent cx="6777990" cy="19050"/>
                <wp:effectExtent l="635" t="1270" r="3175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575656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1093E416" w14:textId="77777777" w:rsidR="00B24883" w:rsidRPr="006111DE" w:rsidRDefault="00B24883">
      <w:pPr>
        <w:jc w:val="center"/>
        <w:rPr>
          <w:lang w:val="en-US"/>
        </w:rPr>
      </w:pPr>
    </w:p>
    <w:p w14:paraId="20FAE018" w14:textId="38CAD9D2" w:rsidR="00B24883" w:rsidRPr="006111DE" w:rsidRDefault="00A30DC3" w:rsidP="006111DE">
      <w:pPr>
        <w:rPr>
          <w:lang w:val="en-US"/>
        </w:rPr>
      </w:pPr>
      <w:r w:rsidRPr="006111DE">
        <w:rPr>
          <w:rFonts w:cs="Times New Roman"/>
          <w:b/>
          <w:bCs/>
          <w:color w:val="000000"/>
          <w:sz w:val="28"/>
          <w:szCs w:val="28"/>
          <w:lang w:val="en-US"/>
        </w:rPr>
        <w:t>PIERWSZE CZYTANIE</w:t>
      </w:r>
      <w:r w:rsidRPr="006111DE">
        <w:rPr>
          <w:rFonts w:cs="Times New Roman"/>
          <w:color w:val="000000"/>
          <w:sz w:val="28"/>
          <w:szCs w:val="28"/>
          <w:lang w:val="en-US"/>
        </w:rPr>
        <w:tab/>
      </w:r>
      <w:r w:rsidR="006111DE" w:rsidRPr="006111DE">
        <w:rPr>
          <w:rFonts w:cs="Times New Roman"/>
          <w:b/>
          <w:bCs/>
          <w:sz w:val="28"/>
          <w:szCs w:val="28"/>
          <w:lang w:val="pl-PL"/>
        </w:rPr>
        <w:t>(Dz. Ap. 1, 12-14)</w:t>
      </w:r>
      <w:r w:rsidR="006111DE" w:rsidRPr="006111DE">
        <w:rPr>
          <w:rFonts w:cs="Times New Roman"/>
          <w:b/>
          <w:bCs/>
          <w:color w:val="000000"/>
          <w:sz w:val="28"/>
          <w:szCs w:val="28"/>
          <w:lang w:val="pl-PL"/>
        </w:rPr>
        <w:br/>
      </w:r>
      <w:r w:rsidRPr="006111DE">
        <w:rPr>
          <w:rFonts w:cs="Times New Roman"/>
          <w:b/>
          <w:bCs/>
          <w:color w:val="000000"/>
          <w:sz w:val="32"/>
          <w:szCs w:val="32"/>
          <w:lang w:val="pl-PL"/>
        </w:rPr>
        <w:t>Czytanie z Dziejów Apostolskich</w:t>
      </w:r>
    </w:p>
    <w:p w14:paraId="26349755" w14:textId="77777777" w:rsidR="006111DE" w:rsidRDefault="006111DE" w:rsidP="006111DE">
      <w:pPr>
        <w:pStyle w:val="NoSpacing"/>
        <w:rPr>
          <w:rFonts w:cs="Times New Roman"/>
          <w:sz w:val="28"/>
          <w:szCs w:val="28"/>
          <w:lang w:val="pl-PL"/>
        </w:rPr>
      </w:pPr>
    </w:p>
    <w:p w14:paraId="5373B509" w14:textId="70E898A3" w:rsidR="00B24883" w:rsidRPr="006111DE" w:rsidRDefault="006111DE" w:rsidP="006111DE">
      <w:pPr>
        <w:pStyle w:val="NoSpacing"/>
        <w:rPr>
          <w:lang w:val="pl-PL"/>
        </w:rPr>
      </w:pPr>
      <w:r w:rsidRPr="00054441">
        <w:rPr>
          <w:rFonts w:cs="Times New Roman"/>
          <w:sz w:val="28"/>
          <w:szCs w:val="28"/>
          <w:lang w:val="pl-PL"/>
        </w:rPr>
        <w:t xml:space="preserve">Wtedy wrócili do Jeruzalem z góry zwanej Oliwną, która jest blisko Jeruzalem, w odległości drogi szabatowej. </w:t>
      </w:r>
      <w:r w:rsidRPr="00054441">
        <w:rPr>
          <w:rStyle w:val="Utheving"/>
          <w:rFonts w:cs="Times New Roman"/>
          <w:sz w:val="28"/>
          <w:szCs w:val="28"/>
          <w:lang w:val="pl-PL"/>
        </w:rPr>
        <w:t>13</w:t>
      </w:r>
      <w:r w:rsidRPr="00054441">
        <w:rPr>
          <w:rFonts w:cs="Times New Roman"/>
          <w:sz w:val="28"/>
          <w:szCs w:val="28"/>
          <w:lang w:val="pl-PL"/>
        </w:rPr>
        <w:t xml:space="preserve"> Przybywszy tam, weszli do sali na górze i przebywali w niej: Piotr i Jan, i Jakub, i Andrzej, Filip i Tomasz, Bartłomiej i Mateusz, Jakub, syn Alfeusza, i Szymon Gorliwy, i Juda, [brat] Jakuba. </w:t>
      </w:r>
      <w:r w:rsidRPr="00054441">
        <w:rPr>
          <w:rStyle w:val="Utheving"/>
          <w:rFonts w:cs="Times New Roman"/>
          <w:sz w:val="28"/>
          <w:szCs w:val="28"/>
          <w:lang w:val="pl-PL"/>
        </w:rPr>
        <w:t>14</w:t>
      </w:r>
      <w:r w:rsidRPr="00054441">
        <w:rPr>
          <w:rFonts w:cs="Times New Roman"/>
          <w:sz w:val="28"/>
          <w:szCs w:val="28"/>
          <w:lang w:val="pl-PL"/>
        </w:rPr>
        <w:t xml:space="preserve"> Wszyscy oni trwali jednomyślnie na modlitwie razem z niewiastami, z Maryją, Matką Jezusa, i z braćmi Jego. </w:t>
      </w:r>
      <w:r>
        <w:rPr>
          <w:rFonts w:cs="Times New Roman"/>
          <w:sz w:val="28"/>
          <w:szCs w:val="28"/>
          <w:lang w:val="pl-PL"/>
        </w:rPr>
        <w:t xml:space="preserve"> </w:t>
      </w:r>
      <w:r w:rsidR="00A30DC3" w:rsidRPr="006111DE">
        <w:rPr>
          <w:rFonts w:cs="Times New Roman"/>
          <w:b/>
          <w:bCs/>
          <w:color w:val="000000"/>
          <w:sz w:val="28"/>
          <w:szCs w:val="28"/>
          <w:lang w:val="pl-PL"/>
        </w:rPr>
        <w:t>Oto słowo Boże.</w:t>
      </w:r>
    </w:p>
    <w:p w14:paraId="18F4FC94" w14:textId="77777777" w:rsidR="00B24883" w:rsidRPr="006111DE" w:rsidRDefault="00B2488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</w:p>
    <w:p w14:paraId="44307FA2" w14:textId="77777777" w:rsidR="006111DE" w:rsidRPr="006111DE" w:rsidRDefault="006111DE" w:rsidP="006111DE">
      <w:pPr>
        <w:rPr>
          <w:lang w:val="pl-PL"/>
        </w:rPr>
      </w:pPr>
      <w:r w:rsidRPr="006111DE">
        <w:rPr>
          <w:rFonts w:cs="Times New Roman"/>
          <w:b/>
          <w:bCs/>
          <w:sz w:val="32"/>
          <w:szCs w:val="32"/>
          <w:lang w:val="pl-PL"/>
        </w:rPr>
        <w:t>Psalm responsoryjny:</w:t>
      </w:r>
      <w:r w:rsidRPr="00054441">
        <w:rPr>
          <w:rFonts w:cs="Times New Roman"/>
          <w:sz w:val="28"/>
          <w:szCs w:val="28"/>
          <w:lang w:val="pl-PL"/>
        </w:rPr>
        <w:t xml:space="preserve"> </w:t>
      </w:r>
      <w:r w:rsidRPr="006111DE">
        <w:rPr>
          <w:rFonts w:cs="Times New Roman"/>
          <w:b/>
          <w:i/>
          <w:sz w:val="28"/>
          <w:szCs w:val="28"/>
          <w:lang w:val="pl-PL"/>
        </w:rPr>
        <w:t>(Psalm  27 (26),1. 4. 7–8a)</w:t>
      </w:r>
    </w:p>
    <w:p w14:paraId="06DF77F5" w14:textId="77777777" w:rsidR="006111DE" w:rsidRDefault="006111DE" w:rsidP="006111DE">
      <w:pPr>
        <w:pStyle w:val="NoSpacing"/>
        <w:rPr>
          <w:rFonts w:cs="Times New Roman"/>
          <w:b/>
          <w:bCs/>
          <w:sz w:val="28"/>
          <w:szCs w:val="28"/>
          <w:lang w:val="pl-PL"/>
        </w:rPr>
      </w:pPr>
    </w:p>
    <w:p w14:paraId="139D4E42" w14:textId="5E914A62" w:rsidR="006111DE" w:rsidRPr="006111DE" w:rsidRDefault="006111DE" w:rsidP="006111DE">
      <w:pPr>
        <w:pStyle w:val="NoSpacing"/>
        <w:rPr>
          <w:b/>
          <w:bCs/>
          <w:lang w:val="pl-PL"/>
        </w:rPr>
      </w:pPr>
      <w:r w:rsidRPr="006111DE">
        <w:rPr>
          <w:rFonts w:cs="Times New Roman"/>
          <w:b/>
          <w:bCs/>
          <w:sz w:val="28"/>
          <w:szCs w:val="28"/>
          <w:lang w:val="pl-PL"/>
        </w:rPr>
        <w:t>Refren:</w:t>
      </w:r>
      <w:r w:rsidRPr="006111DE">
        <w:rPr>
          <w:rFonts w:cs="Times New Roman"/>
          <w:sz w:val="28"/>
          <w:szCs w:val="28"/>
          <w:lang w:val="pl-PL"/>
        </w:rPr>
        <w:t xml:space="preserve">  </w:t>
      </w:r>
      <w:r w:rsidRPr="006111DE">
        <w:rPr>
          <w:rFonts w:cs="Times New Roman"/>
          <w:b/>
          <w:bCs/>
          <w:sz w:val="28"/>
          <w:szCs w:val="28"/>
          <w:lang w:val="pl-PL"/>
        </w:rPr>
        <w:t>Wierzę, iż będę oglądał dobra Pańskie w ziemi żyjących</w:t>
      </w:r>
    </w:p>
    <w:p w14:paraId="14CFFCBE" w14:textId="77777777" w:rsidR="006111DE" w:rsidRPr="006111DE" w:rsidRDefault="006111DE" w:rsidP="006111DE">
      <w:pPr>
        <w:pStyle w:val="NoSpacing"/>
        <w:rPr>
          <w:sz w:val="28"/>
          <w:szCs w:val="28"/>
          <w:lang w:val="pl-PL"/>
        </w:rPr>
      </w:pPr>
    </w:p>
    <w:p w14:paraId="0A1FB26F" w14:textId="77777777" w:rsidR="006111DE" w:rsidRPr="006111DE" w:rsidRDefault="006111DE" w:rsidP="006111DE">
      <w:pPr>
        <w:pStyle w:val="NoSpacing"/>
        <w:rPr>
          <w:lang w:val="pl-PL"/>
        </w:rPr>
      </w:pPr>
      <w:r w:rsidRPr="006111DE">
        <w:rPr>
          <w:sz w:val="28"/>
          <w:szCs w:val="28"/>
          <w:lang w:val="pl-PL"/>
        </w:rPr>
        <w:t xml:space="preserve">Pan światłem i zbawieniem moim: </w:t>
      </w:r>
      <w:r w:rsidRPr="006111DE">
        <w:rPr>
          <w:sz w:val="28"/>
          <w:szCs w:val="28"/>
          <w:lang w:val="pl-PL"/>
        </w:rPr>
        <w:br/>
        <w:t xml:space="preserve">kogóż mam się lękać? </w:t>
      </w:r>
      <w:r w:rsidRPr="006111DE">
        <w:rPr>
          <w:sz w:val="28"/>
          <w:szCs w:val="28"/>
          <w:lang w:val="pl-PL"/>
        </w:rPr>
        <w:br/>
        <w:t xml:space="preserve">Pan obroncą mego życia: </w:t>
      </w:r>
      <w:r w:rsidRPr="006111DE">
        <w:rPr>
          <w:sz w:val="28"/>
          <w:szCs w:val="28"/>
          <w:lang w:val="pl-PL"/>
        </w:rPr>
        <w:br/>
        <w:t xml:space="preserve">przed kim mialbym czuc trwoge? </w:t>
      </w:r>
      <w:r w:rsidRPr="006111DE">
        <w:rPr>
          <w:sz w:val="28"/>
          <w:szCs w:val="28"/>
          <w:lang w:val="pl-PL"/>
        </w:rPr>
        <w:br/>
      </w:r>
      <w:bookmarkStart w:id="0" w:name="W4"/>
      <w:bookmarkStart w:id="1" w:name="W2"/>
      <w:bookmarkEnd w:id="0"/>
      <w:bookmarkEnd w:id="1"/>
    </w:p>
    <w:p w14:paraId="7D0D02A5" w14:textId="77777777" w:rsidR="006111DE" w:rsidRPr="006111DE" w:rsidRDefault="006111DE" w:rsidP="006111DE">
      <w:pPr>
        <w:pStyle w:val="NoSpacing"/>
        <w:rPr>
          <w:lang w:val="pl-PL"/>
        </w:rPr>
      </w:pPr>
      <w:r w:rsidRPr="006111DE">
        <w:rPr>
          <w:sz w:val="28"/>
          <w:szCs w:val="28"/>
          <w:lang w:val="pl-PL"/>
        </w:rPr>
        <w:t xml:space="preserve">O jedno proszę Pana, tego poszukuję: </w:t>
      </w:r>
      <w:r w:rsidRPr="006111DE">
        <w:rPr>
          <w:sz w:val="28"/>
          <w:szCs w:val="28"/>
          <w:lang w:val="pl-PL"/>
        </w:rPr>
        <w:br/>
        <w:t xml:space="preserve">bym w domu Pańskim przebywał </w:t>
      </w:r>
      <w:r w:rsidRPr="006111DE">
        <w:rPr>
          <w:sz w:val="28"/>
          <w:szCs w:val="28"/>
          <w:lang w:val="pl-PL"/>
        </w:rPr>
        <w:br/>
        <w:t xml:space="preserve">po wszystkie dni mego życia, </w:t>
      </w:r>
      <w:r w:rsidRPr="006111DE">
        <w:rPr>
          <w:sz w:val="28"/>
          <w:szCs w:val="28"/>
          <w:lang w:val="pl-PL"/>
        </w:rPr>
        <w:br/>
        <w:t xml:space="preserve">abym zażywał łaskawości Pana, </w:t>
      </w:r>
      <w:r w:rsidRPr="006111DE">
        <w:rPr>
          <w:sz w:val="28"/>
          <w:szCs w:val="28"/>
          <w:lang w:val="pl-PL"/>
        </w:rPr>
        <w:br/>
        <w:t>stale się radował Jego świątynią.</w:t>
      </w:r>
    </w:p>
    <w:p w14:paraId="772B683A" w14:textId="77777777" w:rsidR="006111DE" w:rsidRPr="006111DE" w:rsidRDefault="006111DE" w:rsidP="006111DE">
      <w:pPr>
        <w:pStyle w:val="NoSpacing"/>
        <w:rPr>
          <w:sz w:val="28"/>
          <w:szCs w:val="28"/>
          <w:lang w:val="pl-PL"/>
        </w:rPr>
      </w:pPr>
    </w:p>
    <w:p w14:paraId="574A75AD" w14:textId="77777777" w:rsidR="006111DE" w:rsidRPr="006111DE" w:rsidRDefault="006111DE" w:rsidP="006111DE">
      <w:pPr>
        <w:pStyle w:val="NoSpacing"/>
        <w:rPr>
          <w:lang w:val="pl-PL"/>
        </w:rPr>
      </w:pPr>
      <w:r w:rsidRPr="006111DE">
        <w:rPr>
          <w:sz w:val="28"/>
          <w:szCs w:val="28"/>
          <w:lang w:val="pl-PL"/>
        </w:rPr>
        <w:t xml:space="preserve">Usłysz, Panie, głos mój - wołam: </w:t>
      </w:r>
      <w:r w:rsidRPr="006111DE">
        <w:rPr>
          <w:sz w:val="28"/>
          <w:szCs w:val="28"/>
          <w:lang w:val="pl-PL"/>
        </w:rPr>
        <w:br/>
        <w:t xml:space="preserve">zmiłuj się nade mną i wysłuchaj mnie! </w:t>
      </w:r>
      <w:r w:rsidRPr="006111DE">
        <w:rPr>
          <w:sz w:val="28"/>
          <w:szCs w:val="28"/>
          <w:lang w:val="pl-PL"/>
        </w:rPr>
        <w:br/>
      </w:r>
      <w:bookmarkStart w:id="2" w:name="W8"/>
      <w:bookmarkEnd w:id="2"/>
      <w:r w:rsidRPr="006111DE">
        <w:rPr>
          <w:sz w:val="28"/>
          <w:szCs w:val="28"/>
          <w:lang w:val="pl-PL"/>
        </w:rPr>
        <w:t xml:space="preserve">O Tobie mówi moje serce: «Szukaj Jego oblicza!» </w:t>
      </w:r>
      <w:r w:rsidRPr="006111DE">
        <w:rPr>
          <w:sz w:val="28"/>
          <w:szCs w:val="28"/>
          <w:lang w:val="pl-PL"/>
        </w:rPr>
        <w:br/>
        <w:t>Szukam, o Panie, Twojego oblicza;</w:t>
      </w:r>
    </w:p>
    <w:p w14:paraId="18CA7070" w14:textId="77777777" w:rsidR="00B24883" w:rsidRPr="006111DE" w:rsidRDefault="00B2488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</w:p>
    <w:p w14:paraId="57C5C311" w14:textId="77777777" w:rsidR="006111DE" w:rsidRPr="006111DE" w:rsidRDefault="00A30DC3" w:rsidP="006111DE">
      <w:pPr>
        <w:rPr>
          <w:b/>
          <w:bCs/>
          <w:sz w:val="32"/>
          <w:szCs w:val="32"/>
          <w:lang w:val="pl-PL"/>
        </w:rPr>
      </w:pPr>
      <w:r w:rsidRPr="006111DE">
        <w:rPr>
          <w:rFonts w:cs="Times New Roman"/>
          <w:b/>
          <w:bCs/>
          <w:color w:val="000000"/>
          <w:sz w:val="28"/>
          <w:szCs w:val="28"/>
          <w:lang w:val="pl-PL"/>
        </w:rPr>
        <w:t>DRUGIE CZYTANIE</w:t>
      </w:r>
      <w:r w:rsidRPr="006111DE">
        <w:rPr>
          <w:rFonts w:cs="Times New Roman"/>
          <w:b/>
          <w:bCs/>
          <w:color w:val="000000"/>
          <w:sz w:val="28"/>
          <w:szCs w:val="28"/>
          <w:lang w:val="pl-PL"/>
        </w:rPr>
        <w:tab/>
        <w:t xml:space="preserve">  </w:t>
      </w:r>
      <w:r w:rsidR="006111DE" w:rsidRPr="006111DE">
        <w:rPr>
          <w:rFonts w:cs="Times New Roman"/>
          <w:b/>
          <w:bCs/>
          <w:sz w:val="32"/>
          <w:szCs w:val="32"/>
          <w:lang w:val="pl-PL"/>
        </w:rPr>
        <w:t>(Pet 4,13–16)</w:t>
      </w:r>
    </w:p>
    <w:p w14:paraId="48B555B1" w14:textId="77777777" w:rsidR="006111DE" w:rsidRPr="006111DE" w:rsidRDefault="006111DE" w:rsidP="006111DE">
      <w:pPr>
        <w:rPr>
          <w:b/>
          <w:bCs/>
          <w:sz w:val="32"/>
          <w:szCs w:val="32"/>
          <w:lang w:val="pl-PL"/>
        </w:rPr>
      </w:pPr>
      <w:r w:rsidRPr="006111DE">
        <w:rPr>
          <w:rFonts w:cs="Times New Roman"/>
          <w:b/>
          <w:bCs/>
          <w:sz w:val="32"/>
          <w:szCs w:val="32"/>
          <w:lang w:val="pl-PL"/>
        </w:rPr>
        <w:t xml:space="preserve">Czytanie z pierwszego listu sw. Piotra Apostola </w:t>
      </w:r>
    </w:p>
    <w:p w14:paraId="6FA53812" w14:textId="77777777" w:rsidR="006111DE" w:rsidRPr="00054441" w:rsidRDefault="006111DE" w:rsidP="006111DE">
      <w:pPr>
        <w:pStyle w:val="NormalWeb"/>
        <w:rPr>
          <w:lang w:val="pl-PL"/>
        </w:rPr>
      </w:pPr>
      <w:r w:rsidRPr="00054441">
        <w:rPr>
          <w:sz w:val="28"/>
          <w:szCs w:val="28"/>
          <w:lang w:val="pl-PL"/>
        </w:rPr>
        <w:t>Umilowami</w:t>
      </w:r>
    </w:p>
    <w:p w14:paraId="70E36811" w14:textId="2E403972" w:rsidR="00B24883" w:rsidRPr="006111DE" w:rsidRDefault="006111DE" w:rsidP="006111DE">
      <w:pPr>
        <w:pStyle w:val="NormalWeb"/>
        <w:rPr>
          <w:lang w:val="en-US"/>
        </w:rPr>
      </w:pPr>
      <w:r w:rsidRPr="00054441">
        <w:rPr>
          <w:sz w:val="28"/>
          <w:szCs w:val="28"/>
          <w:lang w:val="pl-PL"/>
        </w:rPr>
        <w:t xml:space="preserve">Cieszcie się, im bardziej jesteście uczestnikami cierpień Chrystusowych, abyście się cieszyli i radowali przy objawieniu się Jego chwały. Błogosławieni [jesteście], jeżeli złorzeczą wam z powodu imienia Chrystusa, albowiem Duch chwały, Boży Duch na was spoczywa. Nikt </w:t>
      </w:r>
      <w:r w:rsidRPr="00054441">
        <w:rPr>
          <w:sz w:val="28"/>
          <w:szCs w:val="28"/>
          <w:lang w:val="pl-PL"/>
        </w:rPr>
        <w:lastRenderedPageBreak/>
        <w:t xml:space="preserve">jednak z was niech nie cierpi jako zabójca albo złodziej, albo złoczyńca, albo jako [niepowołany] nadzorca obcych dóbr! Jeżeli zaś [cierpi] jako chrześcijanin, niech się nie wstydzi, ale niech wychwala Boga w tym imieniu! </w:t>
      </w:r>
      <w:r w:rsidR="00A30DC3" w:rsidRPr="006111DE">
        <w:rPr>
          <w:color w:val="000000"/>
          <w:sz w:val="28"/>
          <w:szCs w:val="28"/>
          <w:lang w:val="pl-PL"/>
        </w:rPr>
        <w:t xml:space="preserve"> </w:t>
      </w:r>
      <w:r w:rsidR="00A30DC3" w:rsidRPr="006111DE">
        <w:rPr>
          <w:b/>
          <w:bCs/>
          <w:color w:val="000000"/>
          <w:sz w:val="28"/>
          <w:szCs w:val="28"/>
          <w:lang w:val="pl-PL"/>
        </w:rPr>
        <w:t xml:space="preserve"> </w:t>
      </w:r>
      <w:r w:rsidR="00A30DC3" w:rsidRPr="006111DE">
        <w:rPr>
          <w:b/>
          <w:bCs/>
          <w:color w:val="000000"/>
          <w:sz w:val="28"/>
          <w:szCs w:val="28"/>
          <w:lang w:val="en-US"/>
        </w:rPr>
        <w:t xml:space="preserve">Oto </w:t>
      </w:r>
      <w:proofErr w:type="spellStart"/>
      <w:r w:rsidR="00A30DC3" w:rsidRPr="006111DE">
        <w:rPr>
          <w:b/>
          <w:bCs/>
          <w:color w:val="000000"/>
          <w:sz w:val="28"/>
          <w:szCs w:val="28"/>
          <w:lang w:val="en-US"/>
        </w:rPr>
        <w:t>słowo</w:t>
      </w:r>
      <w:proofErr w:type="spellEnd"/>
      <w:r w:rsidR="00A30DC3" w:rsidRPr="006111DE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A30DC3" w:rsidRPr="006111DE">
        <w:rPr>
          <w:b/>
          <w:bCs/>
          <w:color w:val="000000"/>
          <w:sz w:val="28"/>
          <w:szCs w:val="28"/>
          <w:lang w:val="en-US"/>
        </w:rPr>
        <w:t>Boże</w:t>
      </w:r>
      <w:proofErr w:type="spellEnd"/>
      <w:r w:rsidR="00A30DC3" w:rsidRPr="006111DE">
        <w:rPr>
          <w:b/>
          <w:bCs/>
          <w:color w:val="000000"/>
          <w:sz w:val="28"/>
          <w:szCs w:val="28"/>
          <w:lang w:val="en-US"/>
        </w:rPr>
        <w:t>.</w:t>
      </w:r>
    </w:p>
    <w:p w14:paraId="5F1C4803" w14:textId="77777777" w:rsidR="00B24883" w:rsidRPr="006111DE" w:rsidRDefault="00B2488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3EC2FFA6" w14:textId="77777777" w:rsidR="006111DE" w:rsidRDefault="00A30DC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b/>
          <w:bCs/>
          <w:color w:val="000000"/>
          <w:sz w:val="28"/>
          <w:szCs w:val="28"/>
          <w:lang w:val="en-US"/>
        </w:rPr>
      </w:pPr>
      <w:r w:rsidRPr="006111DE">
        <w:rPr>
          <w:rFonts w:cs="Times New Roman"/>
          <w:b/>
          <w:bCs/>
          <w:color w:val="000000"/>
          <w:sz w:val="28"/>
          <w:szCs w:val="28"/>
          <w:lang w:val="en-US"/>
        </w:rPr>
        <w:t>ŚPIEW PRZED EWANGELIĄ</w:t>
      </w:r>
      <w:r w:rsidRPr="006111DE">
        <w:rPr>
          <w:rFonts w:cs="Times New Roman"/>
          <w:b/>
          <w:bCs/>
          <w:color w:val="000000"/>
          <w:sz w:val="28"/>
          <w:szCs w:val="28"/>
          <w:lang w:val="en-US"/>
        </w:rPr>
        <w:tab/>
      </w:r>
      <w:r w:rsidRPr="006111DE">
        <w:rPr>
          <w:rFonts w:cs="Times New Roman"/>
          <w:bCs/>
          <w:color w:val="000000"/>
          <w:sz w:val="28"/>
          <w:szCs w:val="28"/>
          <w:lang w:val="en-US"/>
        </w:rPr>
        <w:br/>
      </w:r>
    </w:p>
    <w:p w14:paraId="5B039466" w14:textId="6F5F86CB" w:rsidR="00B24883" w:rsidRPr="006111DE" w:rsidRDefault="00A30DC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proofErr w:type="spellStart"/>
      <w:r w:rsidRPr="006111DE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6111DE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6111DE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6111DE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6111DE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6111DE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</w:t>
      </w:r>
      <w:r w:rsidR="006111DE" w:rsidRPr="00054441">
        <w:rPr>
          <w:rFonts w:cs="Times New Roman"/>
          <w:sz w:val="28"/>
          <w:szCs w:val="28"/>
          <w:lang w:val="pl-PL"/>
        </w:rPr>
        <w:t>Nie zostawię was sierotami: Przyjdę do was. Jeszcze chwila, a świat nie będzie już Mnie oglądał. Ale wy Mnie widzicie, ponieważ Ja żyję i wy żyć będziecie.</w:t>
      </w:r>
      <w:r w:rsidR="006111DE">
        <w:rPr>
          <w:rFonts w:cs="Times New Roman"/>
          <w:sz w:val="28"/>
          <w:szCs w:val="28"/>
          <w:lang w:val="pl-PL"/>
        </w:rPr>
        <w:t xml:space="preserve">                                           </w:t>
      </w:r>
      <w:r w:rsidRPr="006111DE">
        <w:rPr>
          <w:rFonts w:cs="Times New Roman"/>
          <w:b/>
          <w:bCs/>
          <w:color w:val="000000"/>
          <w:sz w:val="28"/>
          <w:szCs w:val="28"/>
          <w:lang w:val="pl-PL"/>
        </w:rPr>
        <w:t>Alleluja, alleluja, alleluja</w:t>
      </w:r>
    </w:p>
    <w:p w14:paraId="3360E9D1" w14:textId="77777777" w:rsidR="00B24883" w:rsidRPr="006111DE" w:rsidRDefault="00B2488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</w:p>
    <w:p w14:paraId="27F6CBD2" w14:textId="433DDC4A" w:rsidR="00B24883" w:rsidRPr="006111DE" w:rsidRDefault="00A30DC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 w:rsidRPr="006111DE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EWANGELIA </w:t>
      </w:r>
      <w:r w:rsidRPr="006111DE">
        <w:rPr>
          <w:rStyle w:val="Hyperkobling"/>
          <w:rFonts w:cs="Times New Roman"/>
          <w:color w:val="000000"/>
          <w:sz w:val="28"/>
          <w:szCs w:val="28"/>
          <w:u w:val="none"/>
          <w:lang w:val="pl-PL"/>
        </w:rPr>
        <w:t xml:space="preserve"> </w:t>
      </w:r>
      <w:r w:rsidRPr="006111DE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                     </w:t>
      </w:r>
      <w:r w:rsidR="006111DE" w:rsidRPr="006111DE">
        <w:rPr>
          <w:rFonts w:cs="Times New Roman"/>
          <w:b/>
          <w:bCs/>
          <w:i/>
          <w:sz w:val="32"/>
          <w:szCs w:val="32"/>
          <w:lang w:val="pl-PL" w:eastAsia="nb-NO"/>
        </w:rPr>
        <w:t>(J 17, 1-11)</w:t>
      </w:r>
      <w:r w:rsidRPr="006111DE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                              </w:t>
      </w:r>
    </w:p>
    <w:p w14:paraId="04BBFDC2" w14:textId="19B16DDC" w:rsidR="006111DE" w:rsidRPr="006111DE" w:rsidRDefault="006111DE" w:rsidP="006111DE">
      <w:pPr>
        <w:jc w:val="both"/>
        <w:rPr>
          <w:sz w:val="32"/>
          <w:szCs w:val="32"/>
          <w:lang w:val="pl-PL"/>
        </w:rPr>
      </w:pPr>
      <w:r w:rsidRPr="006111DE">
        <w:rPr>
          <w:rFonts w:cs="Times New Roman"/>
          <w:b/>
          <w:sz w:val="32"/>
          <w:szCs w:val="32"/>
          <w:lang w:val="pl-PL"/>
        </w:rPr>
        <w:t xml:space="preserve">Slowa Ewnagelii wedlug sw. Jana </w:t>
      </w:r>
      <w:r w:rsidRPr="006111DE">
        <w:rPr>
          <w:rFonts w:cs="Times New Roman"/>
          <w:i/>
          <w:sz w:val="32"/>
          <w:szCs w:val="32"/>
          <w:lang w:val="pl-PL" w:eastAsia="nb-NO"/>
        </w:rPr>
        <w:t xml:space="preserve"> </w:t>
      </w:r>
    </w:p>
    <w:p w14:paraId="3B02BD6A" w14:textId="77777777" w:rsidR="006111DE" w:rsidRPr="00054441" w:rsidRDefault="006111DE" w:rsidP="006111DE">
      <w:pPr>
        <w:pStyle w:val="NoSpacing"/>
        <w:rPr>
          <w:rFonts w:cs="Times New Roman"/>
          <w:b/>
          <w:sz w:val="28"/>
          <w:szCs w:val="28"/>
          <w:lang w:val="pl-PL"/>
        </w:rPr>
      </w:pPr>
    </w:p>
    <w:p w14:paraId="73295F5A" w14:textId="77777777" w:rsidR="006111DE" w:rsidRPr="006111DE" w:rsidRDefault="006111DE" w:rsidP="006111DE">
      <w:pPr>
        <w:spacing w:after="240"/>
        <w:rPr>
          <w:sz w:val="32"/>
          <w:szCs w:val="32"/>
          <w:lang w:val="pl-PL"/>
        </w:rPr>
      </w:pPr>
      <w:r w:rsidRPr="006111DE">
        <w:rPr>
          <w:rFonts w:eastAsia="Times New Roman" w:cs="Times New Roman"/>
          <w:sz w:val="32"/>
          <w:szCs w:val="32"/>
          <w:lang w:val="pl-PL" w:eastAsia="nb-NO"/>
        </w:rPr>
        <w:t xml:space="preserve">To powiedział Jezus, a podniósłszy oczy ku niebu, rzekł: «Ojcze, nadeszła godzina. Otocz swego Syna chwałą, aby Syn Ciebie nią otoczył i aby mocą władzy udzielonej Mu przez Ciebie nad każdym człowiekiem dał życie wieczne wszystkim tym, których Mu dałeś. A to jest życie wieczne: aby znali Ciebie, jedynego prawdziwego Boga, oraz Tego, którego posłałeś, Jezusa Chrystusa. Ja Ciebie otoczyłem chwałą na ziemi przez to, że wypełniłem dzieło, które Mi dałeś do wykonania. A teraz Ty, Ojcze, otocz Mnie u siebie tą chwałą, którą miałem u Ciebie pierwej, zanim świat powstał. </w:t>
      </w:r>
    </w:p>
    <w:p w14:paraId="16D3DDFC" w14:textId="0D841CF3" w:rsidR="00B24883" w:rsidRDefault="006111DE" w:rsidP="006111DE">
      <w:pPr>
        <w:pStyle w:val="NoSpacing"/>
        <w:rPr>
          <w:rFonts w:cs="Times New Roman"/>
          <w:b/>
          <w:bCs/>
          <w:color w:val="000000"/>
          <w:sz w:val="28"/>
          <w:szCs w:val="28"/>
          <w:lang w:val="pl-PL"/>
        </w:rPr>
      </w:pPr>
      <w:bookmarkStart w:id="3" w:name="W6"/>
      <w:bookmarkEnd w:id="3"/>
      <w:r w:rsidRPr="006111DE">
        <w:rPr>
          <w:rFonts w:cs="Times New Roman"/>
          <w:sz w:val="32"/>
          <w:szCs w:val="32"/>
          <w:lang w:val="pl-PL" w:eastAsia="nb-NO" w:bidi="ar-SA"/>
        </w:rPr>
        <w:t xml:space="preserve">Objawiłem imię Twoje ludziom, których Mi dałeś ze świata.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Twoimi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byli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i Ty Mi ich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dałeś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, a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oni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zachowali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słowo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Twoje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>. 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Teraz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poznali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,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że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wszystko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,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cokolwiek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Mi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dałeś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,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pochodzi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od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Ciebie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>. 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Słowa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bowiem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,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które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Mi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powierzyłeś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,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im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przekazałem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, a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oni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je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przyjęli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i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prawdziwie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poznali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,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że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od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Ciebie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wyszedłem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,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oraz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uwierzyli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,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żeś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Ty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Mnie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posłał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. Ja za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nimi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proszę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,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nie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proszę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za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światem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, ale za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tymi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,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których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Mi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dałeś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,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ponieważ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są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Twoimi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>. 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Wszystko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bowiem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moje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jest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Twoje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, a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Twoje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jest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moje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, i w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nich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zostałem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otoczony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chwałą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>. 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Już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nie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jestem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na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świecie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, ale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oni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są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jeszcze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na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świecie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, a Ja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idę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do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Ciebie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.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Ojcze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Święty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,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zachowaj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ich w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Twoim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imieniu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,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które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Mi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dałeś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, aby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tak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jak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My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stanowili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 xml:space="preserve"> </w:t>
      </w:r>
      <w:proofErr w:type="spellStart"/>
      <w:r w:rsidRPr="006111DE">
        <w:rPr>
          <w:rFonts w:cs="Times New Roman"/>
          <w:sz w:val="32"/>
          <w:szCs w:val="32"/>
          <w:lang w:val="en-US" w:eastAsia="nb-NO" w:bidi="ar-SA"/>
        </w:rPr>
        <w:t>jedno</w:t>
      </w:r>
      <w:proofErr w:type="spellEnd"/>
      <w:r w:rsidRPr="006111DE">
        <w:rPr>
          <w:rFonts w:cs="Times New Roman"/>
          <w:sz w:val="32"/>
          <w:szCs w:val="32"/>
          <w:lang w:val="en-US" w:eastAsia="nb-NO" w:bidi="ar-SA"/>
        </w:rPr>
        <w:t>.</w:t>
      </w:r>
      <w:r>
        <w:rPr>
          <w:rFonts w:cs="Times New Roman"/>
          <w:sz w:val="28"/>
          <w:szCs w:val="28"/>
          <w:lang w:val="en-US" w:eastAsia="nb-NO" w:bidi="ar-SA"/>
        </w:rPr>
        <w:t xml:space="preserve">  </w:t>
      </w:r>
      <w:r w:rsidR="00A30DC3">
        <w:rPr>
          <w:rFonts w:cs="Times New Roman"/>
          <w:bCs/>
          <w:color w:val="000000"/>
          <w:sz w:val="28"/>
          <w:szCs w:val="28"/>
          <w:lang w:val="pl-PL"/>
        </w:rPr>
        <w:t xml:space="preserve">   </w:t>
      </w:r>
      <w:r w:rsidR="00A30DC3"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07F2AED6" w14:textId="77777777" w:rsidR="006111DE" w:rsidRPr="00054441" w:rsidRDefault="006111DE" w:rsidP="006111DE">
      <w:pPr>
        <w:rPr>
          <w:rFonts w:cs="Times New Roman"/>
          <w:sz w:val="28"/>
          <w:szCs w:val="28"/>
          <w:lang w:val="pl-PL"/>
        </w:rPr>
      </w:pPr>
    </w:p>
    <w:p w14:paraId="0774A727" w14:textId="77777777" w:rsidR="006111DE" w:rsidRPr="00054441" w:rsidRDefault="006111DE" w:rsidP="006111DE">
      <w:pPr>
        <w:rPr>
          <w:rFonts w:cs="Times New Roman"/>
          <w:b/>
          <w:sz w:val="28"/>
          <w:szCs w:val="28"/>
          <w:lang w:val="pl-PL"/>
        </w:rPr>
      </w:pPr>
    </w:p>
    <w:p w14:paraId="58F7C20B" w14:textId="77777777" w:rsidR="00B24883" w:rsidRPr="006111DE" w:rsidRDefault="00A30DC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 w:rsidRPr="006111DE">
          <w:rPr>
            <w:rStyle w:val="Hyperkobling"/>
            <w:rFonts w:cs="Times New Roman"/>
            <w:b/>
            <w:bCs/>
            <w:color w:val="000000"/>
            <w:sz w:val="28"/>
            <w:szCs w:val="28"/>
            <w:lang w:val="pl-PL"/>
          </w:rPr>
          <w:t>http://fredrikstad.katolsk.no</w:t>
        </w:r>
      </w:hyperlink>
    </w:p>
    <w:sectPr w:rsidR="00B24883" w:rsidRPr="006111DE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0CDC6" w14:textId="77777777" w:rsidR="00C12EF4" w:rsidRDefault="00C12EF4">
      <w:r>
        <w:separator/>
      </w:r>
    </w:p>
  </w:endnote>
  <w:endnote w:type="continuationSeparator" w:id="0">
    <w:p w14:paraId="4D350910" w14:textId="77777777" w:rsidR="00C12EF4" w:rsidRDefault="00C1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752FF" w14:textId="77777777" w:rsidR="00B24883" w:rsidRDefault="00B2488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8787A" w14:textId="77777777" w:rsidR="00B24883" w:rsidRDefault="00B248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F0B37" w14:textId="77777777" w:rsidR="00C12EF4" w:rsidRDefault="00C12EF4">
      <w:r>
        <w:separator/>
      </w:r>
    </w:p>
  </w:footnote>
  <w:footnote w:type="continuationSeparator" w:id="0">
    <w:p w14:paraId="2A2B8F5A" w14:textId="77777777" w:rsidR="00C12EF4" w:rsidRDefault="00C12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C3"/>
    <w:rsid w:val="006111DE"/>
    <w:rsid w:val="00A30DC3"/>
    <w:rsid w:val="00B24883"/>
    <w:rsid w:val="00C1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93F26F"/>
  <w15:chartTrackingRefBased/>
  <w15:docId w15:val="{3CDE4D1E-C3F0-4C67-9670-CD62906D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Utheving">
    <w:name w:val="Emphasis"/>
    <w:basedOn w:val="Standardskriftforavsnitt"/>
    <w:qFormat/>
    <w:rsid w:val="006111DE"/>
    <w:rPr>
      <w:i/>
      <w:iCs/>
    </w:rPr>
  </w:style>
  <w:style w:type="paragraph" w:customStyle="1" w:styleId="NoSpacing">
    <w:name w:val="No Spacing"/>
    <w:rsid w:val="006111DE"/>
    <w:pPr>
      <w:suppressAutoHyphens/>
    </w:pPr>
    <w:rPr>
      <w:rFonts w:cs="Mangal"/>
      <w:kern w:val="1"/>
      <w:szCs w:val="18"/>
      <w:lang w:eastAsia="zh-CN" w:bidi="hi-IN"/>
    </w:rPr>
  </w:style>
  <w:style w:type="paragraph" w:styleId="NormalWeb">
    <w:name w:val="Normal (Web)"/>
    <w:basedOn w:val="Normal"/>
    <w:rsid w:val="006111DE"/>
    <w:pPr>
      <w:widowControl/>
      <w:spacing w:before="280" w:after="280"/>
    </w:pPr>
    <w:rPr>
      <w:rFonts w:eastAsia="Times New Roman" w:cs="Times New Roman"/>
      <w:lang w:eastAsia="nb-N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Bjerkedal</dc:creator>
  <cp:keywords/>
  <cp:lastModifiedBy>Rosália Bjerkedal</cp:lastModifiedBy>
  <cp:revision>2</cp:revision>
  <cp:lastPrinted>2020-05-08T07:58:00Z</cp:lastPrinted>
  <dcterms:created xsi:type="dcterms:W3CDTF">2020-05-08T08:24:00Z</dcterms:created>
  <dcterms:modified xsi:type="dcterms:W3CDTF">2020-05-08T08:24:00Z</dcterms:modified>
</cp:coreProperties>
</file>