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6B87FF5D" w:rsidR="00353616" w:rsidRPr="00F64D4A" w:rsidRDefault="00F64D4A" w:rsidP="00353616">
      <w:pPr>
        <w:jc w:val="center"/>
        <w:rPr>
          <w:rFonts w:cs="Times New Roman"/>
          <w:b/>
          <w:bCs/>
          <w:sz w:val="28"/>
          <w:szCs w:val="28"/>
        </w:rPr>
      </w:pPr>
      <w:r w:rsidRPr="00F64D4A">
        <w:rPr>
          <w:rFonts w:cs="Times New Roman"/>
          <w:b/>
          <w:bCs/>
          <w:sz w:val="28"/>
          <w:szCs w:val="28"/>
        </w:rPr>
        <w:t>HELLIGE TREENIGHET</w:t>
      </w:r>
    </w:p>
    <w:p w14:paraId="572089C2" w14:textId="77777777" w:rsidR="00522BB2" w:rsidRPr="00522BB2" w:rsidRDefault="00522BB2" w:rsidP="00522BB2">
      <w:pPr>
        <w:ind w:left="2880" w:firstLine="720"/>
        <w:rPr>
          <w:rFonts w:cs="Times New Roman"/>
          <w:b/>
          <w:bCs/>
          <w:sz w:val="28"/>
          <w:szCs w:val="28"/>
        </w:rPr>
      </w:pPr>
      <w:r w:rsidRPr="00522BB2">
        <w:rPr>
          <w:rFonts w:cs="Times New Roman"/>
          <w:b/>
          <w:bCs/>
          <w:sz w:val="28"/>
          <w:szCs w:val="28"/>
        </w:rPr>
        <w:t xml:space="preserve">ŠVENČIAUSIOJI TREJYBĖ (A/_ABC) </w:t>
      </w:r>
    </w:p>
    <w:p w14:paraId="3E4C9360" w14:textId="77777777" w:rsidR="003F5FF9" w:rsidRPr="00064797" w:rsidRDefault="00CC5D3A" w:rsidP="003F5FF9">
      <w:pPr>
        <w:rPr>
          <w:rFonts w:cs="Times New Roman"/>
          <w:b/>
          <w:bCs/>
          <w:sz w:val="32"/>
          <w:szCs w:val="32"/>
          <w:lang w:val="en-US"/>
        </w:rPr>
      </w:pPr>
      <w:r w:rsidRPr="003F5FF9">
        <w:rPr>
          <w:rFonts w:ascii="Georgia" w:hAnsi="Georgia"/>
          <w:kern w:val="36"/>
          <w:sz w:val="28"/>
          <w:szCs w:val="28"/>
          <w:lang w:val="en-US" w:eastAsia="nb-NO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Pirmasis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skaitinys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Iš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34, 4b–6. 8–</w:t>
      </w:r>
      <w:proofErr w:type="gram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9 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Viešpats</w:t>
      </w:r>
      <w:proofErr w:type="spellEnd"/>
      <w:proofErr w:type="gram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,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Viešpats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,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esu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gailestingas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ir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maloningas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Dievas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. 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Skaitinys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iš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Išėjimo</w:t>
      </w:r>
      <w:proofErr w:type="spellEnd"/>
      <w:r w:rsidR="003F5FF9" w:rsidRPr="00064797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3F5FF9" w:rsidRPr="00064797">
        <w:rPr>
          <w:rFonts w:cs="Times New Roman"/>
          <w:b/>
          <w:bCs/>
          <w:sz w:val="36"/>
          <w:szCs w:val="36"/>
          <w:lang w:val="en-US"/>
        </w:rPr>
        <w:t>knygos</w:t>
      </w:r>
      <w:proofErr w:type="spellEnd"/>
      <w:r w:rsidR="003F5FF9" w:rsidRPr="00064797">
        <w:rPr>
          <w:rFonts w:cs="Times New Roman"/>
          <w:b/>
          <w:bCs/>
          <w:sz w:val="32"/>
          <w:szCs w:val="32"/>
          <w:lang w:val="en-US"/>
        </w:rPr>
        <w:t xml:space="preserve">. </w:t>
      </w:r>
    </w:p>
    <w:p w14:paraId="1ABE9029" w14:textId="77777777" w:rsidR="003F5FF9" w:rsidRPr="00215416" w:rsidRDefault="003F5FF9" w:rsidP="003F5FF9">
      <w:pPr>
        <w:rPr>
          <w:rFonts w:cs="Times New Roman"/>
          <w:sz w:val="28"/>
          <w:szCs w:val="28"/>
          <w:lang w:val="en-US"/>
        </w:rPr>
      </w:pPr>
    </w:p>
    <w:p w14:paraId="2F0FB5BC" w14:textId="363DA76F" w:rsidR="004702CF" w:rsidRDefault="003F5FF9" w:rsidP="003F5FF9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Anomis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dienomis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atsikėlęs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anksti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rytą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Mozė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pakilo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kopti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į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Sinajaus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kalną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nešinas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dviem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akmens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lentelėmis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kaip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jam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buvo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įsakęs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nužengęs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debesyje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buvo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ten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juo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ištarė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savo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vardą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„</w:t>
      </w:r>
      <w:proofErr w:type="spellStart"/>
      <w:proofErr w:type="gram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>“</w:t>
      </w:r>
      <w:proofErr w:type="gramEnd"/>
      <w:r w:rsidRPr="00064797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praėjo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prieš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jį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tardamas</w:t>
      </w:r>
      <w:proofErr w:type="spellEnd"/>
      <w:r w:rsidRPr="00064797">
        <w:rPr>
          <w:rFonts w:cs="Times New Roman"/>
          <w:sz w:val="32"/>
          <w:szCs w:val="32"/>
          <w:lang w:val="en-US"/>
        </w:rPr>
        <w:t>: „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esu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gailestingas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maloningas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Dievas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lėtas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pykti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kupinas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gerumo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064797">
        <w:rPr>
          <w:rFonts w:cs="Times New Roman"/>
          <w:sz w:val="32"/>
          <w:szCs w:val="32"/>
          <w:lang w:val="en-US"/>
        </w:rPr>
        <w:t>ištikimybės</w:t>
      </w:r>
      <w:proofErr w:type="spellEnd"/>
      <w:r w:rsidRPr="00064797">
        <w:rPr>
          <w:rFonts w:cs="Times New Roman"/>
          <w:sz w:val="32"/>
          <w:szCs w:val="32"/>
          <w:lang w:val="en-US"/>
        </w:rPr>
        <w:t>.“</w:t>
      </w:r>
      <w:proofErr w:type="gramEnd"/>
      <w:r w:rsidRPr="00064797">
        <w:rPr>
          <w:rFonts w:cs="Times New Roman"/>
          <w:sz w:val="32"/>
          <w:szCs w:val="32"/>
          <w:lang w:val="en-US"/>
        </w:rPr>
        <w:t xml:space="preserve">   Mozė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tuojau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pat </w:t>
      </w:r>
      <w:proofErr w:type="spellStart"/>
      <w:r w:rsidRPr="00064797">
        <w:rPr>
          <w:rFonts w:cs="Times New Roman"/>
          <w:sz w:val="32"/>
          <w:szCs w:val="32"/>
          <w:lang w:val="en-US"/>
        </w:rPr>
        <w:t>nusilenkė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lig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žemės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pagarbino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064797">
        <w:rPr>
          <w:rFonts w:cs="Times New Roman"/>
          <w:sz w:val="32"/>
          <w:szCs w:val="32"/>
          <w:lang w:val="en-US"/>
        </w:rPr>
        <w:t>Jis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tarė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: „Jei </w:t>
      </w:r>
      <w:proofErr w:type="spellStart"/>
      <w:r w:rsidRPr="00064797">
        <w:rPr>
          <w:rFonts w:cs="Times New Roman"/>
          <w:sz w:val="32"/>
          <w:szCs w:val="32"/>
          <w:lang w:val="en-US"/>
        </w:rPr>
        <w:t>radau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malonę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tavo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akyse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prašyčiau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Viešpatie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teeina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Viešpats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mumis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nors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tauta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yra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kietasprandė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Atleisk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mūsų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kaltę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mūsų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nuodėmę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priimk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kaip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savo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064797">
        <w:rPr>
          <w:rFonts w:cs="Times New Roman"/>
          <w:sz w:val="32"/>
          <w:szCs w:val="32"/>
          <w:lang w:val="en-US"/>
        </w:rPr>
        <w:t>paveldą</w:t>
      </w:r>
      <w:proofErr w:type="spellEnd"/>
      <w:r w:rsidRPr="00064797">
        <w:rPr>
          <w:rFonts w:cs="Times New Roman"/>
          <w:sz w:val="32"/>
          <w:szCs w:val="32"/>
          <w:lang w:val="en-US"/>
        </w:rPr>
        <w:t>.“</w:t>
      </w:r>
      <w:proofErr w:type="gramEnd"/>
      <w:r w:rsidRPr="00215416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  </w:t>
      </w:r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hAnsi="Georgia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hAnsi="Georgia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0E0498CC" w14:textId="77777777" w:rsidR="00BD1692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4441E4D4" w14:textId="77777777" w:rsidR="00247749" w:rsidRPr="00064797" w:rsidRDefault="00247749" w:rsidP="00247749">
      <w:pPr>
        <w:rPr>
          <w:rFonts w:cs="Times New Roman"/>
          <w:b/>
          <w:bCs/>
          <w:sz w:val="36"/>
          <w:szCs w:val="36"/>
          <w:lang w:val="pl-PL"/>
        </w:rPr>
      </w:pPr>
      <w:r w:rsidRPr="00064797">
        <w:rPr>
          <w:rFonts w:cs="Times New Roman"/>
          <w:b/>
          <w:bCs/>
          <w:sz w:val="36"/>
          <w:szCs w:val="36"/>
          <w:lang w:val="pl-PL"/>
        </w:rPr>
        <w:t xml:space="preserve">Atliepiamoji psalmėDan 3, 52. 53. 54. 55. 56 (P.: 52b) </w:t>
      </w:r>
    </w:p>
    <w:p w14:paraId="5E221E63" w14:textId="77777777" w:rsidR="00987DB6" w:rsidRDefault="00987DB6" w:rsidP="00247749">
      <w:pPr>
        <w:rPr>
          <w:rFonts w:cs="Times New Roman"/>
          <w:sz w:val="28"/>
          <w:szCs w:val="28"/>
          <w:lang w:val="pl-PL"/>
        </w:rPr>
      </w:pPr>
    </w:p>
    <w:p w14:paraId="2EF465AB" w14:textId="5108EABC" w:rsidR="00247749" w:rsidRPr="00987DB6" w:rsidRDefault="00247749" w:rsidP="00247749">
      <w:pPr>
        <w:rPr>
          <w:rFonts w:cs="Times New Roman"/>
          <w:b/>
          <w:bCs/>
          <w:sz w:val="32"/>
          <w:szCs w:val="32"/>
          <w:lang w:val="pl-PL"/>
        </w:rPr>
      </w:pPr>
      <w:r w:rsidRPr="00987DB6">
        <w:rPr>
          <w:rFonts w:cs="Times New Roman"/>
          <w:sz w:val="32"/>
          <w:szCs w:val="32"/>
          <w:lang w:val="pl-PL"/>
        </w:rPr>
        <w:t xml:space="preserve">P. </w:t>
      </w:r>
      <w:r w:rsidRPr="00987DB6">
        <w:rPr>
          <w:rFonts w:cs="Times New Roman"/>
          <w:b/>
          <w:bCs/>
          <w:sz w:val="32"/>
          <w:szCs w:val="32"/>
          <w:lang w:val="pl-PL"/>
        </w:rPr>
        <w:t xml:space="preserve">Didžiai vertas garbės ir šlovės per amžius! </w:t>
      </w:r>
    </w:p>
    <w:p w14:paraId="70ED23FD" w14:textId="77777777" w:rsidR="00247749" w:rsidRPr="00987DB6" w:rsidRDefault="00247749" w:rsidP="00247749">
      <w:pPr>
        <w:rPr>
          <w:rFonts w:cs="Times New Roman"/>
          <w:b/>
          <w:bCs/>
          <w:sz w:val="32"/>
          <w:szCs w:val="32"/>
          <w:lang w:val="pl-PL"/>
        </w:rPr>
      </w:pPr>
    </w:p>
    <w:p w14:paraId="548A9D11" w14:textId="77777777" w:rsidR="00247749" w:rsidRPr="00064797" w:rsidRDefault="00247749" w:rsidP="00247749">
      <w:pPr>
        <w:rPr>
          <w:rFonts w:cs="Times New Roman"/>
          <w:sz w:val="32"/>
          <w:szCs w:val="32"/>
          <w:lang w:val="pl-PL"/>
        </w:rPr>
      </w:pPr>
      <w:r w:rsidRPr="00064797">
        <w:rPr>
          <w:rFonts w:cs="Times New Roman"/>
          <w:sz w:val="32"/>
          <w:szCs w:val="32"/>
          <w:lang w:val="pl-PL"/>
        </w:rPr>
        <w:t>Pašlovintas esi, Viešpatie, mūsų tėvų Dieve, *</w:t>
      </w:r>
    </w:p>
    <w:p w14:paraId="64B86E43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didžiai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vertas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amžius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! – P. </w:t>
      </w:r>
    </w:p>
    <w:p w14:paraId="126AFF6C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</w:p>
    <w:p w14:paraId="2DD5881C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Šlovinamas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tavo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garbingas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šventas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vardas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* </w:t>
      </w:r>
    </w:p>
    <w:p w14:paraId="73D364A6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didžiai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vertas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amžius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! – P. </w:t>
      </w:r>
    </w:p>
    <w:p w14:paraId="0FC92347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</w:p>
    <w:p w14:paraId="325B0EB8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Šlovinamas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esi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savo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šventoje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Šventykloj</w:t>
      </w:r>
      <w:proofErr w:type="spellEnd"/>
      <w:r w:rsidRPr="00064797">
        <w:rPr>
          <w:rFonts w:cs="Times New Roman"/>
          <w:sz w:val="32"/>
          <w:szCs w:val="32"/>
          <w:lang w:val="en-US"/>
        </w:rPr>
        <w:t>, *</w:t>
      </w:r>
    </w:p>
    <w:p w14:paraId="6A507DF6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didžiai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vertas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amžius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! – P. </w:t>
      </w:r>
    </w:p>
    <w:p w14:paraId="2CFD2D65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</w:p>
    <w:p w14:paraId="07C34C2B" w14:textId="77777777" w:rsidR="00247749" w:rsidRPr="00064797" w:rsidRDefault="00247749" w:rsidP="00247749">
      <w:pPr>
        <w:rPr>
          <w:rFonts w:cs="Times New Roman"/>
          <w:sz w:val="32"/>
          <w:szCs w:val="32"/>
        </w:rPr>
      </w:pPr>
      <w:proofErr w:type="spellStart"/>
      <w:r w:rsidRPr="00064797">
        <w:rPr>
          <w:rFonts w:cs="Times New Roman"/>
          <w:sz w:val="32"/>
          <w:szCs w:val="32"/>
        </w:rPr>
        <w:t>Šlovinamas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esi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savo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Karalystės</w:t>
      </w:r>
      <w:proofErr w:type="spellEnd"/>
      <w:r w:rsidRPr="00064797">
        <w:rPr>
          <w:rFonts w:cs="Times New Roman"/>
          <w:sz w:val="32"/>
          <w:szCs w:val="32"/>
        </w:rPr>
        <w:t xml:space="preserve"> soste, *</w:t>
      </w:r>
    </w:p>
    <w:p w14:paraId="6A4DC43E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didžiai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vertas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amžius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! – P. </w:t>
      </w:r>
    </w:p>
    <w:p w14:paraId="446E6852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</w:p>
    <w:p w14:paraId="5AA4FDE9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Šlovinamas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esi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kuris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žvilgsniu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gelmes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matuoji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† </w:t>
      </w:r>
    </w:p>
    <w:p w14:paraId="06ADB19C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nuo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savo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sosto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virš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kerubų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* </w:t>
      </w:r>
    </w:p>
    <w:p w14:paraId="5083589B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didžiai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vertas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šlovės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amžius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! – P. </w:t>
      </w:r>
    </w:p>
    <w:p w14:paraId="59EB0F38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</w:p>
    <w:p w14:paraId="29B3BA2D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Šlovinamas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esi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064797">
        <w:rPr>
          <w:rFonts w:cs="Times New Roman"/>
          <w:sz w:val="32"/>
          <w:szCs w:val="32"/>
          <w:lang w:val="en-US"/>
        </w:rPr>
        <w:t>dangaus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skliauto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aukštybėj</w:t>
      </w:r>
      <w:proofErr w:type="spellEnd"/>
      <w:r w:rsidRPr="00064797">
        <w:rPr>
          <w:rFonts w:cs="Times New Roman"/>
          <w:sz w:val="32"/>
          <w:szCs w:val="32"/>
          <w:lang w:val="en-US"/>
        </w:rPr>
        <w:t>, *</w:t>
      </w:r>
    </w:p>
    <w:p w14:paraId="6EFA1A39" w14:textId="77777777" w:rsidR="00247749" w:rsidRPr="00064797" w:rsidRDefault="00247749" w:rsidP="00247749">
      <w:pPr>
        <w:rPr>
          <w:rFonts w:cs="Times New Roman"/>
          <w:sz w:val="32"/>
          <w:szCs w:val="32"/>
          <w:lang w:val="en-US"/>
        </w:rPr>
      </w:pPr>
      <w:proofErr w:type="spellStart"/>
      <w:r w:rsidRPr="00064797">
        <w:rPr>
          <w:rFonts w:cs="Times New Roman"/>
          <w:sz w:val="32"/>
          <w:szCs w:val="32"/>
          <w:lang w:val="en-US"/>
        </w:rPr>
        <w:t>aukštinamas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ir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064797">
        <w:rPr>
          <w:rFonts w:cs="Times New Roman"/>
          <w:sz w:val="32"/>
          <w:szCs w:val="32"/>
          <w:lang w:val="en-US"/>
        </w:rPr>
        <w:t>garbinamas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 per </w:t>
      </w:r>
      <w:proofErr w:type="spellStart"/>
      <w:r w:rsidRPr="00064797">
        <w:rPr>
          <w:rFonts w:cs="Times New Roman"/>
          <w:sz w:val="32"/>
          <w:szCs w:val="32"/>
          <w:lang w:val="en-US"/>
        </w:rPr>
        <w:t>amžius</w:t>
      </w:r>
      <w:proofErr w:type="spellEnd"/>
      <w:r w:rsidRPr="00064797">
        <w:rPr>
          <w:rFonts w:cs="Times New Roman"/>
          <w:sz w:val="32"/>
          <w:szCs w:val="32"/>
          <w:lang w:val="en-US"/>
        </w:rPr>
        <w:t xml:space="preserve">! – P. </w:t>
      </w:r>
    </w:p>
    <w:p w14:paraId="4A89F77F" w14:textId="77777777" w:rsidR="006C380F" w:rsidRPr="00064797" w:rsidRDefault="006C380F" w:rsidP="00247749">
      <w:pPr>
        <w:rPr>
          <w:rFonts w:cs="Times New Roman"/>
          <w:sz w:val="32"/>
          <w:szCs w:val="32"/>
          <w:lang w:val="en-US"/>
        </w:rPr>
      </w:pPr>
    </w:p>
    <w:p w14:paraId="59BBB866" w14:textId="77777777" w:rsidR="006C380F" w:rsidRDefault="006C380F" w:rsidP="00247749">
      <w:pPr>
        <w:rPr>
          <w:rFonts w:cs="Times New Roman"/>
          <w:sz w:val="28"/>
          <w:szCs w:val="28"/>
          <w:lang w:val="en-US"/>
        </w:rPr>
      </w:pPr>
    </w:p>
    <w:p w14:paraId="7527AF6E" w14:textId="77777777" w:rsidR="006C380F" w:rsidRPr="00215416" w:rsidRDefault="006C380F" w:rsidP="00247749">
      <w:pPr>
        <w:rPr>
          <w:rFonts w:cs="Times New Roman"/>
          <w:sz w:val="28"/>
          <w:szCs w:val="28"/>
          <w:lang w:val="en-US"/>
        </w:rPr>
      </w:pPr>
    </w:p>
    <w:p w14:paraId="6E565BDD" w14:textId="5B8D9140" w:rsidR="006C380F" w:rsidRPr="00D52CF5" w:rsidRDefault="006C380F" w:rsidP="006C380F">
      <w:pPr>
        <w:rPr>
          <w:rFonts w:cs="Times New Roman"/>
          <w:b/>
          <w:bCs/>
          <w:sz w:val="36"/>
          <w:szCs w:val="36"/>
          <w:lang w:val="en-US"/>
        </w:rPr>
      </w:pP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Antrasis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skaitinys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2 Kor 13, 11–</w:t>
      </w:r>
      <w:proofErr w:type="gramStart"/>
      <w:r w:rsidRPr="00D52CF5">
        <w:rPr>
          <w:rFonts w:cs="Times New Roman"/>
          <w:b/>
          <w:bCs/>
          <w:sz w:val="36"/>
          <w:szCs w:val="36"/>
          <w:lang w:val="en-US"/>
        </w:rPr>
        <w:t xml:space="preserve">13 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Jėzaus</w:t>
      </w:r>
      <w:proofErr w:type="spellEnd"/>
      <w:proofErr w:type="gram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Kristaus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malonė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,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Dievo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meilė</w:t>
      </w:r>
      <w:proofErr w:type="spellEnd"/>
      <w:r w:rsidR="00064797"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ir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Šventosios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Dvasios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bendrystė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 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Skaitinys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iš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šventojo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apaštalo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Pauliaus</w:t>
      </w:r>
      <w:proofErr w:type="spellEnd"/>
      <w:r w:rsidR="00064797" w:rsidRPr="00D52CF5">
        <w:rPr>
          <w:rFonts w:cs="Times New Roman"/>
          <w:b/>
          <w:bCs/>
          <w:sz w:val="36"/>
          <w:szCs w:val="36"/>
          <w:lang w:val="en-US"/>
        </w:rPr>
        <w:t xml:space="preserve"> 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Antrojo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laiško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  <w:lang w:val="en-US"/>
        </w:rPr>
        <w:t>korintiečiams</w:t>
      </w:r>
      <w:proofErr w:type="spellEnd"/>
      <w:r w:rsidRPr="00D52CF5">
        <w:rPr>
          <w:rFonts w:cs="Times New Roman"/>
          <w:b/>
          <w:bCs/>
          <w:sz w:val="36"/>
          <w:szCs w:val="36"/>
          <w:lang w:val="en-US"/>
        </w:rPr>
        <w:t xml:space="preserve">. </w:t>
      </w:r>
    </w:p>
    <w:p w14:paraId="020F1BF5" w14:textId="77777777" w:rsidR="006C380F" w:rsidRPr="00D52CF5" w:rsidRDefault="006C380F" w:rsidP="006C380F">
      <w:pPr>
        <w:rPr>
          <w:rFonts w:cs="Times New Roman"/>
          <w:sz w:val="28"/>
          <w:szCs w:val="28"/>
          <w:lang w:val="en-US"/>
        </w:rPr>
      </w:pPr>
    </w:p>
    <w:p w14:paraId="4AF7486B" w14:textId="7BD03A9C" w:rsidR="00936B2F" w:rsidRDefault="006C380F" w:rsidP="006C380F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064797">
        <w:rPr>
          <w:rFonts w:cs="Times New Roman"/>
          <w:sz w:val="32"/>
          <w:szCs w:val="32"/>
        </w:rPr>
        <w:t>Broliai</w:t>
      </w:r>
      <w:proofErr w:type="spellEnd"/>
      <w:r w:rsidRPr="00064797">
        <w:rPr>
          <w:rFonts w:cs="Times New Roman"/>
          <w:sz w:val="32"/>
          <w:szCs w:val="32"/>
        </w:rPr>
        <w:t xml:space="preserve"> ir </w:t>
      </w:r>
      <w:proofErr w:type="spellStart"/>
      <w:r w:rsidRPr="00064797">
        <w:rPr>
          <w:rFonts w:cs="Times New Roman"/>
          <w:sz w:val="32"/>
          <w:szCs w:val="32"/>
        </w:rPr>
        <w:t>seserys</w:t>
      </w:r>
      <w:proofErr w:type="spellEnd"/>
      <w:r w:rsidRPr="00064797">
        <w:rPr>
          <w:rFonts w:cs="Times New Roman"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sz w:val="32"/>
          <w:szCs w:val="32"/>
        </w:rPr>
        <w:t>džiaukitės</w:t>
      </w:r>
      <w:proofErr w:type="spellEnd"/>
      <w:r w:rsidRPr="00064797">
        <w:rPr>
          <w:rFonts w:cs="Times New Roman"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sz w:val="32"/>
          <w:szCs w:val="32"/>
        </w:rPr>
        <w:t>tobulinkitės</w:t>
      </w:r>
      <w:proofErr w:type="spellEnd"/>
      <w:r w:rsidRPr="00064797">
        <w:rPr>
          <w:rFonts w:cs="Times New Roman"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sz w:val="32"/>
          <w:szCs w:val="32"/>
        </w:rPr>
        <w:t>vienas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kitą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guoskite</w:t>
      </w:r>
      <w:proofErr w:type="spellEnd"/>
      <w:r w:rsidRPr="00064797">
        <w:rPr>
          <w:rFonts w:cs="Times New Roman"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sz w:val="32"/>
          <w:szCs w:val="32"/>
        </w:rPr>
        <w:t>būkite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vieningi</w:t>
      </w:r>
      <w:proofErr w:type="spellEnd"/>
      <w:r w:rsidRPr="00064797">
        <w:rPr>
          <w:rFonts w:cs="Times New Roman"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sz w:val="32"/>
          <w:szCs w:val="32"/>
        </w:rPr>
        <w:t>taikiai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gyvenkite</w:t>
      </w:r>
      <w:proofErr w:type="spellEnd"/>
      <w:r w:rsidRPr="00064797">
        <w:rPr>
          <w:rFonts w:cs="Times New Roman"/>
          <w:sz w:val="32"/>
          <w:szCs w:val="32"/>
        </w:rPr>
        <w:t xml:space="preserve">, ir </w:t>
      </w:r>
      <w:proofErr w:type="spellStart"/>
      <w:r w:rsidRPr="00064797">
        <w:rPr>
          <w:rFonts w:cs="Times New Roman"/>
          <w:sz w:val="32"/>
          <w:szCs w:val="32"/>
        </w:rPr>
        <w:t>meilės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bei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ramybės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Dievas</w:t>
      </w:r>
      <w:proofErr w:type="spellEnd"/>
      <w:r w:rsidRPr="00064797">
        <w:rPr>
          <w:rFonts w:cs="Times New Roman"/>
          <w:sz w:val="32"/>
          <w:szCs w:val="32"/>
        </w:rPr>
        <w:t xml:space="preserve"> bus su </w:t>
      </w:r>
      <w:proofErr w:type="spellStart"/>
      <w:r w:rsidRPr="00064797">
        <w:rPr>
          <w:rFonts w:cs="Times New Roman"/>
          <w:sz w:val="32"/>
          <w:szCs w:val="32"/>
        </w:rPr>
        <w:t>jumis</w:t>
      </w:r>
      <w:proofErr w:type="spellEnd"/>
      <w:r w:rsidRPr="00064797">
        <w:rPr>
          <w:rFonts w:cs="Times New Roman"/>
          <w:sz w:val="32"/>
          <w:szCs w:val="32"/>
        </w:rPr>
        <w:t xml:space="preserve">.  </w:t>
      </w:r>
      <w:proofErr w:type="spellStart"/>
      <w:r w:rsidRPr="00064797">
        <w:rPr>
          <w:rFonts w:cs="Times New Roman"/>
          <w:sz w:val="32"/>
          <w:szCs w:val="32"/>
        </w:rPr>
        <w:t>Sveikinkite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vieni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kitus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šventu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pabučiavimu</w:t>
      </w:r>
      <w:proofErr w:type="spellEnd"/>
      <w:r w:rsidRPr="00064797">
        <w:rPr>
          <w:rFonts w:cs="Times New Roman"/>
          <w:sz w:val="32"/>
          <w:szCs w:val="32"/>
        </w:rPr>
        <w:t xml:space="preserve">.  Jus </w:t>
      </w:r>
      <w:proofErr w:type="spellStart"/>
      <w:r w:rsidRPr="00064797">
        <w:rPr>
          <w:rFonts w:cs="Times New Roman"/>
          <w:sz w:val="32"/>
          <w:szCs w:val="32"/>
        </w:rPr>
        <w:t>sveikina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visi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šventieji</w:t>
      </w:r>
      <w:proofErr w:type="spellEnd"/>
      <w:r w:rsidRPr="00064797">
        <w:rPr>
          <w:rFonts w:cs="Times New Roman"/>
          <w:sz w:val="32"/>
          <w:szCs w:val="32"/>
        </w:rPr>
        <w:t xml:space="preserve">.  </w:t>
      </w:r>
      <w:proofErr w:type="spellStart"/>
      <w:r w:rsidRPr="00064797">
        <w:rPr>
          <w:rFonts w:cs="Times New Roman"/>
          <w:sz w:val="32"/>
          <w:szCs w:val="32"/>
        </w:rPr>
        <w:t>Viešpaties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Jėzaus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Kristaus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malonė</w:t>
      </w:r>
      <w:proofErr w:type="spellEnd"/>
      <w:r w:rsidRPr="00064797">
        <w:rPr>
          <w:rFonts w:cs="Times New Roman"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sz w:val="32"/>
          <w:szCs w:val="32"/>
        </w:rPr>
        <w:t>Dievo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meilė</w:t>
      </w:r>
      <w:proofErr w:type="spellEnd"/>
      <w:r w:rsidRPr="00064797">
        <w:rPr>
          <w:rFonts w:cs="Times New Roman"/>
          <w:sz w:val="32"/>
          <w:szCs w:val="32"/>
        </w:rPr>
        <w:t xml:space="preserve"> ir </w:t>
      </w:r>
      <w:proofErr w:type="spellStart"/>
      <w:r w:rsidRPr="00064797">
        <w:rPr>
          <w:rFonts w:cs="Times New Roman"/>
          <w:sz w:val="32"/>
          <w:szCs w:val="32"/>
        </w:rPr>
        <w:t>Šventosios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Dvasios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bendrystė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tebūna</w:t>
      </w:r>
      <w:proofErr w:type="spellEnd"/>
      <w:r w:rsidRPr="00064797">
        <w:rPr>
          <w:rFonts w:cs="Times New Roman"/>
          <w:sz w:val="32"/>
          <w:szCs w:val="32"/>
        </w:rPr>
        <w:t xml:space="preserve"> su </w:t>
      </w:r>
      <w:proofErr w:type="spellStart"/>
      <w:r w:rsidRPr="00064797">
        <w:rPr>
          <w:rFonts w:cs="Times New Roman"/>
          <w:sz w:val="32"/>
          <w:szCs w:val="32"/>
        </w:rPr>
        <w:t>jumis</w:t>
      </w:r>
      <w:proofErr w:type="spellEnd"/>
      <w:r w:rsidRPr="00064797">
        <w:rPr>
          <w:rFonts w:cs="Times New Roman"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sz w:val="32"/>
          <w:szCs w:val="32"/>
        </w:rPr>
        <w:t>visais</w:t>
      </w:r>
      <w:proofErr w:type="spellEnd"/>
      <w:r w:rsidRPr="00064797">
        <w:rPr>
          <w:rFonts w:cs="Times New Roman"/>
          <w:sz w:val="32"/>
          <w:szCs w:val="32"/>
        </w:rPr>
        <w:t>!</w:t>
      </w:r>
      <w:r w:rsidRPr="0021541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353616" w:rsidRPr="00D34A31">
        <w:rPr>
          <w:rFonts w:ascii="Georgia" w:hAnsi="Georgia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hAnsi="Georgia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  <w:r w:rsidR="00C44C44">
        <w:rPr>
          <w:b/>
          <w:bCs/>
          <w:color w:val="000000"/>
          <w:sz w:val="36"/>
          <w:szCs w:val="36"/>
          <w:lang w:val="pl-PL"/>
        </w:rPr>
        <w:t xml:space="preserve"> </w:t>
      </w:r>
    </w:p>
    <w:p w14:paraId="3585E51B" w14:textId="77777777" w:rsidR="00D52CF5" w:rsidRDefault="00D52CF5" w:rsidP="006C380F">
      <w:pPr>
        <w:rPr>
          <w:b/>
          <w:bCs/>
          <w:color w:val="000000"/>
          <w:sz w:val="36"/>
          <w:szCs w:val="36"/>
          <w:lang w:val="pl-PL"/>
        </w:rPr>
      </w:pPr>
    </w:p>
    <w:p w14:paraId="42D94650" w14:textId="77777777" w:rsidR="00987DB6" w:rsidRDefault="00987DB6" w:rsidP="006C380F">
      <w:pPr>
        <w:rPr>
          <w:b/>
          <w:bCs/>
          <w:color w:val="000000"/>
          <w:sz w:val="36"/>
          <w:szCs w:val="36"/>
          <w:lang w:val="pl-PL"/>
        </w:rPr>
      </w:pPr>
    </w:p>
    <w:p w14:paraId="7D3E760A" w14:textId="77777777" w:rsidR="00987DB6" w:rsidRPr="00D52CF5" w:rsidRDefault="00987DB6" w:rsidP="00987DB6">
      <w:pPr>
        <w:rPr>
          <w:rFonts w:cs="Times New Roman"/>
          <w:b/>
          <w:bCs/>
          <w:sz w:val="36"/>
          <w:szCs w:val="36"/>
        </w:rPr>
      </w:pPr>
      <w:proofErr w:type="spellStart"/>
      <w:r w:rsidRPr="00D52CF5">
        <w:rPr>
          <w:rFonts w:cs="Times New Roman"/>
          <w:b/>
          <w:bCs/>
          <w:sz w:val="36"/>
          <w:szCs w:val="36"/>
        </w:rPr>
        <w:t>Posmelis</w:t>
      </w:r>
      <w:proofErr w:type="spellEnd"/>
      <w:r w:rsidRPr="00D52CF5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</w:rPr>
        <w:t>prieš</w:t>
      </w:r>
      <w:proofErr w:type="spellEnd"/>
      <w:r w:rsidRPr="00D52CF5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</w:rPr>
        <w:t>Evangeliją</w:t>
      </w:r>
      <w:proofErr w:type="spellEnd"/>
      <w:r w:rsidRPr="00D52CF5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D52CF5">
        <w:rPr>
          <w:rFonts w:cs="Times New Roman"/>
          <w:b/>
          <w:bCs/>
          <w:sz w:val="36"/>
          <w:szCs w:val="36"/>
        </w:rPr>
        <w:t>Plg</w:t>
      </w:r>
      <w:proofErr w:type="spellEnd"/>
      <w:r w:rsidRPr="00D52CF5">
        <w:rPr>
          <w:rFonts w:cs="Times New Roman"/>
          <w:b/>
          <w:bCs/>
          <w:sz w:val="36"/>
          <w:szCs w:val="36"/>
        </w:rPr>
        <w:t xml:space="preserve">. </w:t>
      </w:r>
      <w:proofErr w:type="spellStart"/>
      <w:r w:rsidRPr="00D52CF5">
        <w:rPr>
          <w:rFonts w:cs="Times New Roman"/>
          <w:b/>
          <w:bCs/>
          <w:sz w:val="36"/>
          <w:szCs w:val="36"/>
        </w:rPr>
        <w:t>Apr</w:t>
      </w:r>
      <w:proofErr w:type="spellEnd"/>
      <w:r w:rsidRPr="00D52CF5">
        <w:rPr>
          <w:rFonts w:cs="Times New Roman"/>
          <w:b/>
          <w:bCs/>
          <w:sz w:val="36"/>
          <w:szCs w:val="36"/>
        </w:rPr>
        <w:t xml:space="preserve"> 1, 8</w:t>
      </w:r>
    </w:p>
    <w:p w14:paraId="184CDCF0" w14:textId="77777777" w:rsidR="00064797" w:rsidRDefault="00064797" w:rsidP="00987DB6">
      <w:pPr>
        <w:rPr>
          <w:rFonts w:cs="Times New Roman"/>
          <w:sz w:val="28"/>
          <w:szCs w:val="28"/>
        </w:rPr>
      </w:pPr>
    </w:p>
    <w:p w14:paraId="60435165" w14:textId="08B4B9E9" w:rsidR="00987DB6" w:rsidRPr="00D52CF5" w:rsidRDefault="00987DB6" w:rsidP="00987DB6">
      <w:pPr>
        <w:rPr>
          <w:rFonts w:cs="Times New Roman"/>
          <w:sz w:val="32"/>
          <w:szCs w:val="32"/>
        </w:rPr>
      </w:pPr>
      <w:r w:rsidRPr="00D52CF5">
        <w:rPr>
          <w:rFonts w:cs="Times New Roman"/>
          <w:sz w:val="32"/>
          <w:szCs w:val="32"/>
        </w:rPr>
        <w:t xml:space="preserve">P. </w:t>
      </w:r>
      <w:proofErr w:type="spellStart"/>
      <w:r w:rsidRPr="00D52CF5">
        <w:rPr>
          <w:rFonts w:cs="Times New Roman"/>
          <w:sz w:val="32"/>
          <w:szCs w:val="32"/>
        </w:rPr>
        <w:t>Aleliuja</w:t>
      </w:r>
      <w:proofErr w:type="spellEnd"/>
      <w:r w:rsidRPr="00D52CF5">
        <w:rPr>
          <w:rFonts w:cs="Times New Roman"/>
          <w:sz w:val="32"/>
          <w:szCs w:val="32"/>
        </w:rPr>
        <w:t xml:space="preserve">. –  </w:t>
      </w:r>
      <w:proofErr w:type="spellStart"/>
      <w:r w:rsidRPr="00D52CF5">
        <w:rPr>
          <w:rFonts w:cs="Times New Roman"/>
          <w:sz w:val="32"/>
          <w:szCs w:val="32"/>
        </w:rPr>
        <w:t>Garbė</w:t>
      </w:r>
      <w:proofErr w:type="spellEnd"/>
      <w:r w:rsidRPr="00D52CF5">
        <w:rPr>
          <w:rFonts w:cs="Times New Roman"/>
          <w:sz w:val="32"/>
          <w:szCs w:val="32"/>
        </w:rPr>
        <w:t xml:space="preserve"> </w:t>
      </w:r>
      <w:proofErr w:type="spellStart"/>
      <w:r w:rsidRPr="00D52CF5">
        <w:rPr>
          <w:rFonts w:cs="Times New Roman"/>
          <w:sz w:val="32"/>
          <w:szCs w:val="32"/>
        </w:rPr>
        <w:t>Tėvui</w:t>
      </w:r>
      <w:proofErr w:type="spellEnd"/>
      <w:r w:rsidRPr="00D52CF5">
        <w:rPr>
          <w:rFonts w:cs="Times New Roman"/>
          <w:sz w:val="32"/>
          <w:szCs w:val="32"/>
        </w:rPr>
        <w:t xml:space="preserve">, ir </w:t>
      </w:r>
      <w:proofErr w:type="spellStart"/>
      <w:r w:rsidRPr="00D52CF5">
        <w:rPr>
          <w:rFonts w:cs="Times New Roman"/>
          <w:sz w:val="32"/>
          <w:szCs w:val="32"/>
        </w:rPr>
        <w:t>Sūnui</w:t>
      </w:r>
      <w:proofErr w:type="spellEnd"/>
      <w:r w:rsidRPr="00D52CF5">
        <w:rPr>
          <w:rFonts w:cs="Times New Roman"/>
          <w:sz w:val="32"/>
          <w:szCs w:val="32"/>
        </w:rPr>
        <w:t xml:space="preserve">, ir </w:t>
      </w:r>
      <w:proofErr w:type="spellStart"/>
      <w:r w:rsidRPr="00D52CF5">
        <w:rPr>
          <w:rFonts w:cs="Times New Roman"/>
          <w:sz w:val="32"/>
          <w:szCs w:val="32"/>
        </w:rPr>
        <w:t>Šventajai</w:t>
      </w:r>
      <w:proofErr w:type="spellEnd"/>
      <w:r w:rsidRPr="00D52CF5">
        <w:rPr>
          <w:rFonts w:cs="Times New Roman"/>
          <w:sz w:val="32"/>
          <w:szCs w:val="32"/>
        </w:rPr>
        <w:t xml:space="preserve"> </w:t>
      </w:r>
      <w:proofErr w:type="spellStart"/>
      <w:r w:rsidRPr="00D52CF5">
        <w:rPr>
          <w:rFonts w:cs="Times New Roman"/>
          <w:sz w:val="32"/>
          <w:szCs w:val="32"/>
        </w:rPr>
        <w:t>Dvasiai</w:t>
      </w:r>
      <w:proofErr w:type="spellEnd"/>
      <w:r w:rsidRPr="00D52CF5">
        <w:rPr>
          <w:rFonts w:cs="Times New Roman"/>
          <w:sz w:val="32"/>
          <w:szCs w:val="32"/>
        </w:rPr>
        <w:t xml:space="preserve"> –</w:t>
      </w:r>
      <w:proofErr w:type="spellStart"/>
      <w:r w:rsidRPr="00D52CF5">
        <w:rPr>
          <w:rFonts w:cs="Times New Roman"/>
          <w:sz w:val="32"/>
          <w:szCs w:val="32"/>
        </w:rPr>
        <w:t>Dievui</w:t>
      </w:r>
      <w:proofErr w:type="spellEnd"/>
      <w:r w:rsidRPr="00D52CF5">
        <w:rPr>
          <w:rFonts w:cs="Times New Roman"/>
          <w:sz w:val="32"/>
          <w:szCs w:val="32"/>
        </w:rPr>
        <w:t xml:space="preserve">, </w:t>
      </w:r>
      <w:proofErr w:type="spellStart"/>
      <w:r w:rsidRPr="00D52CF5">
        <w:rPr>
          <w:rFonts w:cs="Times New Roman"/>
          <w:sz w:val="32"/>
          <w:szCs w:val="32"/>
        </w:rPr>
        <w:t>kuris</w:t>
      </w:r>
      <w:proofErr w:type="spellEnd"/>
      <w:r w:rsidRPr="00D52CF5">
        <w:rPr>
          <w:rFonts w:cs="Times New Roman"/>
          <w:sz w:val="32"/>
          <w:szCs w:val="32"/>
        </w:rPr>
        <w:t xml:space="preserve"> yra, </w:t>
      </w:r>
      <w:proofErr w:type="spellStart"/>
      <w:r w:rsidRPr="00D52CF5">
        <w:rPr>
          <w:rFonts w:cs="Times New Roman"/>
          <w:sz w:val="32"/>
          <w:szCs w:val="32"/>
        </w:rPr>
        <w:t>kuris</w:t>
      </w:r>
      <w:proofErr w:type="spellEnd"/>
      <w:r w:rsidRPr="00D52CF5">
        <w:rPr>
          <w:rFonts w:cs="Times New Roman"/>
          <w:sz w:val="32"/>
          <w:szCs w:val="32"/>
        </w:rPr>
        <w:t xml:space="preserve"> </w:t>
      </w:r>
      <w:proofErr w:type="spellStart"/>
      <w:r w:rsidRPr="00D52CF5">
        <w:rPr>
          <w:rFonts w:cs="Times New Roman"/>
          <w:sz w:val="32"/>
          <w:szCs w:val="32"/>
        </w:rPr>
        <w:t>buvo</w:t>
      </w:r>
      <w:proofErr w:type="spellEnd"/>
      <w:r w:rsidRPr="00D52CF5">
        <w:rPr>
          <w:rFonts w:cs="Times New Roman"/>
          <w:sz w:val="32"/>
          <w:szCs w:val="32"/>
        </w:rPr>
        <w:t xml:space="preserve"> ir </w:t>
      </w:r>
      <w:proofErr w:type="spellStart"/>
      <w:r w:rsidRPr="00D52CF5">
        <w:rPr>
          <w:rFonts w:cs="Times New Roman"/>
          <w:sz w:val="32"/>
          <w:szCs w:val="32"/>
        </w:rPr>
        <w:t>kuris</w:t>
      </w:r>
      <w:proofErr w:type="spellEnd"/>
      <w:r w:rsidRPr="00D52CF5">
        <w:rPr>
          <w:rFonts w:cs="Times New Roman"/>
          <w:sz w:val="32"/>
          <w:szCs w:val="32"/>
        </w:rPr>
        <w:t xml:space="preserve"> </w:t>
      </w:r>
      <w:proofErr w:type="spellStart"/>
      <w:r w:rsidRPr="00D52CF5">
        <w:rPr>
          <w:rFonts w:cs="Times New Roman"/>
          <w:sz w:val="32"/>
          <w:szCs w:val="32"/>
        </w:rPr>
        <w:t>ateis</w:t>
      </w:r>
      <w:proofErr w:type="spellEnd"/>
      <w:r w:rsidRPr="00D52CF5">
        <w:rPr>
          <w:rFonts w:cs="Times New Roman"/>
          <w:sz w:val="32"/>
          <w:szCs w:val="32"/>
        </w:rPr>
        <w:t xml:space="preserve">. – P. </w:t>
      </w:r>
      <w:proofErr w:type="spellStart"/>
      <w:r w:rsidRPr="00D52CF5">
        <w:rPr>
          <w:rFonts w:cs="Times New Roman"/>
          <w:sz w:val="32"/>
          <w:szCs w:val="32"/>
        </w:rPr>
        <w:t>Aleliuja</w:t>
      </w:r>
      <w:proofErr w:type="spellEnd"/>
      <w:r w:rsidRPr="00D52CF5">
        <w:rPr>
          <w:rFonts w:cs="Times New Roman"/>
          <w:sz w:val="32"/>
          <w:szCs w:val="32"/>
        </w:rPr>
        <w:t>.</w:t>
      </w:r>
    </w:p>
    <w:p w14:paraId="40181975" w14:textId="77777777" w:rsidR="00DD0CB3" w:rsidRDefault="00DD0CB3" w:rsidP="00CD59DD">
      <w:pPr>
        <w:rPr>
          <w:rFonts w:cs="Times New Roman"/>
          <w:sz w:val="32"/>
          <w:szCs w:val="32"/>
        </w:rPr>
      </w:pPr>
    </w:p>
    <w:p w14:paraId="2E1F687A" w14:textId="77777777" w:rsidR="00D52CF5" w:rsidRDefault="00D52CF5" w:rsidP="00CD59DD">
      <w:pPr>
        <w:rPr>
          <w:rFonts w:cs="Times New Roman"/>
          <w:sz w:val="32"/>
          <w:szCs w:val="32"/>
        </w:rPr>
      </w:pPr>
    </w:p>
    <w:p w14:paraId="117A889B" w14:textId="77777777" w:rsidR="00D52CF5" w:rsidRPr="00987DB6" w:rsidRDefault="00D52CF5" w:rsidP="00CD59DD">
      <w:pPr>
        <w:rPr>
          <w:rFonts w:cs="Times New Roman"/>
          <w:sz w:val="32"/>
          <w:szCs w:val="32"/>
        </w:rPr>
      </w:pPr>
    </w:p>
    <w:p w14:paraId="2D44D525" w14:textId="77777777" w:rsidR="00064797" w:rsidRPr="00064797" w:rsidRDefault="00064797" w:rsidP="00064797">
      <w:pPr>
        <w:rPr>
          <w:rFonts w:cs="Times New Roman"/>
          <w:b/>
          <w:bCs/>
          <w:sz w:val="32"/>
          <w:szCs w:val="32"/>
        </w:rPr>
      </w:pPr>
      <w:proofErr w:type="spellStart"/>
      <w:r w:rsidRPr="00064797">
        <w:rPr>
          <w:rFonts w:cs="Times New Roman"/>
          <w:b/>
          <w:bCs/>
          <w:sz w:val="32"/>
          <w:szCs w:val="32"/>
        </w:rPr>
        <w:t>Evangelija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Jn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3, 16–18  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Dievas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siuntė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savo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Sūnų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,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kad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per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jį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išgelbėtų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064797">
        <w:rPr>
          <w:rFonts w:cs="Times New Roman"/>
          <w:b/>
          <w:bCs/>
          <w:sz w:val="32"/>
          <w:szCs w:val="32"/>
        </w:rPr>
        <w:t>pasaulį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 </w:t>
      </w:r>
      <w:r w:rsidRPr="00064797">
        <w:rPr>
          <w:rFonts w:ascii="Cambria Math" w:hAnsi="Cambria Math" w:cs="Cambria Math"/>
          <w:b/>
          <w:bCs/>
          <w:sz w:val="32"/>
          <w:szCs w:val="32"/>
        </w:rPr>
        <w:t>✠</w:t>
      </w:r>
      <w:proofErr w:type="gram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Iš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pagal</w:t>
      </w:r>
      <w:proofErr w:type="spellEnd"/>
      <w:r w:rsidRPr="00064797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064797">
        <w:rPr>
          <w:rFonts w:cs="Times New Roman"/>
          <w:b/>
          <w:bCs/>
          <w:sz w:val="32"/>
          <w:szCs w:val="32"/>
        </w:rPr>
        <w:t>Joną</w:t>
      </w:r>
      <w:proofErr w:type="spellEnd"/>
      <w:r w:rsidRPr="00064797">
        <w:rPr>
          <w:rFonts w:cs="Times New Roman"/>
          <w:b/>
          <w:bCs/>
          <w:sz w:val="32"/>
          <w:szCs w:val="32"/>
        </w:rPr>
        <w:t>.</w:t>
      </w:r>
    </w:p>
    <w:p w14:paraId="44B1B2B9" w14:textId="77777777" w:rsidR="00064797" w:rsidRPr="00215416" w:rsidRDefault="00064797" w:rsidP="00064797">
      <w:pPr>
        <w:rPr>
          <w:rFonts w:cs="Times New Roman"/>
          <w:b/>
          <w:bCs/>
          <w:sz w:val="28"/>
          <w:szCs w:val="28"/>
        </w:rPr>
      </w:pPr>
    </w:p>
    <w:p w14:paraId="2981E86B" w14:textId="475AFD50" w:rsidR="00204611" w:rsidRPr="007F237B" w:rsidRDefault="00064797" w:rsidP="00064797">
      <w:pPr>
        <w:rPr>
          <w:sz w:val="32"/>
          <w:szCs w:val="32"/>
          <w:lang w:val="pl-PL" w:eastAsia="zh-TW"/>
        </w:rPr>
      </w:pPr>
      <w:proofErr w:type="spellStart"/>
      <w:r w:rsidRPr="00064797">
        <w:rPr>
          <w:rFonts w:cs="Times New Roman"/>
          <w:sz w:val="36"/>
          <w:szCs w:val="36"/>
        </w:rPr>
        <w:t>Dievas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taip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pamilo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pasaulį</w:t>
      </w:r>
      <w:proofErr w:type="spellEnd"/>
      <w:r w:rsidRPr="00064797">
        <w:rPr>
          <w:rFonts w:cs="Times New Roman"/>
          <w:sz w:val="36"/>
          <w:szCs w:val="36"/>
        </w:rPr>
        <w:t xml:space="preserve">, jog </w:t>
      </w:r>
      <w:proofErr w:type="spellStart"/>
      <w:r w:rsidRPr="00064797">
        <w:rPr>
          <w:rFonts w:cs="Times New Roman"/>
          <w:sz w:val="36"/>
          <w:szCs w:val="36"/>
        </w:rPr>
        <w:t>atidavė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savo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viengimį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Sūnų</w:t>
      </w:r>
      <w:proofErr w:type="spellEnd"/>
      <w:r w:rsidRPr="00064797">
        <w:rPr>
          <w:rFonts w:cs="Times New Roman"/>
          <w:sz w:val="36"/>
          <w:szCs w:val="36"/>
        </w:rPr>
        <w:t xml:space="preserve">, </w:t>
      </w:r>
      <w:proofErr w:type="spellStart"/>
      <w:r w:rsidRPr="00064797">
        <w:rPr>
          <w:rFonts w:cs="Times New Roman"/>
          <w:sz w:val="36"/>
          <w:szCs w:val="36"/>
        </w:rPr>
        <w:t>kad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kiekvienas</w:t>
      </w:r>
      <w:proofErr w:type="spellEnd"/>
      <w:r w:rsidRPr="00064797">
        <w:rPr>
          <w:rFonts w:cs="Times New Roman"/>
          <w:sz w:val="36"/>
          <w:szCs w:val="36"/>
        </w:rPr>
        <w:t xml:space="preserve">, </w:t>
      </w:r>
      <w:proofErr w:type="spellStart"/>
      <w:r w:rsidRPr="00064797">
        <w:rPr>
          <w:rFonts w:cs="Times New Roman"/>
          <w:sz w:val="36"/>
          <w:szCs w:val="36"/>
        </w:rPr>
        <w:t>kuris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jį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tiki</w:t>
      </w:r>
      <w:proofErr w:type="spellEnd"/>
      <w:r w:rsidRPr="00064797">
        <w:rPr>
          <w:rFonts w:cs="Times New Roman"/>
          <w:sz w:val="36"/>
          <w:szCs w:val="36"/>
        </w:rPr>
        <w:t xml:space="preserve">, </w:t>
      </w:r>
      <w:proofErr w:type="spellStart"/>
      <w:r w:rsidRPr="00064797">
        <w:rPr>
          <w:rFonts w:cs="Times New Roman"/>
          <w:sz w:val="36"/>
          <w:szCs w:val="36"/>
        </w:rPr>
        <w:t>nepražūtų</w:t>
      </w:r>
      <w:proofErr w:type="spellEnd"/>
      <w:r w:rsidRPr="00064797">
        <w:rPr>
          <w:rFonts w:cs="Times New Roman"/>
          <w:sz w:val="36"/>
          <w:szCs w:val="36"/>
        </w:rPr>
        <w:t xml:space="preserve">, bet </w:t>
      </w:r>
      <w:proofErr w:type="spellStart"/>
      <w:r w:rsidRPr="00064797">
        <w:rPr>
          <w:rFonts w:cs="Times New Roman"/>
          <w:sz w:val="36"/>
          <w:szCs w:val="36"/>
        </w:rPr>
        <w:t>turėtų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amžinąjį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gyvenimą</w:t>
      </w:r>
      <w:proofErr w:type="spellEnd"/>
      <w:r w:rsidRPr="00064797">
        <w:rPr>
          <w:rFonts w:cs="Times New Roman"/>
          <w:sz w:val="36"/>
          <w:szCs w:val="36"/>
        </w:rPr>
        <w:t xml:space="preserve">. </w:t>
      </w:r>
      <w:proofErr w:type="spellStart"/>
      <w:r w:rsidRPr="00064797">
        <w:rPr>
          <w:rFonts w:cs="Times New Roman"/>
          <w:sz w:val="36"/>
          <w:szCs w:val="36"/>
        </w:rPr>
        <w:t>Dievas</w:t>
      </w:r>
      <w:proofErr w:type="spellEnd"/>
      <w:r w:rsidRPr="00064797">
        <w:rPr>
          <w:rFonts w:cs="Times New Roman"/>
          <w:sz w:val="36"/>
          <w:szCs w:val="36"/>
        </w:rPr>
        <w:t xml:space="preserve"> gi </w:t>
      </w:r>
      <w:proofErr w:type="spellStart"/>
      <w:r w:rsidRPr="00064797">
        <w:rPr>
          <w:rFonts w:cs="Times New Roman"/>
          <w:sz w:val="36"/>
          <w:szCs w:val="36"/>
        </w:rPr>
        <w:t>nesiuntė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savo</w:t>
      </w:r>
      <w:proofErr w:type="spellEnd"/>
      <w:r w:rsidRPr="00064797">
        <w:rPr>
          <w:rFonts w:cs="Times New Roman"/>
          <w:sz w:val="36"/>
          <w:szCs w:val="36"/>
        </w:rPr>
        <w:t xml:space="preserve">   </w:t>
      </w:r>
      <w:proofErr w:type="spellStart"/>
      <w:r w:rsidRPr="00064797">
        <w:rPr>
          <w:rFonts w:cs="Times New Roman"/>
          <w:sz w:val="36"/>
          <w:szCs w:val="36"/>
        </w:rPr>
        <w:t>Sūnaus</w:t>
      </w:r>
      <w:proofErr w:type="spellEnd"/>
      <w:r w:rsidRPr="00064797">
        <w:rPr>
          <w:rFonts w:cs="Times New Roman"/>
          <w:sz w:val="36"/>
          <w:szCs w:val="36"/>
        </w:rPr>
        <w:t xml:space="preserve"> į </w:t>
      </w:r>
      <w:proofErr w:type="spellStart"/>
      <w:r w:rsidRPr="00064797">
        <w:rPr>
          <w:rFonts w:cs="Times New Roman"/>
          <w:sz w:val="36"/>
          <w:szCs w:val="36"/>
        </w:rPr>
        <w:t>pasaulį</w:t>
      </w:r>
      <w:proofErr w:type="spellEnd"/>
      <w:r w:rsidRPr="00064797">
        <w:rPr>
          <w:rFonts w:cs="Times New Roman"/>
          <w:sz w:val="36"/>
          <w:szCs w:val="36"/>
        </w:rPr>
        <w:t xml:space="preserve">, </w:t>
      </w:r>
      <w:proofErr w:type="spellStart"/>
      <w:r w:rsidRPr="00064797">
        <w:rPr>
          <w:rFonts w:cs="Times New Roman"/>
          <w:sz w:val="36"/>
          <w:szCs w:val="36"/>
        </w:rPr>
        <w:t>kad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jis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pasaulį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pasmerktų</w:t>
      </w:r>
      <w:proofErr w:type="spellEnd"/>
      <w:r w:rsidRPr="00064797">
        <w:rPr>
          <w:rFonts w:cs="Times New Roman"/>
          <w:sz w:val="36"/>
          <w:szCs w:val="36"/>
        </w:rPr>
        <w:t xml:space="preserve">, bet </w:t>
      </w:r>
      <w:proofErr w:type="spellStart"/>
      <w:r w:rsidRPr="00064797">
        <w:rPr>
          <w:rFonts w:cs="Times New Roman"/>
          <w:sz w:val="36"/>
          <w:szCs w:val="36"/>
        </w:rPr>
        <w:t>kad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pasaulis</w:t>
      </w:r>
      <w:proofErr w:type="spellEnd"/>
      <w:r w:rsidRPr="00064797">
        <w:rPr>
          <w:rFonts w:cs="Times New Roman"/>
          <w:sz w:val="36"/>
          <w:szCs w:val="36"/>
        </w:rPr>
        <w:t xml:space="preserve"> per </w:t>
      </w:r>
      <w:proofErr w:type="spellStart"/>
      <w:r w:rsidRPr="00064797">
        <w:rPr>
          <w:rFonts w:cs="Times New Roman"/>
          <w:sz w:val="36"/>
          <w:szCs w:val="36"/>
        </w:rPr>
        <w:t>jį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būtų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išgelbėtas</w:t>
      </w:r>
      <w:proofErr w:type="spellEnd"/>
      <w:r w:rsidRPr="00064797">
        <w:rPr>
          <w:rFonts w:cs="Times New Roman"/>
          <w:sz w:val="36"/>
          <w:szCs w:val="36"/>
        </w:rPr>
        <w:t xml:space="preserve">. Kas </w:t>
      </w:r>
      <w:proofErr w:type="spellStart"/>
      <w:r w:rsidRPr="00064797">
        <w:rPr>
          <w:rFonts w:cs="Times New Roman"/>
          <w:sz w:val="36"/>
          <w:szCs w:val="36"/>
        </w:rPr>
        <w:t>jį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tiki</w:t>
      </w:r>
      <w:proofErr w:type="spellEnd"/>
      <w:r w:rsidRPr="00064797">
        <w:rPr>
          <w:rFonts w:cs="Times New Roman"/>
          <w:sz w:val="36"/>
          <w:szCs w:val="36"/>
        </w:rPr>
        <w:t xml:space="preserve">, tas </w:t>
      </w:r>
      <w:proofErr w:type="spellStart"/>
      <w:r w:rsidRPr="00064797">
        <w:rPr>
          <w:rFonts w:cs="Times New Roman"/>
          <w:sz w:val="36"/>
          <w:szCs w:val="36"/>
        </w:rPr>
        <w:t>nebus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pasmerktas</w:t>
      </w:r>
      <w:proofErr w:type="spellEnd"/>
      <w:r w:rsidRPr="00064797">
        <w:rPr>
          <w:rFonts w:cs="Times New Roman"/>
          <w:sz w:val="36"/>
          <w:szCs w:val="36"/>
        </w:rPr>
        <w:t xml:space="preserve">, o kas </w:t>
      </w:r>
      <w:proofErr w:type="spellStart"/>
      <w:r w:rsidRPr="00064797">
        <w:rPr>
          <w:rFonts w:cs="Times New Roman"/>
          <w:sz w:val="36"/>
          <w:szCs w:val="36"/>
        </w:rPr>
        <w:t>netiki</w:t>
      </w:r>
      <w:proofErr w:type="spellEnd"/>
      <w:r w:rsidRPr="00064797">
        <w:rPr>
          <w:rFonts w:cs="Times New Roman"/>
          <w:sz w:val="36"/>
          <w:szCs w:val="36"/>
        </w:rPr>
        <w:t xml:space="preserve">, </w:t>
      </w:r>
      <w:proofErr w:type="spellStart"/>
      <w:r w:rsidRPr="00064797">
        <w:rPr>
          <w:rFonts w:cs="Times New Roman"/>
          <w:sz w:val="36"/>
          <w:szCs w:val="36"/>
        </w:rPr>
        <w:t>jau</w:t>
      </w:r>
      <w:proofErr w:type="spellEnd"/>
      <w:r w:rsidRPr="00064797">
        <w:rPr>
          <w:rFonts w:cs="Times New Roman"/>
          <w:sz w:val="36"/>
          <w:szCs w:val="36"/>
        </w:rPr>
        <w:t xml:space="preserve"> yra </w:t>
      </w:r>
      <w:proofErr w:type="spellStart"/>
      <w:r w:rsidRPr="00064797">
        <w:rPr>
          <w:rFonts w:cs="Times New Roman"/>
          <w:sz w:val="36"/>
          <w:szCs w:val="36"/>
        </w:rPr>
        <w:t>nuteistas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už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tai</w:t>
      </w:r>
      <w:proofErr w:type="spellEnd"/>
      <w:r w:rsidRPr="00064797">
        <w:rPr>
          <w:rFonts w:cs="Times New Roman"/>
          <w:sz w:val="36"/>
          <w:szCs w:val="36"/>
        </w:rPr>
        <w:t xml:space="preserve">, </w:t>
      </w:r>
      <w:proofErr w:type="spellStart"/>
      <w:r w:rsidRPr="00064797">
        <w:rPr>
          <w:rFonts w:cs="Times New Roman"/>
          <w:sz w:val="36"/>
          <w:szCs w:val="36"/>
        </w:rPr>
        <w:t>kad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netiki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viengimio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Dievo</w:t>
      </w:r>
      <w:proofErr w:type="spellEnd"/>
      <w:r w:rsidRPr="00064797">
        <w:rPr>
          <w:rFonts w:cs="Times New Roman"/>
          <w:sz w:val="36"/>
          <w:szCs w:val="36"/>
        </w:rPr>
        <w:t xml:space="preserve"> </w:t>
      </w:r>
      <w:proofErr w:type="spellStart"/>
      <w:r w:rsidRPr="00064797">
        <w:rPr>
          <w:rFonts w:cs="Times New Roman"/>
          <w:sz w:val="36"/>
          <w:szCs w:val="36"/>
        </w:rPr>
        <w:t>Sūnaus</w:t>
      </w:r>
      <w:proofErr w:type="spellEnd"/>
      <w:r w:rsidRPr="00064797">
        <w:rPr>
          <w:rFonts w:cs="Times New Roman"/>
          <w:sz w:val="36"/>
          <w:szCs w:val="36"/>
        </w:rPr>
        <w:t>.</w:t>
      </w:r>
      <w:r w:rsidRPr="00215416">
        <w:rPr>
          <w:rFonts w:cs="Times New Roman"/>
          <w:sz w:val="28"/>
          <w:szCs w:val="28"/>
        </w:rPr>
        <w:t xml:space="preserve"> </w:t>
      </w:r>
      <w:r w:rsidR="004246FC" w:rsidRPr="00064797">
        <w:rPr>
          <w:rFonts w:cs="Times New Roman"/>
          <w:sz w:val="36"/>
          <w:szCs w:val="36"/>
        </w:rPr>
        <w:t xml:space="preserve"> 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3D086BD9" w14:textId="77777777" w:rsidR="002D21C1" w:rsidRDefault="002D21C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7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64797"/>
    <w:rsid w:val="000666FF"/>
    <w:rsid w:val="00082418"/>
    <w:rsid w:val="000B2E05"/>
    <w:rsid w:val="000B3556"/>
    <w:rsid w:val="000C7BF9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4774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5FF9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22BB2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6E9D"/>
    <w:rsid w:val="006C0013"/>
    <w:rsid w:val="006C380F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87DB6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77FE7"/>
    <w:rsid w:val="00BB52B7"/>
    <w:rsid w:val="00BB7CC9"/>
    <w:rsid w:val="00BC367E"/>
    <w:rsid w:val="00BD1692"/>
    <w:rsid w:val="00BE74D4"/>
    <w:rsid w:val="00C224B1"/>
    <w:rsid w:val="00C27E5C"/>
    <w:rsid w:val="00C3487B"/>
    <w:rsid w:val="00C44C44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52CF5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4D4A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paragraph" w:styleId="Overskrift2">
    <w:name w:val="heading 2"/>
    <w:basedOn w:val="Normal"/>
    <w:link w:val="Overskrift2Tegn"/>
    <w:uiPriority w:val="9"/>
    <w:qFormat/>
    <w:rsid w:val="00C44C44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zh-TW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44C44"/>
    <w:rPr>
      <w:rFonts w:ascii="Times New Roman" w:eastAsia="Times New Roman" w:hAnsi="Times New Roman" w:cs="Times New Roman"/>
      <w:b/>
      <w:bCs/>
      <w:sz w:val="36"/>
      <w:szCs w:val="36"/>
      <w:lang w:val="nb-NO" w:eastAsia="zh-TW"/>
    </w:rPr>
  </w:style>
  <w:style w:type="character" w:styleId="HTML-kode">
    <w:name w:val="HTML Code"/>
    <w:basedOn w:val="Standardskriftforavsnitt"/>
    <w:uiPriority w:val="99"/>
    <w:semiHidden/>
    <w:unhideWhenUsed/>
    <w:rsid w:val="00C44C44"/>
    <w:rPr>
      <w:rFonts w:ascii="Courier New" w:eastAsia="Times New Roman" w:hAnsi="Courier New" w:cs="Courier New"/>
      <w:sz w:val="20"/>
      <w:szCs w:val="20"/>
    </w:rPr>
  </w:style>
  <w:style w:type="paragraph" w:customStyle="1" w:styleId="rm">
    <w:name w:val="rm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p">
    <w:name w:val="psp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s">
    <w:name w:val="ps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  <w:style w:type="paragraph" w:customStyle="1" w:styleId="pries">
    <w:name w:val="pries"/>
    <w:basedOn w:val="Normal"/>
    <w:rsid w:val="00C44C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11</cp:revision>
  <cp:lastPrinted>2023-05-03T11:54:00Z</cp:lastPrinted>
  <dcterms:created xsi:type="dcterms:W3CDTF">2023-06-01T11:27:00Z</dcterms:created>
  <dcterms:modified xsi:type="dcterms:W3CDTF">2023-06-01T11:34:00Z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