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DC9F" w14:textId="7968432B" w:rsidR="00267A66" w:rsidRPr="00267A66" w:rsidRDefault="00267A66" w:rsidP="00267A66">
      <w:pPr>
        <w:shd w:val="clear" w:color="auto" w:fill="FFFFFF"/>
        <w:spacing w:after="150" w:line="240" w:lineRule="auto"/>
        <w:jc w:val="center"/>
        <w:outlineLvl w:val="0"/>
        <w:rPr>
          <w:rFonts w:ascii="Helvetica" w:eastAsia="Times New Roman" w:hAnsi="Helvetica" w:cs="Helvetica"/>
          <w:color w:val="333333"/>
          <w:kern w:val="36"/>
          <w:sz w:val="44"/>
          <w:szCs w:val="44"/>
          <w:lang w:val="en-US"/>
          <w14:ligatures w14:val="none"/>
        </w:rPr>
      </w:pPr>
      <w:r w:rsidRPr="00267A66">
        <w:rPr>
          <w:rFonts w:ascii="Helvetica" w:eastAsia="Times New Roman" w:hAnsi="Helvetica" w:cs="Helvetica"/>
          <w:color w:val="333333"/>
          <w:kern w:val="36"/>
          <w:sz w:val="44"/>
          <w:szCs w:val="44"/>
          <w:lang w:val="en-US"/>
          <w14:ligatures w14:val="none"/>
        </w:rPr>
        <w:t xml:space="preserve">Daily Reading for </w:t>
      </w:r>
      <w:proofErr w:type="gramStart"/>
      <w:r>
        <w:rPr>
          <w:rFonts w:ascii="Helvetica" w:eastAsia="Times New Roman" w:hAnsi="Helvetica" w:cs="Helvetica"/>
          <w:color w:val="333333"/>
          <w:kern w:val="36"/>
          <w:sz w:val="44"/>
          <w:szCs w:val="44"/>
          <w:lang w:val="en-US"/>
          <w14:ligatures w14:val="none"/>
        </w:rPr>
        <w:t>The</w:t>
      </w:r>
      <w:proofErr w:type="gramEnd"/>
      <w:r>
        <w:rPr>
          <w:rFonts w:ascii="Helvetica" w:eastAsia="Times New Roman" w:hAnsi="Helvetica" w:cs="Helvetica"/>
          <w:color w:val="333333"/>
          <w:kern w:val="36"/>
          <w:sz w:val="44"/>
          <w:szCs w:val="44"/>
          <w:lang w:val="en-US"/>
          <w14:ligatures w14:val="none"/>
        </w:rPr>
        <w:t xml:space="preserve"> most holy body and blood of Christ (Corpus Christi) - A</w:t>
      </w:r>
    </w:p>
    <w:p w14:paraId="4D9A7DD8" w14:textId="77777777" w:rsidR="00267A66" w:rsidRPr="00267A66" w:rsidRDefault="00267A66" w:rsidP="00267A66">
      <w:pPr>
        <w:shd w:val="clear" w:color="auto" w:fill="FFFFFF"/>
        <w:spacing w:before="300" w:after="150" w:line="240" w:lineRule="auto"/>
        <w:outlineLvl w:val="2"/>
        <w:rPr>
          <w:rFonts w:ascii="inherit" w:eastAsia="Times New Roman" w:hAnsi="inherit" w:cs="Helvetica"/>
          <w:b/>
          <w:bCs/>
          <w:color w:val="333333"/>
          <w:kern w:val="0"/>
          <w:sz w:val="36"/>
          <w:szCs w:val="36"/>
          <w:lang w:val="en-US"/>
          <w14:ligatures w14:val="none"/>
        </w:rPr>
      </w:pPr>
      <w:r w:rsidRPr="00267A66">
        <w:rPr>
          <w:rFonts w:ascii="inherit" w:eastAsia="Times New Roman" w:hAnsi="inherit" w:cs="Helvetica"/>
          <w:b/>
          <w:bCs/>
          <w:color w:val="333333"/>
          <w:kern w:val="0"/>
          <w:sz w:val="36"/>
          <w:szCs w:val="36"/>
          <w:lang w:val="en-US"/>
          <w14:ligatures w14:val="none"/>
        </w:rPr>
        <w:t>Reading 1, </w:t>
      </w:r>
      <w:r w:rsidRPr="00267A66">
        <w:rPr>
          <w:rFonts w:ascii="inherit" w:eastAsia="Times New Roman" w:hAnsi="inherit" w:cs="Helvetica"/>
          <w:b/>
          <w:bCs/>
          <w:i/>
          <w:iCs/>
          <w:color w:val="333333"/>
          <w:kern w:val="0"/>
          <w:sz w:val="36"/>
          <w:szCs w:val="36"/>
          <w:lang w:val="en-US"/>
          <w14:ligatures w14:val="none"/>
        </w:rPr>
        <w:t>Deuteronomy 8:2-3, 14-16</w:t>
      </w:r>
    </w:p>
    <w:p w14:paraId="70D86074" w14:textId="716260B4" w:rsidR="00267A66" w:rsidRPr="00267A66" w:rsidRDefault="00267A66" w:rsidP="00267A66">
      <w:pPr>
        <w:shd w:val="clear" w:color="auto" w:fill="FFFFFF"/>
        <w:spacing w:before="450" w:after="15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19"/>
          <w:szCs w:val="19"/>
          <w:vertAlign w:val="superscript"/>
          <w:lang w:val="en-US"/>
          <w14:ligatures w14:val="none"/>
        </w:rPr>
        <w:t>2</w:t>
      </w:r>
      <w:r w:rsidRPr="00267A66">
        <w:rPr>
          <w:rFonts w:ascii="Helvetica" w:eastAsia="Times New Roman" w:hAnsi="Helvetica" w:cs="Helvetica"/>
          <w:kern w:val="0"/>
          <w:sz w:val="26"/>
          <w:szCs w:val="26"/>
          <w:lang w:val="en-US"/>
          <w14:ligatures w14:val="none"/>
        </w:rPr>
        <w:t> Remember the long road by which </w:t>
      </w:r>
      <w:hyperlink r:id="rId5" w:history="1">
        <w:r w:rsidRPr="00267A66">
          <w:rPr>
            <w:rFonts w:ascii="Helvetica" w:eastAsia="Times New Roman" w:hAnsi="Helvetica" w:cs="Helvetica"/>
            <w:kern w:val="0"/>
            <w:sz w:val="26"/>
            <w:szCs w:val="26"/>
            <w:u w:val="single"/>
            <w:lang w:val="en-US"/>
            <w14:ligatures w14:val="none"/>
          </w:rPr>
          <w:t>Yahweh</w:t>
        </w:r>
      </w:hyperlink>
      <w:r w:rsidRPr="00267A66">
        <w:rPr>
          <w:rFonts w:ascii="Helvetica" w:eastAsia="Times New Roman" w:hAnsi="Helvetica" w:cs="Helvetica"/>
          <w:kern w:val="0"/>
          <w:sz w:val="26"/>
          <w:szCs w:val="26"/>
          <w:lang w:val="en-US"/>
          <w14:ligatures w14:val="none"/>
        </w:rPr>
        <w:t> your </w:t>
      </w:r>
      <w:hyperlink r:id="rId6" w:history="1">
        <w:r w:rsidRPr="00267A66">
          <w:rPr>
            <w:rFonts w:ascii="Helvetica" w:eastAsia="Times New Roman" w:hAnsi="Helvetica" w:cs="Helvetica"/>
            <w:kern w:val="0"/>
            <w:sz w:val="26"/>
            <w:szCs w:val="26"/>
            <w:u w:val="single"/>
            <w:lang w:val="en-US"/>
            <w14:ligatures w14:val="none"/>
          </w:rPr>
          <w:t>God</w:t>
        </w:r>
      </w:hyperlink>
      <w:r w:rsidRPr="00267A66">
        <w:rPr>
          <w:rFonts w:ascii="Helvetica" w:eastAsia="Times New Roman" w:hAnsi="Helvetica" w:cs="Helvetica"/>
          <w:kern w:val="0"/>
          <w:sz w:val="26"/>
          <w:szCs w:val="26"/>
          <w:lang w:val="en-US"/>
          <w14:ligatures w14:val="none"/>
        </w:rPr>
        <w:t> led you for forty years in the desert, to humble you, to test you and know your inmost heart -- whether you would keep his commandments or not.</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3</w:t>
      </w:r>
      <w:r w:rsidRPr="00267A66">
        <w:rPr>
          <w:rFonts w:ascii="Helvetica" w:eastAsia="Times New Roman" w:hAnsi="Helvetica" w:cs="Helvetica"/>
          <w:kern w:val="0"/>
          <w:sz w:val="26"/>
          <w:szCs w:val="26"/>
          <w:lang w:val="en-US"/>
          <w14:ligatures w14:val="none"/>
        </w:rPr>
        <w:t> He humbled you, he made you feel hunger, he fed you with </w:t>
      </w:r>
      <w:hyperlink r:id="rId7" w:history="1">
        <w:r w:rsidRPr="00267A66">
          <w:rPr>
            <w:rFonts w:ascii="Helvetica" w:eastAsia="Times New Roman" w:hAnsi="Helvetica" w:cs="Helvetica"/>
            <w:kern w:val="0"/>
            <w:sz w:val="26"/>
            <w:szCs w:val="26"/>
            <w:u w:val="single"/>
            <w:lang w:val="en-US"/>
            <w14:ligatures w14:val="none"/>
          </w:rPr>
          <w:t>manna</w:t>
        </w:r>
      </w:hyperlink>
      <w:r w:rsidRPr="00267A66">
        <w:rPr>
          <w:rFonts w:ascii="Helvetica" w:eastAsia="Times New Roman" w:hAnsi="Helvetica" w:cs="Helvetica"/>
          <w:kern w:val="0"/>
          <w:sz w:val="26"/>
          <w:szCs w:val="26"/>
          <w:lang w:val="en-US"/>
          <w14:ligatures w14:val="none"/>
        </w:rPr>
        <w:t> which neither you nor your ancestors had ever known, to make you understand that human beings live not on bread alone but on every word that comes from the mouth of Yahweh.</w:t>
      </w:r>
    </w:p>
    <w:p w14:paraId="58FBA116" w14:textId="4513428C" w:rsidR="00267A66" w:rsidRDefault="00267A66" w:rsidP="00267A66">
      <w:pPr>
        <w:shd w:val="clear" w:color="auto" w:fill="FFFFFF"/>
        <w:spacing w:before="450" w:after="15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19"/>
          <w:szCs w:val="19"/>
          <w:vertAlign w:val="superscript"/>
          <w:lang w:val="en-US"/>
          <w14:ligatures w14:val="none"/>
        </w:rPr>
        <w:t>14</w:t>
      </w:r>
      <w:r w:rsidRPr="00267A66">
        <w:rPr>
          <w:rFonts w:ascii="Helvetica" w:eastAsia="Times New Roman" w:hAnsi="Helvetica" w:cs="Helvetica"/>
          <w:kern w:val="0"/>
          <w:sz w:val="26"/>
          <w:szCs w:val="26"/>
          <w:lang w:val="en-US"/>
          <w14:ligatures w14:val="none"/>
        </w:rPr>
        <w:t> do not become proud of heart. Do not then forget </w:t>
      </w:r>
      <w:hyperlink r:id="rId8" w:history="1">
        <w:r w:rsidRPr="00267A66">
          <w:rPr>
            <w:rFonts w:ascii="Helvetica" w:eastAsia="Times New Roman" w:hAnsi="Helvetica" w:cs="Helvetica"/>
            <w:kern w:val="0"/>
            <w:sz w:val="26"/>
            <w:szCs w:val="26"/>
            <w:u w:val="single"/>
            <w:lang w:val="en-US"/>
            <w14:ligatures w14:val="none"/>
          </w:rPr>
          <w:t>Yahweh</w:t>
        </w:r>
      </w:hyperlink>
      <w:r w:rsidRPr="00267A66">
        <w:rPr>
          <w:rFonts w:ascii="Helvetica" w:eastAsia="Times New Roman" w:hAnsi="Helvetica" w:cs="Helvetica"/>
          <w:kern w:val="0"/>
          <w:sz w:val="26"/>
          <w:szCs w:val="26"/>
          <w:lang w:val="en-US"/>
          <w14:ligatures w14:val="none"/>
        </w:rPr>
        <w:t> your </w:t>
      </w:r>
      <w:hyperlink r:id="rId9" w:history="1">
        <w:r w:rsidRPr="00267A66">
          <w:rPr>
            <w:rFonts w:ascii="Helvetica" w:eastAsia="Times New Roman" w:hAnsi="Helvetica" w:cs="Helvetica"/>
            <w:kern w:val="0"/>
            <w:sz w:val="26"/>
            <w:szCs w:val="26"/>
            <w:u w:val="single"/>
            <w:lang w:val="en-US"/>
            <w14:ligatures w14:val="none"/>
          </w:rPr>
          <w:t>God</w:t>
        </w:r>
      </w:hyperlink>
      <w:r w:rsidRPr="00267A66">
        <w:rPr>
          <w:rFonts w:ascii="Helvetica" w:eastAsia="Times New Roman" w:hAnsi="Helvetica" w:cs="Helvetica"/>
          <w:kern w:val="0"/>
          <w:sz w:val="26"/>
          <w:szCs w:val="26"/>
          <w:lang w:val="en-US"/>
          <w14:ligatures w14:val="none"/>
        </w:rPr>
        <w:t> who brought you out of Egypt, out of the place of slave-</w:t>
      </w:r>
      <w:proofErr w:type="spellStart"/>
      <w:r w:rsidRPr="00267A66">
        <w:rPr>
          <w:rFonts w:ascii="Helvetica" w:eastAsia="Times New Roman" w:hAnsi="Helvetica" w:cs="Helvetica"/>
          <w:kern w:val="0"/>
          <w:sz w:val="26"/>
          <w:szCs w:val="26"/>
          <w:lang w:val="en-US"/>
          <w14:ligatures w14:val="none"/>
        </w:rPr>
        <w:t>labour</w:t>
      </w:r>
      <w:proofErr w:type="spellEnd"/>
      <w:r w:rsidRPr="00267A66">
        <w:rPr>
          <w:rFonts w:ascii="Helvetica" w:eastAsia="Times New Roman" w:hAnsi="Helvetica" w:cs="Helvetica"/>
          <w:kern w:val="0"/>
          <w:sz w:val="26"/>
          <w:szCs w:val="26"/>
          <w:lang w:val="en-US"/>
          <w14:ligatures w14:val="none"/>
        </w:rPr>
        <w:t>,</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15</w:t>
      </w:r>
      <w:r w:rsidRPr="00267A66">
        <w:rPr>
          <w:rFonts w:ascii="Helvetica" w:eastAsia="Times New Roman" w:hAnsi="Helvetica" w:cs="Helvetica"/>
          <w:kern w:val="0"/>
          <w:sz w:val="26"/>
          <w:szCs w:val="26"/>
          <w:lang w:val="en-US"/>
          <w14:ligatures w14:val="none"/>
        </w:rPr>
        <w:t> who guided you through this vast and dreadful desert, a land of fiery snakes, scorpions, thirst;</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16</w:t>
      </w:r>
      <w:r w:rsidRPr="00267A66">
        <w:rPr>
          <w:rFonts w:ascii="Helvetica" w:eastAsia="Times New Roman" w:hAnsi="Helvetica" w:cs="Helvetica"/>
          <w:kern w:val="0"/>
          <w:sz w:val="26"/>
          <w:szCs w:val="26"/>
          <w:lang w:val="en-US"/>
          <w14:ligatures w14:val="none"/>
        </w:rPr>
        <w:t> who in this waterless place brought you water out of the flinty rock; who in this </w:t>
      </w:r>
      <w:hyperlink r:id="rId10" w:history="1">
        <w:r w:rsidRPr="00267A66">
          <w:rPr>
            <w:rFonts w:ascii="Helvetica" w:eastAsia="Times New Roman" w:hAnsi="Helvetica" w:cs="Helvetica"/>
            <w:kern w:val="0"/>
            <w:sz w:val="26"/>
            <w:szCs w:val="26"/>
            <w:u w:val="single"/>
            <w:lang w:val="en-US"/>
            <w14:ligatures w14:val="none"/>
          </w:rPr>
          <w:t>desert</w:t>
        </w:r>
      </w:hyperlink>
      <w:r w:rsidRPr="00267A66">
        <w:rPr>
          <w:rFonts w:ascii="Helvetica" w:eastAsia="Times New Roman" w:hAnsi="Helvetica" w:cs="Helvetica"/>
          <w:kern w:val="0"/>
          <w:sz w:val="26"/>
          <w:szCs w:val="26"/>
          <w:lang w:val="en-US"/>
          <w14:ligatures w14:val="none"/>
        </w:rPr>
        <w:t> fed you with </w:t>
      </w:r>
      <w:hyperlink r:id="rId11" w:history="1">
        <w:r w:rsidRPr="00267A66">
          <w:rPr>
            <w:rFonts w:ascii="Helvetica" w:eastAsia="Times New Roman" w:hAnsi="Helvetica" w:cs="Helvetica"/>
            <w:kern w:val="0"/>
            <w:sz w:val="26"/>
            <w:szCs w:val="26"/>
            <w:u w:val="single"/>
            <w:lang w:val="en-US"/>
            <w14:ligatures w14:val="none"/>
          </w:rPr>
          <w:t>manna</w:t>
        </w:r>
      </w:hyperlink>
      <w:r w:rsidRPr="00267A66">
        <w:rPr>
          <w:rFonts w:ascii="Helvetica" w:eastAsia="Times New Roman" w:hAnsi="Helvetica" w:cs="Helvetica"/>
          <w:kern w:val="0"/>
          <w:sz w:val="26"/>
          <w:szCs w:val="26"/>
          <w:lang w:val="en-US"/>
          <w14:ligatures w14:val="none"/>
        </w:rPr>
        <w:t> unknown to your ancestors, to humble you and test you and so make your future the happier.</w:t>
      </w:r>
    </w:p>
    <w:p w14:paraId="18AE8EC7" w14:textId="33F750A9" w:rsidR="00267A66" w:rsidRPr="00267A66" w:rsidRDefault="00267A66" w:rsidP="00267A66">
      <w:pPr>
        <w:shd w:val="clear" w:color="auto" w:fill="FFFFFF"/>
        <w:spacing w:after="0" w:line="459" w:lineRule="atLeast"/>
        <w:rPr>
          <w:rFonts w:ascii="inherit" w:eastAsia="Times New Roman" w:hAnsi="inherit" w:cs="Helvetica"/>
          <w:b/>
          <w:bCs/>
          <w:kern w:val="0"/>
          <w:sz w:val="36"/>
          <w:szCs w:val="36"/>
          <w:lang w:val="en-US"/>
          <w14:ligatures w14:val="none"/>
        </w:rPr>
      </w:pPr>
      <w:r w:rsidRPr="00267A66">
        <w:rPr>
          <w:rFonts w:ascii="Helvetica" w:eastAsia="Times New Roman" w:hAnsi="Helvetica" w:cs="Helvetica"/>
          <w:kern w:val="0"/>
          <w:sz w:val="26"/>
          <w:szCs w:val="26"/>
          <w:lang w:val="en-US"/>
          <w14:ligatures w14:val="none"/>
        </w:rPr>
        <w:br/>
      </w:r>
      <w:r w:rsidRPr="00267A66">
        <w:rPr>
          <w:rFonts w:ascii="inherit" w:eastAsia="Times New Roman" w:hAnsi="inherit" w:cs="Helvetica"/>
          <w:b/>
          <w:bCs/>
          <w:kern w:val="0"/>
          <w:sz w:val="36"/>
          <w:szCs w:val="36"/>
          <w:lang w:val="en-US"/>
          <w14:ligatures w14:val="none"/>
        </w:rPr>
        <w:t>Responsorial Psalm, </w:t>
      </w:r>
      <w:r w:rsidRPr="00267A66">
        <w:rPr>
          <w:rFonts w:ascii="inherit" w:eastAsia="Times New Roman" w:hAnsi="inherit" w:cs="Helvetica"/>
          <w:b/>
          <w:bCs/>
          <w:i/>
          <w:iCs/>
          <w:kern w:val="0"/>
          <w:sz w:val="36"/>
          <w:szCs w:val="36"/>
          <w:lang w:val="en-US"/>
          <w14:ligatures w14:val="none"/>
        </w:rPr>
        <w:t>Psalms 147:12-13, 14-15, 19-20</w:t>
      </w:r>
    </w:p>
    <w:p w14:paraId="7BE4DEBC" w14:textId="2D639EF8" w:rsidR="00267A66" w:rsidRPr="00267A66" w:rsidRDefault="00267A66" w:rsidP="00267A66">
      <w:pPr>
        <w:shd w:val="clear" w:color="auto" w:fill="FFFFFF"/>
        <w:spacing w:before="450" w:after="15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19"/>
          <w:szCs w:val="19"/>
          <w:vertAlign w:val="superscript"/>
          <w:lang w:val="en-US"/>
          <w14:ligatures w14:val="none"/>
        </w:rPr>
        <w:t>12</w:t>
      </w:r>
      <w:r w:rsidRPr="00267A66">
        <w:rPr>
          <w:rFonts w:ascii="Helvetica" w:eastAsia="Times New Roman" w:hAnsi="Helvetica" w:cs="Helvetica"/>
          <w:kern w:val="0"/>
          <w:sz w:val="26"/>
          <w:szCs w:val="26"/>
          <w:lang w:val="en-US"/>
          <w14:ligatures w14:val="none"/>
        </w:rPr>
        <w:t> Praise Yahweh, Jerusalem, Zion, praise your God.</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13</w:t>
      </w:r>
      <w:r w:rsidRPr="00267A66">
        <w:rPr>
          <w:rFonts w:ascii="Helvetica" w:eastAsia="Times New Roman" w:hAnsi="Helvetica" w:cs="Helvetica"/>
          <w:kern w:val="0"/>
          <w:sz w:val="26"/>
          <w:szCs w:val="26"/>
          <w:lang w:val="en-US"/>
          <w14:ligatures w14:val="none"/>
        </w:rPr>
        <w:t> For he gives </w:t>
      </w:r>
      <w:hyperlink r:id="rId12" w:history="1">
        <w:r w:rsidRPr="00267A66">
          <w:rPr>
            <w:rFonts w:ascii="Helvetica" w:eastAsia="Times New Roman" w:hAnsi="Helvetica" w:cs="Helvetica"/>
            <w:kern w:val="0"/>
            <w:sz w:val="26"/>
            <w:szCs w:val="26"/>
            <w:u w:val="single"/>
            <w:lang w:val="en-US"/>
            <w14:ligatures w14:val="none"/>
          </w:rPr>
          <w:t>strength</w:t>
        </w:r>
      </w:hyperlink>
      <w:r w:rsidRPr="00267A66">
        <w:rPr>
          <w:rFonts w:ascii="Helvetica" w:eastAsia="Times New Roman" w:hAnsi="Helvetica" w:cs="Helvetica"/>
          <w:kern w:val="0"/>
          <w:sz w:val="26"/>
          <w:szCs w:val="26"/>
          <w:lang w:val="en-US"/>
          <w14:ligatures w14:val="none"/>
        </w:rPr>
        <w:t> to the bars of your gates, he blesses your </w:t>
      </w:r>
      <w:hyperlink r:id="rId13" w:history="1">
        <w:r w:rsidRPr="00267A66">
          <w:rPr>
            <w:rFonts w:ascii="Helvetica" w:eastAsia="Times New Roman" w:hAnsi="Helvetica" w:cs="Helvetica"/>
            <w:kern w:val="0"/>
            <w:sz w:val="26"/>
            <w:szCs w:val="26"/>
            <w:u w:val="single"/>
            <w:lang w:val="en-US"/>
            <w14:ligatures w14:val="none"/>
          </w:rPr>
          <w:t>children</w:t>
        </w:r>
      </w:hyperlink>
      <w:r w:rsidRPr="00267A66">
        <w:rPr>
          <w:rFonts w:ascii="Helvetica" w:eastAsia="Times New Roman" w:hAnsi="Helvetica" w:cs="Helvetica"/>
          <w:kern w:val="0"/>
          <w:sz w:val="26"/>
          <w:szCs w:val="26"/>
          <w:lang w:val="en-US"/>
          <w14:ligatures w14:val="none"/>
        </w:rPr>
        <w:t> within you,</w:t>
      </w:r>
    </w:p>
    <w:p w14:paraId="74D0DA48" w14:textId="76FBC667" w:rsidR="00267A66" w:rsidRPr="00267A66" w:rsidRDefault="00267A66" w:rsidP="00267A66">
      <w:pPr>
        <w:shd w:val="clear" w:color="auto" w:fill="FFFFFF"/>
        <w:spacing w:before="450" w:after="15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19"/>
          <w:szCs w:val="19"/>
          <w:vertAlign w:val="superscript"/>
          <w:lang w:val="en-US"/>
          <w14:ligatures w14:val="none"/>
        </w:rPr>
        <w:t>14</w:t>
      </w:r>
      <w:r w:rsidRPr="00267A66">
        <w:rPr>
          <w:rFonts w:ascii="Helvetica" w:eastAsia="Times New Roman" w:hAnsi="Helvetica" w:cs="Helvetica"/>
          <w:kern w:val="0"/>
          <w:sz w:val="26"/>
          <w:szCs w:val="26"/>
          <w:lang w:val="en-US"/>
          <w14:ligatures w14:val="none"/>
        </w:rPr>
        <w:t> he maintains the peace of your frontiers, gives you your fill of finest wheat.</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15</w:t>
      </w:r>
      <w:r w:rsidRPr="00267A66">
        <w:rPr>
          <w:rFonts w:ascii="Helvetica" w:eastAsia="Times New Roman" w:hAnsi="Helvetica" w:cs="Helvetica"/>
          <w:kern w:val="0"/>
          <w:sz w:val="26"/>
          <w:szCs w:val="26"/>
          <w:lang w:val="en-US"/>
          <w14:ligatures w14:val="none"/>
        </w:rPr>
        <w:t> He sends his word to the earth, his command runs quickly,</w:t>
      </w:r>
    </w:p>
    <w:p w14:paraId="06B9E900" w14:textId="323CA25F" w:rsidR="00267A66" w:rsidRPr="00267A66" w:rsidRDefault="00267A66" w:rsidP="00267A66">
      <w:pPr>
        <w:shd w:val="clear" w:color="auto" w:fill="FFFFFF"/>
        <w:spacing w:before="450" w:after="15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19"/>
          <w:szCs w:val="19"/>
          <w:vertAlign w:val="superscript"/>
          <w:lang w:val="en-US"/>
          <w14:ligatures w14:val="none"/>
        </w:rPr>
        <w:t>19</w:t>
      </w:r>
      <w:r w:rsidRPr="00267A66">
        <w:rPr>
          <w:rFonts w:ascii="Helvetica" w:eastAsia="Times New Roman" w:hAnsi="Helvetica" w:cs="Helvetica"/>
          <w:kern w:val="0"/>
          <w:sz w:val="26"/>
          <w:szCs w:val="26"/>
          <w:lang w:val="en-US"/>
          <w14:ligatures w14:val="none"/>
        </w:rPr>
        <w:t xml:space="preserve"> He reveals his word to Jacob, his </w:t>
      </w:r>
      <w:proofErr w:type="gramStart"/>
      <w:r w:rsidRPr="00267A66">
        <w:rPr>
          <w:rFonts w:ascii="Helvetica" w:eastAsia="Times New Roman" w:hAnsi="Helvetica" w:cs="Helvetica"/>
          <w:kern w:val="0"/>
          <w:sz w:val="26"/>
          <w:szCs w:val="26"/>
          <w:lang w:val="en-US"/>
          <w14:ligatures w14:val="none"/>
        </w:rPr>
        <w:t>statutes</w:t>
      </w:r>
      <w:proofErr w:type="gramEnd"/>
      <w:r w:rsidRPr="00267A66">
        <w:rPr>
          <w:rFonts w:ascii="Helvetica" w:eastAsia="Times New Roman" w:hAnsi="Helvetica" w:cs="Helvetica"/>
          <w:kern w:val="0"/>
          <w:sz w:val="26"/>
          <w:szCs w:val="26"/>
          <w:lang w:val="en-US"/>
          <w14:ligatures w14:val="none"/>
        </w:rPr>
        <w:t xml:space="preserve"> and judgements to Israel.</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20</w:t>
      </w:r>
      <w:r w:rsidRPr="00267A66">
        <w:rPr>
          <w:rFonts w:ascii="Helvetica" w:eastAsia="Times New Roman" w:hAnsi="Helvetica" w:cs="Helvetica"/>
          <w:kern w:val="0"/>
          <w:sz w:val="26"/>
          <w:szCs w:val="26"/>
          <w:lang w:val="en-US"/>
          <w14:ligatures w14:val="none"/>
        </w:rPr>
        <w:t xml:space="preserve"> For no other nation has he done </w:t>
      </w:r>
      <w:proofErr w:type="gramStart"/>
      <w:r w:rsidRPr="00267A66">
        <w:rPr>
          <w:rFonts w:ascii="Helvetica" w:eastAsia="Times New Roman" w:hAnsi="Helvetica" w:cs="Helvetica"/>
          <w:kern w:val="0"/>
          <w:sz w:val="26"/>
          <w:szCs w:val="26"/>
          <w:lang w:val="en-US"/>
          <w14:ligatures w14:val="none"/>
        </w:rPr>
        <w:t>this,</w:t>
      </w:r>
      <w:proofErr w:type="gramEnd"/>
      <w:r w:rsidRPr="00267A66">
        <w:rPr>
          <w:rFonts w:ascii="Helvetica" w:eastAsia="Times New Roman" w:hAnsi="Helvetica" w:cs="Helvetica"/>
          <w:kern w:val="0"/>
          <w:sz w:val="26"/>
          <w:szCs w:val="26"/>
          <w:lang w:val="en-US"/>
          <w14:ligatures w14:val="none"/>
        </w:rPr>
        <w:t xml:space="preserve"> no other has known his judgements.</w:t>
      </w:r>
    </w:p>
    <w:p w14:paraId="42489DBA" w14:textId="77777777" w:rsidR="00267A66" w:rsidRPr="00267A66" w:rsidRDefault="00267A66" w:rsidP="00267A66">
      <w:pPr>
        <w:shd w:val="clear" w:color="auto" w:fill="FFFFFF"/>
        <w:spacing w:after="0" w:line="459" w:lineRule="atLeast"/>
        <w:rPr>
          <w:rFonts w:ascii="Helvetica" w:eastAsia="Times New Roman" w:hAnsi="Helvetica" w:cs="Helvetica"/>
          <w:kern w:val="0"/>
          <w:sz w:val="26"/>
          <w:szCs w:val="26"/>
          <w:lang w:val="en-US"/>
          <w14:ligatures w14:val="none"/>
        </w:rPr>
      </w:pPr>
    </w:p>
    <w:p w14:paraId="76D7CCF9" w14:textId="77777777" w:rsidR="00267A66" w:rsidRPr="00267A66" w:rsidRDefault="00267A66" w:rsidP="00267A66">
      <w:pPr>
        <w:shd w:val="clear" w:color="auto" w:fill="FFFFFF"/>
        <w:spacing w:before="300" w:after="150" w:line="240" w:lineRule="auto"/>
        <w:outlineLvl w:val="2"/>
        <w:rPr>
          <w:rFonts w:ascii="inherit" w:eastAsia="Times New Roman" w:hAnsi="inherit" w:cs="Helvetica"/>
          <w:b/>
          <w:bCs/>
          <w:kern w:val="0"/>
          <w:sz w:val="36"/>
          <w:szCs w:val="36"/>
          <w:lang w:val="en-US"/>
          <w14:ligatures w14:val="none"/>
        </w:rPr>
      </w:pPr>
      <w:r w:rsidRPr="00267A66">
        <w:rPr>
          <w:rFonts w:ascii="inherit" w:eastAsia="Times New Roman" w:hAnsi="inherit" w:cs="Helvetica"/>
          <w:b/>
          <w:bCs/>
          <w:kern w:val="0"/>
          <w:sz w:val="36"/>
          <w:szCs w:val="36"/>
          <w:lang w:val="en-US"/>
          <w14:ligatures w14:val="none"/>
        </w:rPr>
        <w:lastRenderedPageBreak/>
        <w:t>Reading 2, </w:t>
      </w:r>
      <w:r w:rsidRPr="00267A66">
        <w:rPr>
          <w:rFonts w:ascii="inherit" w:eastAsia="Times New Roman" w:hAnsi="inherit" w:cs="Helvetica"/>
          <w:b/>
          <w:bCs/>
          <w:i/>
          <w:iCs/>
          <w:kern w:val="0"/>
          <w:sz w:val="36"/>
          <w:szCs w:val="36"/>
          <w:lang w:val="en-US"/>
          <w14:ligatures w14:val="none"/>
        </w:rPr>
        <w:t>First Corinthians 10:16-17</w:t>
      </w:r>
    </w:p>
    <w:p w14:paraId="45E308F9" w14:textId="7630910F" w:rsidR="00267A66" w:rsidRPr="00267A66" w:rsidRDefault="00267A66" w:rsidP="00267A66">
      <w:pPr>
        <w:shd w:val="clear" w:color="auto" w:fill="FFFFFF"/>
        <w:spacing w:before="450" w:after="15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19"/>
          <w:szCs w:val="19"/>
          <w:vertAlign w:val="superscript"/>
          <w:lang w:val="en-US"/>
          <w14:ligatures w14:val="none"/>
        </w:rPr>
        <w:t>16</w:t>
      </w:r>
      <w:r w:rsidRPr="00267A66">
        <w:rPr>
          <w:rFonts w:ascii="Helvetica" w:eastAsia="Times New Roman" w:hAnsi="Helvetica" w:cs="Helvetica"/>
          <w:kern w:val="0"/>
          <w:sz w:val="26"/>
          <w:szCs w:val="26"/>
          <w:lang w:val="en-US"/>
          <w14:ligatures w14:val="none"/>
        </w:rPr>
        <w:t> The blessing-cup, which we bless, is it not a sharing in the blood of Christ; and the loaf of bread which we break, is it not a sharing in the body of Christ?</w:t>
      </w:r>
      <w:r>
        <w:rPr>
          <w:rFonts w:ascii="Helvetica" w:eastAsia="Times New Roman" w:hAnsi="Helvetica" w:cs="Helvetica"/>
          <w:kern w:val="0"/>
          <w:sz w:val="26"/>
          <w:szCs w:val="26"/>
          <w:lang w:val="en-US"/>
          <w14:ligatures w14:val="none"/>
        </w:rPr>
        <w:t xml:space="preserve">  </w:t>
      </w:r>
      <w:r w:rsidRPr="00267A66">
        <w:rPr>
          <w:rFonts w:ascii="Helvetica" w:eastAsia="Times New Roman" w:hAnsi="Helvetica" w:cs="Helvetica"/>
          <w:kern w:val="0"/>
          <w:sz w:val="19"/>
          <w:szCs w:val="19"/>
          <w:vertAlign w:val="superscript"/>
          <w:lang w:val="en-US"/>
          <w14:ligatures w14:val="none"/>
        </w:rPr>
        <w:t>17</w:t>
      </w:r>
      <w:r w:rsidRPr="00267A66">
        <w:rPr>
          <w:rFonts w:ascii="Helvetica" w:eastAsia="Times New Roman" w:hAnsi="Helvetica" w:cs="Helvetica"/>
          <w:kern w:val="0"/>
          <w:sz w:val="26"/>
          <w:szCs w:val="26"/>
          <w:lang w:val="en-US"/>
          <w14:ligatures w14:val="none"/>
        </w:rPr>
        <w:t> And as there is one loaf, so we, although there are many of us, are one single body, for we all share in the one loaf.</w:t>
      </w:r>
    </w:p>
    <w:p w14:paraId="642F4E56" w14:textId="77777777" w:rsidR="00267A66" w:rsidRPr="00267A66" w:rsidRDefault="00267A66" w:rsidP="00267A66">
      <w:pPr>
        <w:shd w:val="clear" w:color="auto" w:fill="FFFFFF"/>
        <w:spacing w:before="300" w:after="150" w:line="240" w:lineRule="auto"/>
        <w:outlineLvl w:val="2"/>
        <w:rPr>
          <w:rFonts w:ascii="inherit" w:eastAsia="Times New Roman" w:hAnsi="inherit" w:cs="Helvetica"/>
          <w:kern w:val="0"/>
          <w:sz w:val="36"/>
          <w:szCs w:val="36"/>
          <w:lang w:val="en-US"/>
          <w14:ligatures w14:val="none"/>
        </w:rPr>
      </w:pPr>
    </w:p>
    <w:p w14:paraId="6B299318" w14:textId="31DC1C1D" w:rsidR="00267A66" w:rsidRPr="00267A66" w:rsidRDefault="00267A66" w:rsidP="00267A66">
      <w:pPr>
        <w:shd w:val="clear" w:color="auto" w:fill="FFFFFF"/>
        <w:spacing w:before="300" w:after="150" w:line="240" w:lineRule="auto"/>
        <w:outlineLvl w:val="2"/>
        <w:rPr>
          <w:rFonts w:ascii="inherit" w:eastAsia="Times New Roman" w:hAnsi="inherit" w:cs="Helvetica"/>
          <w:b/>
          <w:bCs/>
          <w:kern w:val="0"/>
          <w:sz w:val="36"/>
          <w:szCs w:val="36"/>
          <w:lang w:val="en-US"/>
          <w14:ligatures w14:val="none"/>
        </w:rPr>
      </w:pPr>
      <w:r w:rsidRPr="00267A66">
        <w:rPr>
          <w:rFonts w:ascii="inherit" w:eastAsia="Times New Roman" w:hAnsi="inherit" w:cs="Helvetica"/>
          <w:b/>
          <w:bCs/>
          <w:kern w:val="0"/>
          <w:sz w:val="36"/>
          <w:szCs w:val="36"/>
          <w:lang w:val="en-US"/>
          <w14:ligatures w14:val="none"/>
        </w:rPr>
        <w:t>Gospel, </w:t>
      </w:r>
      <w:r w:rsidRPr="00267A66">
        <w:rPr>
          <w:rFonts w:ascii="inherit" w:eastAsia="Times New Roman" w:hAnsi="inherit" w:cs="Helvetica"/>
          <w:b/>
          <w:bCs/>
          <w:i/>
          <w:iCs/>
          <w:kern w:val="0"/>
          <w:sz w:val="36"/>
          <w:szCs w:val="36"/>
          <w:lang w:val="en-US"/>
          <w14:ligatures w14:val="none"/>
        </w:rPr>
        <w:t>John 6:51-58</w:t>
      </w:r>
    </w:p>
    <w:p w14:paraId="33BA8EB1" w14:textId="1649377D" w:rsidR="00267A66" w:rsidRPr="00267A66" w:rsidRDefault="00267A66" w:rsidP="00267A66">
      <w:pPr>
        <w:shd w:val="clear" w:color="auto" w:fill="FFFFFF"/>
        <w:spacing w:before="450" w:after="150" w:line="459" w:lineRule="atLeast"/>
        <w:rPr>
          <w:rFonts w:ascii="Helvetica" w:eastAsia="Times New Roman" w:hAnsi="Helvetica" w:cs="Helvetica"/>
          <w:kern w:val="0"/>
          <w:sz w:val="32"/>
          <w:szCs w:val="32"/>
          <w:lang w:val="en-US"/>
          <w14:ligatures w14:val="none"/>
        </w:rPr>
      </w:pPr>
      <w:r w:rsidRPr="00267A66">
        <w:rPr>
          <w:rFonts w:ascii="Helvetica" w:eastAsia="Times New Roman" w:hAnsi="Helvetica" w:cs="Helvetica"/>
          <w:kern w:val="0"/>
          <w:sz w:val="32"/>
          <w:szCs w:val="32"/>
          <w:vertAlign w:val="superscript"/>
          <w:lang w:val="en-US"/>
          <w14:ligatures w14:val="none"/>
        </w:rPr>
        <w:t>51</w:t>
      </w:r>
      <w:r w:rsidRPr="00267A66">
        <w:rPr>
          <w:rFonts w:ascii="Helvetica" w:eastAsia="Times New Roman" w:hAnsi="Helvetica" w:cs="Helvetica"/>
          <w:kern w:val="0"/>
          <w:sz w:val="32"/>
          <w:szCs w:val="32"/>
          <w:lang w:val="en-US"/>
          <w14:ligatures w14:val="none"/>
        </w:rPr>
        <w:t> I am the living bread which has come down from heaven. Anyone who eats this bread </w:t>
      </w:r>
      <w:hyperlink r:id="rId14" w:history="1">
        <w:r w:rsidRPr="00267A66">
          <w:rPr>
            <w:rFonts w:ascii="Helvetica" w:eastAsia="Times New Roman" w:hAnsi="Helvetica" w:cs="Helvetica"/>
            <w:kern w:val="0"/>
            <w:sz w:val="32"/>
            <w:szCs w:val="32"/>
            <w:u w:val="single"/>
            <w:lang w:val="en-US"/>
            <w14:ligatures w14:val="none"/>
          </w:rPr>
          <w:t>will</w:t>
        </w:r>
      </w:hyperlink>
      <w:r w:rsidRPr="00267A66">
        <w:rPr>
          <w:rFonts w:ascii="Helvetica" w:eastAsia="Times New Roman" w:hAnsi="Helvetica" w:cs="Helvetica"/>
          <w:kern w:val="0"/>
          <w:sz w:val="32"/>
          <w:szCs w:val="32"/>
          <w:lang w:val="en-US"/>
          <w14:ligatures w14:val="none"/>
        </w:rPr>
        <w:t xml:space="preserve"> live </w:t>
      </w:r>
      <w:proofErr w:type="spellStart"/>
      <w:r w:rsidRPr="00267A66">
        <w:rPr>
          <w:rFonts w:ascii="Helvetica" w:eastAsia="Times New Roman" w:hAnsi="Helvetica" w:cs="Helvetica"/>
          <w:kern w:val="0"/>
          <w:sz w:val="32"/>
          <w:szCs w:val="32"/>
          <w:lang w:val="en-US"/>
          <w14:ligatures w14:val="none"/>
        </w:rPr>
        <w:t>for ever</w:t>
      </w:r>
      <w:proofErr w:type="spellEnd"/>
      <w:r w:rsidRPr="00267A66">
        <w:rPr>
          <w:rFonts w:ascii="Helvetica" w:eastAsia="Times New Roman" w:hAnsi="Helvetica" w:cs="Helvetica"/>
          <w:kern w:val="0"/>
          <w:sz w:val="32"/>
          <w:szCs w:val="32"/>
          <w:lang w:val="en-US"/>
          <w14:ligatures w14:val="none"/>
        </w:rPr>
        <w:t>; and the bread that I shall give is my flesh, for the </w:t>
      </w:r>
      <w:hyperlink r:id="rId15" w:history="1">
        <w:r w:rsidRPr="00267A66">
          <w:rPr>
            <w:rFonts w:ascii="Helvetica" w:eastAsia="Times New Roman" w:hAnsi="Helvetica" w:cs="Helvetica"/>
            <w:kern w:val="0"/>
            <w:sz w:val="32"/>
            <w:szCs w:val="32"/>
            <w:u w:val="single"/>
            <w:lang w:val="en-US"/>
            <w14:ligatures w14:val="none"/>
          </w:rPr>
          <w:t>life</w:t>
        </w:r>
      </w:hyperlink>
      <w:r w:rsidRPr="00267A66">
        <w:rPr>
          <w:rFonts w:ascii="Helvetica" w:eastAsia="Times New Roman" w:hAnsi="Helvetica" w:cs="Helvetica"/>
          <w:kern w:val="0"/>
          <w:sz w:val="32"/>
          <w:szCs w:val="32"/>
          <w:lang w:val="en-US"/>
          <w14:ligatures w14:val="none"/>
        </w:rPr>
        <w:t> of the world.'</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52</w:t>
      </w:r>
      <w:r w:rsidRPr="00267A66">
        <w:rPr>
          <w:rFonts w:ascii="Helvetica" w:eastAsia="Times New Roman" w:hAnsi="Helvetica" w:cs="Helvetica"/>
          <w:kern w:val="0"/>
          <w:sz w:val="32"/>
          <w:szCs w:val="32"/>
          <w:lang w:val="en-US"/>
          <w14:ligatures w14:val="none"/>
        </w:rPr>
        <w:t> Then the </w:t>
      </w:r>
      <w:hyperlink r:id="rId16" w:history="1">
        <w:r w:rsidRPr="00267A66">
          <w:rPr>
            <w:rFonts w:ascii="Helvetica" w:eastAsia="Times New Roman" w:hAnsi="Helvetica" w:cs="Helvetica"/>
            <w:kern w:val="0"/>
            <w:sz w:val="32"/>
            <w:szCs w:val="32"/>
            <w:u w:val="single"/>
            <w:lang w:val="en-US"/>
            <w14:ligatures w14:val="none"/>
          </w:rPr>
          <w:t>Jews</w:t>
        </w:r>
      </w:hyperlink>
      <w:r w:rsidRPr="00267A66">
        <w:rPr>
          <w:rFonts w:ascii="Helvetica" w:eastAsia="Times New Roman" w:hAnsi="Helvetica" w:cs="Helvetica"/>
          <w:kern w:val="0"/>
          <w:sz w:val="32"/>
          <w:szCs w:val="32"/>
          <w:lang w:val="en-US"/>
          <w14:ligatures w14:val="none"/>
        </w:rPr>
        <w:t> started arguing among themselves, 'How can this </w:t>
      </w:r>
      <w:hyperlink r:id="rId17" w:history="1">
        <w:r w:rsidRPr="00267A66">
          <w:rPr>
            <w:rFonts w:ascii="Helvetica" w:eastAsia="Times New Roman" w:hAnsi="Helvetica" w:cs="Helvetica"/>
            <w:kern w:val="0"/>
            <w:sz w:val="32"/>
            <w:szCs w:val="32"/>
            <w:u w:val="single"/>
            <w:lang w:val="en-US"/>
            <w14:ligatures w14:val="none"/>
          </w:rPr>
          <w:t>man</w:t>
        </w:r>
      </w:hyperlink>
      <w:r w:rsidRPr="00267A66">
        <w:rPr>
          <w:rFonts w:ascii="Helvetica" w:eastAsia="Times New Roman" w:hAnsi="Helvetica" w:cs="Helvetica"/>
          <w:kern w:val="0"/>
          <w:sz w:val="32"/>
          <w:szCs w:val="32"/>
          <w:lang w:val="en-US"/>
          <w14:ligatures w14:val="none"/>
        </w:rPr>
        <w:t> give us his flesh to eat?'</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53</w:t>
      </w:r>
      <w:r w:rsidRPr="00267A66">
        <w:rPr>
          <w:rFonts w:ascii="Helvetica" w:eastAsia="Times New Roman" w:hAnsi="Helvetica" w:cs="Helvetica"/>
          <w:kern w:val="0"/>
          <w:sz w:val="32"/>
          <w:szCs w:val="32"/>
          <w:lang w:val="en-US"/>
          <w14:ligatures w14:val="none"/>
        </w:rPr>
        <w:t> Jesus replied to them: In all </w:t>
      </w:r>
      <w:hyperlink r:id="rId18" w:history="1">
        <w:r w:rsidRPr="00267A66">
          <w:rPr>
            <w:rFonts w:ascii="Helvetica" w:eastAsia="Times New Roman" w:hAnsi="Helvetica" w:cs="Helvetica"/>
            <w:kern w:val="0"/>
            <w:sz w:val="32"/>
            <w:szCs w:val="32"/>
            <w:u w:val="single"/>
            <w:lang w:val="en-US"/>
            <w14:ligatures w14:val="none"/>
          </w:rPr>
          <w:t>truth</w:t>
        </w:r>
      </w:hyperlink>
      <w:r w:rsidRPr="00267A66">
        <w:rPr>
          <w:rFonts w:ascii="Helvetica" w:eastAsia="Times New Roman" w:hAnsi="Helvetica" w:cs="Helvetica"/>
          <w:kern w:val="0"/>
          <w:sz w:val="32"/>
          <w:szCs w:val="32"/>
          <w:lang w:val="en-US"/>
          <w14:ligatures w14:val="none"/>
        </w:rPr>
        <w:t> I tell you, if you do not eat the flesh of the Son of </w:t>
      </w:r>
      <w:hyperlink r:id="rId19" w:history="1">
        <w:r w:rsidRPr="00267A66">
          <w:rPr>
            <w:rFonts w:ascii="Helvetica" w:eastAsia="Times New Roman" w:hAnsi="Helvetica" w:cs="Helvetica"/>
            <w:kern w:val="0"/>
            <w:sz w:val="32"/>
            <w:szCs w:val="32"/>
            <w:u w:val="single"/>
            <w:lang w:val="en-US"/>
            <w14:ligatures w14:val="none"/>
          </w:rPr>
          <w:t>man</w:t>
        </w:r>
      </w:hyperlink>
      <w:r w:rsidRPr="00267A66">
        <w:rPr>
          <w:rFonts w:ascii="Helvetica" w:eastAsia="Times New Roman" w:hAnsi="Helvetica" w:cs="Helvetica"/>
          <w:kern w:val="0"/>
          <w:sz w:val="32"/>
          <w:szCs w:val="32"/>
          <w:lang w:val="en-US"/>
          <w14:ligatures w14:val="none"/>
        </w:rPr>
        <w:t> and drink his blood, you have no </w:t>
      </w:r>
      <w:hyperlink r:id="rId20" w:history="1">
        <w:r w:rsidRPr="00267A66">
          <w:rPr>
            <w:rFonts w:ascii="Helvetica" w:eastAsia="Times New Roman" w:hAnsi="Helvetica" w:cs="Helvetica"/>
            <w:kern w:val="0"/>
            <w:sz w:val="32"/>
            <w:szCs w:val="32"/>
            <w:u w:val="single"/>
            <w:lang w:val="en-US"/>
            <w14:ligatures w14:val="none"/>
          </w:rPr>
          <w:t>life</w:t>
        </w:r>
      </w:hyperlink>
      <w:r w:rsidRPr="00267A66">
        <w:rPr>
          <w:rFonts w:ascii="Helvetica" w:eastAsia="Times New Roman" w:hAnsi="Helvetica" w:cs="Helvetica"/>
          <w:kern w:val="0"/>
          <w:sz w:val="32"/>
          <w:szCs w:val="32"/>
          <w:lang w:val="en-US"/>
          <w14:ligatures w14:val="none"/>
        </w:rPr>
        <w:t> in you.</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54</w:t>
      </w:r>
      <w:r w:rsidRPr="00267A66">
        <w:rPr>
          <w:rFonts w:ascii="Helvetica" w:eastAsia="Times New Roman" w:hAnsi="Helvetica" w:cs="Helvetica"/>
          <w:kern w:val="0"/>
          <w:sz w:val="32"/>
          <w:szCs w:val="32"/>
          <w:lang w:val="en-US"/>
          <w14:ligatures w14:val="none"/>
        </w:rPr>
        <w:t> Anyone who does eat my flesh and drink my blood has eternal life, and I shall raise that </w:t>
      </w:r>
      <w:hyperlink r:id="rId21" w:history="1">
        <w:r w:rsidRPr="00267A66">
          <w:rPr>
            <w:rFonts w:ascii="Helvetica" w:eastAsia="Times New Roman" w:hAnsi="Helvetica" w:cs="Helvetica"/>
            <w:kern w:val="0"/>
            <w:sz w:val="32"/>
            <w:szCs w:val="32"/>
            <w:u w:val="single"/>
            <w:lang w:val="en-US"/>
            <w14:ligatures w14:val="none"/>
          </w:rPr>
          <w:t>person</w:t>
        </w:r>
      </w:hyperlink>
      <w:r w:rsidRPr="00267A66">
        <w:rPr>
          <w:rFonts w:ascii="Helvetica" w:eastAsia="Times New Roman" w:hAnsi="Helvetica" w:cs="Helvetica"/>
          <w:kern w:val="0"/>
          <w:sz w:val="32"/>
          <w:szCs w:val="32"/>
          <w:lang w:val="en-US"/>
          <w14:ligatures w14:val="none"/>
        </w:rPr>
        <w:t> up on the last day.</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55</w:t>
      </w:r>
      <w:r w:rsidRPr="00267A66">
        <w:rPr>
          <w:rFonts w:ascii="Helvetica" w:eastAsia="Times New Roman" w:hAnsi="Helvetica" w:cs="Helvetica"/>
          <w:kern w:val="0"/>
          <w:sz w:val="32"/>
          <w:szCs w:val="32"/>
          <w:lang w:val="en-US"/>
          <w14:ligatures w14:val="none"/>
        </w:rPr>
        <w:t> For my flesh is real food and my blood is real drink.</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56</w:t>
      </w:r>
      <w:r w:rsidRPr="00267A66">
        <w:rPr>
          <w:rFonts w:ascii="Helvetica" w:eastAsia="Times New Roman" w:hAnsi="Helvetica" w:cs="Helvetica"/>
          <w:kern w:val="0"/>
          <w:sz w:val="32"/>
          <w:szCs w:val="32"/>
          <w:lang w:val="en-US"/>
          <w14:ligatures w14:val="none"/>
        </w:rPr>
        <w:t xml:space="preserve"> Whoever eats my flesh and drinks my blood lives in </w:t>
      </w:r>
      <w:proofErr w:type="gramStart"/>
      <w:r w:rsidRPr="00267A66">
        <w:rPr>
          <w:rFonts w:ascii="Helvetica" w:eastAsia="Times New Roman" w:hAnsi="Helvetica" w:cs="Helvetica"/>
          <w:kern w:val="0"/>
          <w:sz w:val="32"/>
          <w:szCs w:val="32"/>
          <w:lang w:val="en-US"/>
          <w14:ligatures w14:val="none"/>
        </w:rPr>
        <w:t>me</w:t>
      </w:r>
      <w:proofErr w:type="gramEnd"/>
      <w:r w:rsidRPr="00267A66">
        <w:rPr>
          <w:rFonts w:ascii="Helvetica" w:eastAsia="Times New Roman" w:hAnsi="Helvetica" w:cs="Helvetica"/>
          <w:kern w:val="0"/>
          <w:sz w:val="32"/>
          <w:szCs w:val="32"/>
          <w:lang w:val="en-US"/>
          <w14:ligatures w14:val="none"/>
        </w:rPr>
        <w:t xml:space="preserve"> and I live in that person.</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57</w:t>
      </w:r>
      <w:r w:rsidRPr="00267A66">
        <w:rPr>
          <w:rFonts w:ascii="Helvetica" w:eastAsia="Times New Roman" w:hAnsi="Helvetica" w:cs="Helvetica"/>
          <w:kern w:val="0"/>
          <w:sz w:val="32"/>
          <w:szCs w:val="32"/>
          <w:lang w:val="en-US"/>
          <w14:ligatures w14:val="none"/>
        </w:rPr>
        <w:t> As the living Father sent me and I draw </w:t>
      </w:r>
      <w:hyperlink r:id="rId22" w:history="1">
        <w:r w:rsidRPr="00267A66">
          <w:rPr>
            <w:rFonts w:ascii="Helvetica" w:eastAsia="Times New Roman" w:hAnsi="Helvetica" w:cs="Helvetica"/>
            <w:kern w:val="0"/>
            <w:sz w:val="32"/>
            <w:szCs w:val="32"/>
            <w:u w:val="single"/>
            <w:lang w:val="en-US"/>
            <w14:ligatures w14:val="none"/>
          </w:rPr>
          <w:t>life</w:t>
        </w:r>
      </w:hyperlink>
      <w:r w:rsidRPr="00267A66">
        <w:rPr>
          <w:rFonts w:ascii="Helvetica" w:eastAsia="Times New Roman" w:hAnsi="Helvetica" w:cs="Helvetica"/>
          <w:kern w:val="0"/>
          <w:sz w:val="32"/>
          <w:szCs w:val="32"/>
          <w:lang w:val="en-US"/>
          <w14:ligatures w14:val="none"/>
        </w:rPr>
        <w:t> from the Father, so whoever eats me </w:t>
      </w:r>
      <w:hyperlink r:id="rId23" w:history="1">
        <w:r w:rsidRPr="00267A66">
          <w:rPr>
            <w:rFonts w:ascii="Helvetica" w:eastAsia="Times New Roman" w:hAnsi="Helvetica" w:cs="Helvetica"/>
            <w:kern w:val="0"/>
            <w:sz w:val="32"/>
            <w:szCs w:val="32"/>
            <w:u w:val="single"/>
            <w:lang w:val="en-US"/>
            <w14:ligatures w14:val="none"/>
          </w:rPr>
          <w:t>will</w:t>
        </w:r>
      </w:hyperlink>
      <w:r w:rsidRPr="00267A66">
        <w:rPr>
          <w:rFonts w:ascii="Helvetica" w:eastAsia="Times New Roman" w:hAnsi="Helvetica" w:cs="Helvetica"/>
          <w:kern w:val="0"/>
          <w:sz w:val="32"/>
          <w:szCs w:val="32"/>
          <w:lang w:val="en-US"/>
          <w14:ligatures w14:val="none"/>
        </w:rPr>
        <w:t> also draw </w:t>
      </w:r>
      <w:hyperlink r:id="rId24" w:history="1">
        <w:r w:rsidRPr="00267A66">
          <w:rPr>
            <w:rFonts w:ascii="Helvetica" w:eastAsia="Times New Roman" w:hAnsi="Helvetica" w:cs="Helvetica"/>
            <w:kern w:val="0"/>
            <w:sz w:val="32"/>
            <w:szCs w:val="32"/>
            <w:u w:val="single"/>
            <w:lang w:val="en-US"/>
            <w14:ligatures w14:val="none"/>
          </w:rPr>
          <w:t>life</w:t>
        </w:r>
      </w:hyperlink>
      <w:r w:rsidRPr="00267A66">
        <w:rPr>
          <w:rFonts w:ascii="Helvetica" w:eastAsia="Times New Roman" w:hAnsi="Helvetica" w:cs="Helvetica"/>
          <w:kern w:val="0"/>
          <w:sz w:val="32"/>
          <w:szCs w:val="32"/>
          <w:lang w:val="en-US"/>
          <w14:ligatures w14:val="none"/>
        </w:rPr>
        <w:t> from me.</w:t>
      </w:r>
      <w:r w:rsidRPr="00267A66">
        <w:rPr>
          <w:rFonts w:ascii="Helvetica" w:eastAsia="Times New Roman" w:hAnsi="Helvetica" w:cs="Helvetica"/>
          <w:kern w:val="0"/>
          <w:sz w:val="32"/>
          <w:szCs w:val="32"/>
          <w:lang w:val="en-US"/>
          <w14:ligatures w14:val="none"/>
        </w:rPr>
        <w:t xml:space="preserve">  </w:t>
      </w:r>
      <w:r w:rsidRPr="00267A66">
        <w:rPr>
          <w:rFonts w:ascii="Helvetica" w:eastAsia="Times New Roman" w:hAnsi="Helvetica" w:cs="Helvetica"/>
          <w:kern w:val="0"/>
          <w:sz w:val="32"/>
          <w:szCs w:val="32"/>
          <w:vertAlign w:val="superscript"/>
          <w:lang w:val="en-US"/>
          <w14:ligatures w14:val="none"/>
        </w:rPr>
        <w:t>58</w:t>
      </w:r>
      <w:r w:rsidRPr="00267A66">
        <w:rPr>
          <w:rFonts w:ascii="Helvetica" w:eastAsia="Times New Roman" w:hAnsi="Helvetica" w:cs="Helvetica"/>
          <w:kern w:val="0"/>
          <w:sz w:val="32"/>
          <w:szCs w:val="32"/>
          <w:lang w:val="en-US"/>
          <w14:ligatures w14:val="none"/>
        </w:rPr>
        <w:t> This is the bread which has come down from heaven; it is not like the bread our ancestors ate: they are dead, but anyone who eats this bread </w:t>
      </w:r>
      <w:hyperlink r:id="rId25" w:history="1">
        <w:r w:rsidRPr="00267A66">
          <w:rPr>
            <w:rFonts w:ascii="Helvetica" w:eastAsia="Times New Roman" w:hAnsi="Helvetica" w:cs="Helvetica"/>
            <w:kern w:val="0"/>
            <w:sz w:val="32"/>
            <w:szCs w:val="32"/>
            <w:u w:val="single"/>
            <w:lang w:val="en-US"/>
            <w14:ligatures w14:val="none"/>
          </w:rPr>
          <w:t>will</w:t>
        </w:r>
      </w:hyperlink>
      <w:r w:rsidRPr="00267A66">
        <w:rPr>
          <w:rFonts w:ascii="Helvetica" w:eastAsia="Times New Roman" w:hAnsi="Helvetica" w:cs="Helvetica"/>
          <w:kern w:val="0"/>
          <w:sz w:val="32"/>
          <w:szCs w:val="32"/>
          <w:lang w:val="en-US"/>
          <w14:ligatures w14:val="none"/>
        </w:rPr>
        <w:t xml:space="preserve"> live </w:t>
      </w:r>
      <w:proofErr w:type="spellStart"/>
      <w:r w:rsidRPr="00267A66">
        <w:rPr>
          <w:rFonts w:ascii="Helvetica" w:eastAsia="Times New Roman" w:hAnsi="Helvetica" w:cs="Helvetica"/>
          <w:kern w:val="0"/>
          <w:sz w:val="32"/>
          <w:szCs w:val="32"/>
          <w:lang w:val="en-US"/>
          <w14:ligatures w14:val="none"/>
        </w:rPr>
        <w:t>for ever</w:t>
      </w:r>
      <w:proofErr w:type="spellEnd"/>
      <w:r w:rsidRPr="00267A66">
        <w:rPr>
          <w:rFonts w:ascii="Helvetica" w:eastAsia="Times New Roman" w:hAnsi="Helvetica" w:cs="Helvetica"/>
          <w:kern w:val="0"/>
          <w:sz w:val="32"/>
          <w:szCs w:val="32"/>
          <w:lang w:val="en-US"/>
          <w14:ligatures w14:val="none"/>
        </w:rPr>
        <w:t>.</w:t>
      </w:r>
    </w:p>
    <w:p w14:paraId="0E30028C" w14:textId="427DBB12" w:rsidR="00267A66" w:rsidRPr="00267A66" w:rsidRDefault="00267A66" w:rsidP="00267A66">
      <w:pPr>
        <w:shd w:val="clear" w:color="auto" w:fill="FFFFFF"/>
        <w:spacing w:after="0" w:line="459" w:lineRule="atLeast"/>
        <w:rPr>
          <w:rFonts w:ascii="Helvetica" w:eastAsia="Times New Roman" w:hAnsi="Helvetica" w:cs="Helvetica"/>
          <w:kern w:val="0"/>
          <w:sz w:val="26"/>
          <w:szCs w:val="26"/>
          <w:lang w:val="en-US"/>
          <w14:ligatures w14:val="none"/>
        </w:rPr>
      </w:pPr>
      <w:r w:rsidRPr="00267A66">
        <w:rPr>
          <w:rFonts w:ascii="Helvetica" w:eastAsia="Times New Roman" w:hAnsi="Helvetica" w:cs="Helvetica"/>
          <w:kern w:val="0"/>
          <w:sz w:val="26"/>
          <w:szCs w:val="26"/>
          <w:lang w:val="en-US"/>
          <w14:ligatures w14:val="none"/>
        </w:rPr>
        <w:br/>
      </w:r>
    </w:p>
    <w:p w14:paraId="76BDAA56" w14:textId="77777777" w:rsidR="00267A66" w:rsidRPr="00267A66" w:rsidRDefault="00267A66">
      <w:pPr>
        <w:rPr>
          <w:lang w:val="en-US"/>
        </w:rPr>
      </w:pPr>
    </w:p>
    <w:sectPr w:rsidR="00267A66" w:rsidRPr="00267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B550C"/>
    <w:multiLevelType w:val="multilevel"/>
    <w:tmpl w:val="C4EE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65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66"/>
    <w:rsid w:val="00267A66"/>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D829"/>
  <w15:chartTrackingRefBased/>
  <w15:docId w15:val="{188BA14D-8F46-4B61-A395-DB176ABF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67A6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Overskrift3">
    <w:name w:val="heading 3"/>
    <w:basedOn w:val="Normal"/>
    <w:link w:val="Overskrift3Tegn"/>
    <w:uiPriority w:val="9"/>
    <w:qFormat/>
    <w:rsid w:val="00267A6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Overskrift4">
    <w:name w:val="heading 4"/>
    <w:basedOn w:val="Normal"/>
    <w:link w:val="Overskrift4Tegn"/>
    <w:uiPriority w:val="9"/>
    <w:qFormat/>
    <w:rsid w:val="00267A6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67A66"/>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267A66"/>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267A66"/>
    <w:rPr>
      <w:rFonts w:ascii="Times New Roman" w:eastAsia="Times New Roman" w:hAnsi="Times New Roman" w:cs="Times New Roman"/>
      <w:b/>
      <w:bCs/>
      <w:kern w:val="0"/>
      <w:sz w:val="24"/>
      <w:szCs w:val="24"/>
      <w14:ligatures w14:val="none"/>
    </w:rPr>
  </w:style>
  <w:style w:type="character" w:styleId="Hyperkobling">
    <w:name w:val="Hyperlink"/>
    <w:basedOn w:val="Standardskriftforavsnitt"/>
    <w:uiPriority w:val="99"/>
    <w:semiHidden/>
    <w:unhideWhenUsed/>
    <w:rsid w:val="00267A66"/>
    <w:rPr>
      <w:color w:val="0000FF"/>
      <w:u w:val="single"/>
    </w:rPr>
  </w:style>
  <w:style w:type="character" w:styleId="Utheving">
    <w:name w:val="Emphasis"/>
    <w:basedOn w:val="Standardskriftforavsnitt"/>
    <w:uiPriority w:val="20"/>
    <w:qFormat/>
    <w:rsid w:val="00267A66"/>
    <w:rPr>
      <w:i/>
      <w:iCs/>
    </w:rPr>
  </w:style>
  <w:style w:type="character" w:styleId="Sterk">
    <w:name w:val="Strong"/>
    <w:basedOn w:val="Standardskriftforavsnitt"/>
    <w:uiPriority w:val="22"/>
    <w:qFormat/>
    <w:rsid w:val="00267A66"/>
    <w:rPr>
      <w:b/>
      <w:bCs/>
    </w:rPr>
  </w:style>
  <w:style w:type="paragraph" w:styleId="NormalWeb">
    <w:name w:val="Normal (Web)"/>
    <w:basedOn w:val="Normal"/>
    <w:uiPriority w:val="99"/>
    <w:semiHidden/>
    <w:unhideWhenUsed/>
    <w:rsid w:val="00267A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978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5321">
          <w:marLeft w:val="0"/>
          <w:marRight w:val="0"/>
          <w:marTop w:val="0"/>
          <w:marBottom w:val="0"/>
          <w:divBdr>
            <w:top w:val="none" w:sz="0" w:space="0" w:color="auto"/>
            <w:left w:val="none" w:sz="0" w:space="0" w:color="auto"/>
            <w:bottom w:val="none" w:sz="0" w:space="0" w:color="auto"/>
            <w:right w:val="none" w:sz="0" w:space="0" w:color="auto"/>
          </w:divBdr>
          <w:divsChild>
            <w:div w:id="861630031">
              <w:marLeft w:val="0"/>
              <w:marRight w:val="0"/>
              <w:marTop w:val="0"/>
              <w:marBottom w:val="0"/>
              <w:divBdr>
                <w:top w:val="none" w:sz="0" w:space="0" w:color="auto"/>
                <w:left w:val="none" w:sz="0" w:space="0" w:color="auto"/>
                <w:bottom w:val="none" w:sz="0" w:space="0" w:color="auto"/>
                <w:right w:val="none" w:sz="0" w:space="0" w:color="auto"/>
              </w:divBdr>
              <w:divsChild>
                <w:div w:id="736365815">
                  <w:marLeft w:val="-225"/>
                  <w:marRight w:val="-225"/>
                  <w:marTop w:val="0"/>
                  <w:marBottom w:val="0"/>
                  <w:divBdr>
                    <w:top w:val="none" w:sz="0" w:space="0" w:color="auto"/>
                    <w:left w:val="none" w:sz="0" w:space="0" w:color="auto"/>
                    <w:bottom w:val="none" w:sz="0" w:space="0" w:color="auto"/>
                    <w:right w:val="none" w:sz="0" w:space="0" w:color="auto"/>
                  </w:divBdr>
                  <w:divsChild>
                    <w:div w:id="1384325437">
                      <w:marLeft w:val="0"/>
                      <w:marRight w:val="0"/>
                      <w:marTop w:val="0"/>
                      <w:marBottom w:val="0"/>
                      <w:divBdr>
                        <w:top w:val="none" w:sz="0" w:space="0" w:color="auto"/>
                        <w:left w:val="none" w:sz="0" w:space="0" w:color="auto"/>
                        <w:bottom w:val="none" w:sz="0" w:space="0" w:color="auto"/>
                        <w:right w:val="none" w:sz="0" w:space="0" w:color="auto"/>
                      </w:divBdr>
                    </w:div>
                  </w:divsChild>
                </w:div>
                <w:div w:id="1407415286">
                  <w:marLeft w:val="-225"/>
                  <w:marRight w:val="-225"/>
                  <w:marTop w:val="0"/>
                  <w:marBottom w:val="0"/>
                  <w:divBdr>
                    <w:top w:val="none" w:sz="0" w:space="0" w:color="auto"/>
                    <w:left w:val="none" w:sz="0" w:space="0" w:color="auto"/>
                    <w:bottom w:val="none" w:sz="0" w:space="0" w:color="auto"/>
                    <w:right w:val="none" w:sz="0" w:space="0" w:color="auto"/>
                  </w:divBdr>
                  <w:divsChild>
                    <w:div w:id="190652564">
                      <w:marLeft w:val="0"/>
                      <w:marRight w:val="0"/>
                      <w:marTop w:val="0"/>
                      <w:marBottom w:val="0"/>
                      <w:divBdr>
                        <w:top w:val="none" w:sz="0" w:space="0" w:color="auto"/>
                        <w:left w:val="none" w:sz="0" w:space="0" w:color="auto"/>
                        <w:bottom w:val="none" w:sz="0" w:space="0" w:color="auto"/>
                        <w:right w:val="none" w:sz="0" w:space="0" w:color="auto"/>
                      </w:divBdr>
                      <w:divsChild>
                        <w:div w:id="982202435">
                          <w:marLeft w:val="0"/>
                          <w:marRight w:val="0"/>
                          <w:marTop w:val="300"/>
                          <w:marBottom w:val="300"/>
                          <w:divBdr>
                            <w:top w:val="none" w:sz="0" w:space="0" w:color="auto"/>
                            <w:left w:val="none" w:sz="0" w:space="0" w:color="auto"/>
                            <w:bottom w:val="none" w:sz="0" w:space="0" w:color="auto"/>
                            <w:right w:val="none" w:sz="0" w:space="0" w:color="auto"/>
                          </w:divBdr>
                          <w:divsChild>
                            <w:div w:id="18299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43">
                  <w:marLeft w:val="0"/>
                  <w:marRight w:val="0"/>
                  <w:marTop w:val="0"/>
                  <w:marBottom w:val="0"/>
                  <w:divBdr>
                    <w:top w:val="none" w:sz="0" w:space="0" w:color="auto"/>
                    <w:left w:val="none" w:sz="0" w:space="0" w:color="auto"/>
                    <w:bottom w:val="none" w:sz="0" w:space="0" w:color="auto"/>
                    <w:right w:val="none" w:sz="0" w:space="0" w:color="auto"/>
                  </w:divBdr>
                  <w:divsChild>
                    <w:div w:id="600454805">
                      <w:marLeft w:val="-225"/>
                      <w:marRight w:val="-225"/>
                      <w:marTop w:val="0"/>
                      <w:marBottom w:val="0"/>
                      <w:divBdr>
                        <w:top w:val="none" w:sz="0" w:space="0" w:color="auto"/>
                        <w:left w:val="none" w:sz="0" w:space="0" w:color="auto"/>
                        <w:bottom w:val="none" w:sz="0" w:space="0" w:color="auto"/>
                        <w:right w:val="none" w:sz="0" w:space="0" w:color="auto"/>
                      </w:divBdr>
                      <w:divsChild>
                        <w:div w:id="815030843">
                          <w:marLeft w:val="0"/>
                          <w:marRight w:val="0"/>
                          <w:marTop w:val="0"/>
                          <w:marBottom w:val="0"/>
                          <w:divBdr>
                            <w:top w:val="none" w:sz="0" w:space="0" w:color="auto"/>
                            <w:left w:val="none" w:sz="0" w:space="0" w:color="auto"/>
                            <w:bottom w:val="none" w:sz="0" w:space="0" w:color="auto"/>
                            <w:right w:val="none" w:sz="0" w:space="0" w:color="auto"/>
                          </w:divBdr>
                          <w:divsChild>
                            <w:div w:id="73939156">
                              <w:marLeft w:val="0"/>
                              <w:marRight w:val="0"/>
                              <w:marTop w:val="0"/>
                              <w:marBottom w:val="0"/>
                              <w:divBdr>
                                <w:top w:val="none" w:sz="0" w:space="0" w:color="auto"/>
                                <w:left w:val="none" w:sz="0" w:space="0" w:color="auto"/>
                                <w:bottom w:val="none" w:sz="0" w:space="0" w:color="auto"/>
                                <w:right w:val="none" w:sz="0" w:space="0" w:color="auto"/>
                              </w:divBdr>
                              <w:divsChild>
                                <w:div w:id="103253178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org/encyclopedia/view.php?id=6291" TargetMode="External"/><Relationship Id="rId13" Type="http://schemas.openxmlformats.org/officeDocument/2006/relationships/hyperlink" Target="https://www.catholic.org/shopping/?category=28" TargetMode="External"/><Relationship Id="rId18" Type="http://schemas.openxmlformats.org/officeDocument/2006/relationships/hyperlink" Target="https://www.catholic.org/encyclopedia/view.php?id=117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tholic.org/encyclopedia/view.php?id=9193" TargetMode="External"/><Relationship Id="rId7" Type="http://schemas.openxmlformats.org/officeDocument/2006/relationships/hyperlink" Target="https://www.catholic.org/encyclopedia/view.php?id=7483" TargetMode="External"/><Relationship Id="rId12" Type="http://schemas.openxmlformats.org/officeDocument/2006/relationships/hyperlink" Target="https://www.catholic.org/prayers/prayer.php?p=2917" TargetMode="External"/><Relationship Id="rId17" Type="http://schemas.openxmlformats.org/officeDocument/2006/relationships/hyperlink" Target="https://www.catholic.org/encyclopedia/view.php?id=7463" TargetMode="External"/><Relationship Id="rId25" Type="http://schemas.openxmlformats.org/officeDocument/2006/relationships/hyperlink" Target="https://www.catholic.org/encyclopedia/view.php?id=12332" TargetMode="External"/><Relationship Id="rId2" Type="http://schemas.openxmlformats.org/officeDocument/2006/relationships/styles" Target="styles.xml"/><Relationship Id="rId16" Type="http://schemas.openxmlformats.org/officeDocument/2006/relationships/hyperlink" Target="https://www.catholic.org/encyclopedia/view.php?id=6511" TargetMode="External"/><Relationship Id="rId20" Type="http://schemas.openxmlformats.org/officeDocument/2006/relationships/hyperlink" Target="https://www.catholic.org/encyclopedia/view.php?id=7101" TargetMode="External"/><Relationship Id="rId1" Type="http://schemas.openxmlformats.org/officeDocument/2006/relationships/numbering" Target="numbering.xml"/><Relationship Id="rId6" Type="http://schemas.openxmlformats.org/officeDocument/2006/relationships/hyperlink" Target="https://www.catholic.org/encyclopedia/view.php?id=5217" TargetMode="External"/><Relationship Id="rId11" Type="http://schemas.openxmlformats.org/officeDocument/2006/relationships/hyperlink" Target="https://www.catholic.org/encyclopedia/view.php?id=7483" TargetMode="External"/><Relationship Id="rId24" Type="http://schemas.openxmlformats.org/officeDocument/2006/relationships/hyperlink" Target="https://www.catholic.org/encyclopedia/view.php?id=7101" TargetMode="External"/><Relationship Id="rId5" Type="http://schemas.openxmlformats.org/officeDocument/2006/relationships/hyperlink" Target="https://www.catholic.org/encyclopedia/view.php?id=6291" TargetMode="External"/><Relationship Id="rId15" Type="http://schemas.openxmlformats.org/officeDocument/2006/relationships/hyperlink" Target="https://www.catholic.org/encyclopedia/view.php?id=7101" TargetMode="External"/><Relationship Id="rId23" Type="http://schemas.openxmlformats.org/officeDocument/2006/relationships/hyperlink" Target="https://www.catholic.org/encyclopedia/view.php?id=12332" TargetMode="External"/><Relationship Id="rId10" Type="http://schemas.openxmlformats.org/officeDocument/2006/relationships/hyperlink" Target="https://www.catholic.org/encyclopedia/view.php?id=3788" TargetMode="External"/><Relationship Id="rId19" Type="http://schemas.openxmlformats.org/officeDocument/2006/relationships/hyperlink" Target="https://www.catholic.org/encyclopedia/view.php?id=7463" TargetMode="External"/><Relationship Id="rId4" Type="http://schemas.openxmlformats.org/officeDocument/2006/relationships/webSettings" Target="webSettings.xml"/><Relationship Id="rId9" Type="http://schemas.openxmlformats.org/officeDocument/2006/relationships/hyperlink" Target="https://www.catholic.org/encyclopedia/view.php?id=5217" TargetMode="External"/><Relationship Id="rId14" Type="http://schemas.openxmlformats.org/officeDocument/2006/relationships/hyperlink" Target="https://www.catholic.org/encyclopedia/view.php?id=12332" TargetMode="External"/><Relationship Id="rId22" Type="http://schemas.openxmlformats.org/officeDocument/2006/relationships/hyperlink" Target="https://www.catholic.org/encyclopedia/view.php?id=7101"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3583</Characters>
  <Application>Microsoft Office Word</Application>
  <DocSecurity>0</DocSecurity>
  <Lines>29</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2023-06-01T10:20:00Z</dcterms:created>
  <dcterms:modified xsi:type="dcterms:W3CDTF">2023-06-01T10:27:00Z</dcterms:modified>
</cp:coreProperties>
</file>