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7F36DB2F" w14:textId="5114AB7A" w:rsidR="00204611" w:rsidRDefault="002C6573" w:rsidP="00204611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</w:p>
    <w:p w14:paraId="764D6DA4" w14:textId="6EAFBA9A" w:rsidR="00353616" w:rsidRPr="00830601" w:rsidRDefault="0017753C" w:rsidP="00353616">
      <w:pPr>
        <w:jc w:val="center"/>
        <w:rPr>
          <w:rFonts w:cs="Times New Roman"/>
          <w:b/>
          <w:bCs/>
          <w:sz w:val="28"/>
          <w:szCs w:val="28"/>
        </w:rPr>
      </w:pPr>
      <w:r w:rsidRPr="00830601">
        <w:rPr>
          <w:rFonts w:cs="Times New Roman"/>
          <w:b/>
          <w:bCs/>
          <w:sz w:val="28"/>
          <w:szCs w:val="28"/>
        </w:rPr>
        <w:t>1</w:t>
      </w:r>
      <w:r w:rsidR="008E08D1">
        <w:rPr>
          <w:rFonts w:cs="Times New Roman"/>
          <w:b/>
          <w:bCs/>
          <w:sz w:val="28"/>
          <w:szCs w:val="28"/>
        </w:rPr>
        <w:t>3</w:t>
      </w:r>
      <w:r w:rsidR="00406EFE" w:rsidRPr="00830601">
        <w:rPr>
          <w:rFonts w:cs="Times New Roman"/>
          <w:b/>
          <w:bCs/>
          <w:sz w:val="28"/>
          <w:szCs w:val="28"/>
        </w:rPr>
        <w:t xml:space="preserve">. </w:t>
      </w:r>
      <w:r w:rsidRPr="00830601">
        <w:rPr>
          <w:rFonts w:cs="Times New Roman"/>
          <w:b/>
          <w:bCs/>
          <w:sz w:val="28"/>
          <w:szCs w:val="28"/>
        </w:rPr>
        <w:t xml:space="preserve">ALM. </w:t>
      </w:r>
      <w:r w:rsidR="00406EFE" w:rsidRPr="00830601">
        <w:rPr>
          <w:rFonts w:cs="Times New Roman"/>
          <w:b/>
          <w:bCs/>
          <w:sz w:val="28"/>
          <w:szCs w:val="28"/>
        </w:rPr>
        <w:t xml:space="preserve">SØNDAG </w:t>
      </w:r>
    </w:p>
    <w:p w14:paraId="5A17D96F" w14:textId="6696894C" w:rsidR="00467292" w:rsidRPr="00060F46" w:rsidRDefault="0017753C" w:rsidP="00082418">
      <w:pPr>
        <w:pBdr>
          <w:bottom w:val="single" w:sz="6" w:space="8" w:color="FFD700"/>
        </w:pBdr>
        <w:spacing w:before="45" w:after="450"/>
        <w:jc w:val="center"/>
        <w:outlineLvl w:val="0"/>
        <w:rPr>
          <w:rFonts w:ascii="Georgia" w:eastAsia="Times New Roman" w:hAnsi="Georgia" w:cs="Times New Roman"/>
          <w:kern w:val="36"/>
          <w:sz w:val="28"/>
          <w:szCs w:val="28"/>
          <w:lang w:val="en-US" w:eastAsia="nb-NO"/>
        </w:rPr>
      </w:pPr>
      <w:proofErr w:type="spellStart"/>
      <w:r w:rsidRPr="00060F46">
        <w:rPr>
          <w:rFonts w:cs="Times New Roman"/>
          <w:sz w:val="28"/>
          <w:szCs w:val="28"/>
          <w:lang w:val="en-US"/>
        </w:rPr>
        <w:t>XI</w:t>
      </w:r>
      <w:r w:rsidR="008E08D1" w:rsidRPr="00060F46">
        <w:rPr>
          <w:rFonts w:cs="Times New Roman"/>
          <w:sz w:val="28"/>
          <w:szCs w:val="28"/>
          <w:lang w:val="en-US"/>
        </w:rPr>
        <w:t>l</w:t>
      </w:r>
      <w:r w:rsidR="00830601" w:rsidRPr="00060F46">
        <w:rPr>
          <w:rFonts w:cs="Times New Roman"/>
          <w:sz w:val="28"/>
          <w:szCs w:val="28"/>
          <w:lang w:val="en-US"/>
        </w:rPr>
        <w:t>I</w:t>
      </w:r>
      <w:proofErr w:type="spellEnd"/>
      <w:r w:rsidRPr="00060F46">
        <w:rPr>
          <w:rFonts w:cs="Times New Roman"/>
          <w:sz w:val="28"/>
          <w:szCs w:val="28"/>
          <w:lang w:val="en-US"/>
        </w:rPr>
        <w:t xml:space="preserve"> EILINIS SEKMADIENIS </w:t>
      </w:r>
      <w:r w:rsidR="00406EFE" w:rsidRPr="00060F46">
        <w:rPr>
          <w:rFonts w:ascii="Georgia" w:eastAsia="Times New Roman" w:hAnsi="Georgia" w:cs="Times New Roman"/>
          <w:kern w:val="36"/>
          <w:sz w:val="28"/>
          <w:szCs w:val="28"/>
          <w:lang w:val="en-US" w:eastAsia="nb-NO"/>
        </w:rPr>
        <w:t>(A/_ABC) </w:t>
      </w:r>
      <w:r w:rsidR="00CC5D3A" w:rsidRPr="00060F46">
        <w:rPr>
          <w:rFonts w:ascii="Georgia" w:eastAsia="Times New Roman" w:hAnsi="Georgia" w:cs="Times New Roman"/>
          <w:kern w:val="36"/>
          <w:sz w:val="28"/>
          <w:szCs w:val="28"/>
          <w:lang w:val="en-US" w:eastAsia="nb-NO"/>
        </w:rPr>
        <w:t xml:space="preserve">   </w:t>
      </w:r>
    </w:p>
    <w:p w14:paraId="1FF434AA" w14:textId="4978E63E" w:rsidR="00060F46" w:rsidRPr="00C63E76" w:rsidRDefault="00CC5D3A" w:rsidP="00060F46">
      <w:pPr>
        <w:spacing w:before="288" w:after="100" w:afterAutospacing="1"/>
        <w:jc w:val="both"/>
        <w:outlineLvl w:val="1"/>
        <w:rPr>
          <w:rFonts w:ascii="Georgia" w:eastAsia="Times New Roman" w:hAnsi="Georgia" w:cs="Times New Roman"/>
          <w:b/>
          <w:bCs/>
          <w:spacing w:val="48"/>
          <w:kern w:val="0"/>
          <w:sz w:val="32"/>
          <w:szCs w:val="32"/>
          <w:lang w:val="en-US"/>
        </w:rPr>
      </w:pPr>
      <w:r w:rsidRPr="00060F46">
        <w:rPr>
          <w:rFonts w:ascii="Georgia" w:eastAsia="Times New Roman" w:hAnsi="Georgia" w:cs="Times New Roman"/>
          <w:kern w:val="36"/>
          <w:sz w:val="28"/>
          <w:szCs w:val="28"/>
          <w:lang w:val="en-US" w:eastAsia="nb-NO"/>
        </w:rPr>
        <w:t xml:space="preserve">                                                                                                                                   </w:t>
      </w:r>
      <w:proofErr w:type="spellStart"/>
      <w:r w:rsidR="00060F46" w:rsidRPr="004F1FCC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>Pirmasis</w:t>
      </w:r>
      <w:proofErr w:type="spellEnd"/>
      <w:r w:rsidR="00060F46" w:rsidRPr="004F1FCC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 xml:space="preserve"> </w:t>
      </w:r>
      <w:proofErr w:type="spellStart"/>
      <w:r w:rsidR="00060F46" w:rsidRPr="004F1FCC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>skaitinys</w:t>
      </w:r>
      <w:proofErr w:type="spellEnd"/>
      <w:r w:rsidR="00060F46" w:rsidRPr="004F1FCC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 xml:space="preserve"> </w:t>
      </w:r>
      <w:r w:rsidR="00060F46" w:rsidRPr="00C63E76">
        <w:rPr>
          <w:rFonts w:ascii="Georgia" w:eastAsia="Times New Roman" w:hAnsi="Georgia" w:cs="Courier New"/>
          <w:b/>
          <w:bCs/>
          <w:kern w:val="0"/>
          <w:sz w:val="32"/>
          <w:szCs w:val="32"/>
          <w:lang w:val="en-US"/>
        </w:rPr>
        <w:t>2 Kar 4, 8–11. 14–16</w:t>
      </w:r>
      <w:proofErr w:type="gramStart"/>
      <w:r w:rsidR="00060F46" w:rsidRPr="00C63E76">
        <w:rPr>
          <w:rFonts w:ascii="Georgia" w:eastAsia="Times New Roman" w:hAnsi="Georgia" w:cs="Courier New"/>
          <w:b/>
          <w:bCs/>
          <w:kern w:val="0"/>
          <w:sz w:val="32"/>
          <w:szCs w:val="32"/>
          <w:lang w:val="en-US"/>
        </w:rPr>
        <w:t xml:space="preserve">a  </w:t>
      </w:r>
      <w:proofErr w:type="spellStart"/>
      <w:r w:rsidR="00060F46" w:rsidRPr="00C63E76">
        <w:rPr>
          <w:rFonts w:ascii="Georgia" w:eastAsia="Times New Roman" w:hAnsi="Georgia" w:cs="Times New Roman"/>
          <w:b/>
          <w:bCs/>
          <w:spacing w:val="48"/>
          <w:kern w:val="0"/>
          <w:sz w:val="32"/>
          <w:szCs w:val="32"/>
          <w:lang w:val="en-US"/>
        </w:rPr>
        <w:t>Skaitinys</w:t>
      </w:r>
      <w:proofErr w:type="spellEnd"/>
      <w:proofErr w:type="gramEnd"/>
      <w:r w:rsidR="00060F46" w:rsidRPr="00C63E76">
        <w:rPr>
          <w:rFonts w:ascii="Georgia" w:eastAsia="Times New Roman" w:hAnsi="Georgia" w:cs="Times New Roman"/>
          <w:b/>
          <w:bCs/>
          <w:spacing w:val="48"/>
          <w:kern w:val="0"/>
          <w:sz w:val="32"/>
          <w:szCs w:val="32"/>
          <w:lang w:val="en-US"/>
        </w:rPr>
        <w:t xml:space="preserve"> </w:t>
      </w:r>
      <w:proofErr w:type="spellStart"/>
      <w:r w:rsidR="00060F46" w:rsidRPr="00C63E76">
        <w:rPr>
          <w:rFonts w:ascii="Georgia" w:eastAsia="Times New Roman" w:hAnsi="Georgia" w:cs="Times New Roman"/>
          <w:b/>
          <w:bCs/>
          <w:spacing w:val="48"/>
          <w:kern w:val="0"/>
          <w:sz w:val="32"/>
          <w:szCs w:val="32"/>
          <w:lang w:val="en-US"/>
        </w:rPr>
        <w:t>iš</w:t>
      </w:r>
      <w:proofErr w:type="spellEnd"/>
      <w:r w:rsidR="00060F46" w:rsidRPr="00C63E76">
        <w:rPr>
          <w:rFonts w:ascii="Georgia" w:eastAsia="Times New Roman" w:hAnsi="Georgia" w:cs="Times New Roman"/>
          <w:b/>
          <w:bCs/>
          <w:spacing w:val="48"/>
          <w:kern w:val="0"/>
          <w:sz w:val="32"/>
          <w:szCs w:val="32"/>
          <w:lang w:val="en-US"/>
        </w:rPr>
        <w:t xml:space="preserve"> </w:t>
      </w:r>
      <w:proofErr w:type="spellStart"/>
      <w:r w:rsidR="00060F46" w:rsidRPr="00C63E76">
        <w:rPr>
          <w:rFonts w:ascii="Georgia" w:eastAsia="Times New Roman" w:hAnsi="Georgia" w:cs="Times New Roman"/>
          <w:b/>
          <w:bCs/>
          <w:spacing w:val="48"/>
          <w:kern w:val="0"/>
          <w:sz w:val="32"/>
          <w:szCs w:val="32"/>
          <w:lang w:val="en-US"/>
        </w:rPr>
        <w:t>Antrosios</w:t>
      </w:r>
      <w:proofErr w:type="spellEnd"/>
      <w:r w:rsidR="00060F46" w:rsidRPr="00C63E76">
        <w:rPr>
          <w:rFonts w:ascii="Georgia" w:eastAsia="Times New Roman" w:hAnsi="Georgia" w:cs="Times New Roman"/>
          <w:b/>
          <w:bCs/>
          <w:spacing w:val="48"/>
          <w:kern w:val="0"/>
          <w:sz w:val="32"/>
          <w:szCs w:val="32"/>
          <w:lang w:val="en-US"/>
        </w:rPr>
        <w:t xml:space="preserve"> </w:t>
      </w:r>
      <w:proofErr w:type="spellStart"/>
      <w:r w:rsidR="00060F46" w:rsidRPr="00C63E76">
        <w:rPr>
          <w:rFonts w:ascii="Georgia" w:eastAsia="Times New Roman" w:hAnsi="Georgia" w:cs="Times New Roman"/>
          <w:b/>
          <w:bCs/>
          <w:spacing w:val="48"/>
          <w:kern w:val="0"/>
          <w:sz w:val="32"/>
          <w:szCs w:val="32"/>
          <w:lang w:val="en-US"/>
        </w:rPr>
        <w:t>Karalių</w:t>
      </w:r>
      <w:proofErr w:type="spellEnd"/>
      <w:r w:rsidR="00060F46" w:rsidRPr="00C63E76">
        <w:rPr>
          <w:rFonts w:ascii="Georgia" w:eastAsia="Times New Roman" w:hAnsi="Georgia" w:cs="Times New Roman"/>
          <w:b/>
          <w:bCs/>
          <w:spacing w:val="48"/>
          <w:kern w:val="0"/>
          <w:sz w:val="32"/>
          <w:szCs w:val="32"/>
          <w:lang w:val="en-US"/>
        </w:rPr>
        <w:t xml:space="preserve"> </w:t>
      </w:r>
      <w:proofErr w:type="spellStart"/>
      <w:r w:rsidR="00060F46" w:rsidRPr="00C63E76">
        <w:rPr>
          <w:rFonts w:ascii="Georgia" w:eastAsia="Times New Roman" w:hAnsi="Georgia" w:cs="Times New Roman"/>
          <w:b/>
          <w:bCs/>
          <w:spacing w:val="48"/>
          <w:kern w:val="0"/>
          <w:sz w:val="32"/>
          <w:szCs w:val="32"/>
          <w:lang w:val="en-US"/>
        </w:rPr>
        <w:t>knygos</w:t>
      </w:r>
      <w:proofErr w:type="spellEnd"/>
      <w:r w:rsidR="00060F46" w:rsidRPr="00C63E76">
        <w:rPr>
          <w:rFonts w:ascii="Georgia" w:eastAsia="Times New Roman" w:hAnsi="Georgia" w:cs="Times New Roman"/>
          <w:b/>
          <w:bCs/>
          <w:spacing w:val="48"/>
          <w:kern w:val="0"/>
          <w:sz w:val="32"/>
          <w:szCs w:val="32"/>
          <w:lang w:val="en-US"/>
        </w:rPr>
        <w:t>. </w:t>
      </w:r>
    </w:p>
    <w:p w14:paraId="2F0FB5BC" w14:textId="4C67595B" w:rsidR="004702CF" w:rsidRDefault="00060F46" w:rsidP="00060F46">
      <w:pPr>
        <w:ind w:firstLine="240"/>
        <w:rPr>
          <w:b/>
          <w:bCs/>
          <w:color w:val="000000"/>
          <w:sz w:val="36"/>
          <w:szCs w:val="36"/>
          <w:lang w:val="pl-PL"/>
        </w:rPr>
      </w:pP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Vieną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dieną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Eliša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ėjo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per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Šunemą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. Ten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gyvenanti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žymi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moteris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primygtinai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kvietė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jį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pas save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pietų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.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Vėliau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kada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tik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jis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eidavo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tuo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keliu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užeidavo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ten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pietų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.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Kartą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ji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tarė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savo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vyrui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: „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Žiūrėk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aš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esu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tikra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kad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jis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yra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šventas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Dievo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vyras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.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Kadangi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jis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nuolat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praeina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mūsų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keliu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įrenkime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jam ant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stogo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mažą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kambarį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su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sienomis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padėkime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ten jam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lovą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stalą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krėslą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ir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lempą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kad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galėtų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apsistoti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kada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tik pas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mus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užeis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.“</w:t>
      </w:r>
      <w:proofErr w:type="gram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 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Vieną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dieną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ten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užėjęs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jis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palypėjo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į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tą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kambarį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ir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atsigulė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. </w:t>
      </w:r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„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Ką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tad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galima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jai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 </w:t>
      </w:r>
      <w:proofErr w:type="spellStart"/>
      <w:proofErr w:type="gram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padaryti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?“</w:t>
      </w:r>
      <w:proofErr w:type="gram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 –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jis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klausė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.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Gehazis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atsakė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: „Na,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ji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neturi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sūnaus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, ir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jos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vyras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 </w:t>
      </w:r>
      <w:proofErr w:type="gram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senas.“</w:t>
      </w:r>
      <w:proofErr w:type="gram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 – „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Pašauk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 </w:t>
      </w:r>
      <w:proofErr w:type="spellStart"/>
      <w:proofErr w:type="gram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ją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“</w:t>
      </w:r>
      <w:proofErr w:type="gram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, –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tarė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Eliša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.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Tarno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pašaukta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,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ji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atsistojo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prie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durų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. „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Šiuo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laiku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kitais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metais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, –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jis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tarė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jai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, –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glamonėsi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 xml:space="preserve"> </w:t>
      </w:r>
      <w:proofErr w:type="spellStart"/>
      <w:proofErr w:type="gramStart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sūnų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.“</w:t>
      </w:r>
      <w:proofErr w:type="gramEnd"/>
      <w:r w:rsidRPr="00BA547D">
        <w:rPr>
          <w:rFonts w:ascii="Georgia" w:eastAsia="Times New Roman" w:hAnsi="Georgia" w:cs="Times New Roman"/>
          <w:kern w:val="0"/>
          <w:sz w:val="28"/>
          <w:szCs w:val="28"/>
        </w:rPr>
        <w:t> </w:t>
      </w:r>
      <w:r w:rsidR="00830601" w:rsidRPr="00672539">
        <w:rPr>
          <w:rFonts w:eastAsia="Times New Roman" w:cs="Times New Roman"/>
          <w:color w:val="000000"/>
          <w:kern w:val="0"/>
          <w:sz w:val="28"/>
          <w:szCs w:val="28"/>
          <w:lang w:val="en-US"/>
        </w:rPr>
        <w:t>.</w:t>
      </w:r>
      <w:r w:rsidR="00386299" w:rsidRPr="008E08D1">
        <w:rPr>
          <w:rFonts w:eastAsia="Times New Roman" w:cs="Times New Roman"/>
          <w:kern w:val="0"/>
          <w:sz w:val="36"/>
          <w:szCs w:val="36"/>
          <w:lang w:val="en-US" w:eastAsia="nb-NO"/>
        </w:rPr>
        <w:t xml:space="preserve"> </w:t>
      </w:r>
      <w:r w:rsidR="00936B2F" w:rsidRPr="008E08D1">
        <w:rPr>
          <w:rFonts w:ascii="Georgia" w:eastAsia="Times New Roman" w:hAnsi="Georgia" w:cs="Times New Roman"/>
          <w:color w:val="000000"/>
          <w:spacing w:val="48"/>
          <w:sz w:val="28"/>
          <w:szCs w:val="28"/>
          <w:lang w:val="en-US"/>
        </w:rPr>
        <w:t xml:space="preserve">Tai </w:t>
      </w:r>
      <w:proofErr w:type="spellStart"/>
      <w:r w:rsidR="00936B2F" w:rsidRPr="008E08D1">
        <w:rPr>
          <w:rFonts w:ascii="Georgia" w:eastAsia="Times New Roman" w:hAnsi="Georgia" w:cs="Times New Roman"/>
          <w:color w:val="000000"/>
          <w:spacing w:val="48"/>
          <w:sz w:val="28"/>
          <w:szCs w:val="28"/>
          <w:lang w:val="en-US"/>
        </w:rPr>
        <w:t>Dievo</w:t>
      </w:r>
      <w:proofErr w:type="spellEnd"/>
      <w:r w:rsidR="00936B2F" w:rsidRPr="008E08D1">
        <w:rPr>
          <w:rFonts w:ascii="Georgia" w:eastAsia="Times New Roman" w:hAnsi="Georgia" w:cs="Times New Roman"/>
          <w:color w:val="000000"/>
          <w:spacing w:val="48"/>
          <w:sz w:val="28"/>
          <w:szCs w:val="28"/>
          <w:lang w:val="en-US"/>
        </w:rPr>
        <w:t xml:space="preserve"> </w:t>
      </w:r>
      <w:proofErr w:type="spellStart"/>
      <w:r w:rsidR="00936B2F" w:rsidRPr="008E08D1">
        <w:rPr>
          <w:rFonts w:ascii="Georgia" w:eastAsia="Times New Roman" w:hAnsi="Georgia" w:cs="Times New Roman"/>
          <w:color w:val="000000"/>
          <w:spacing w:val="48"/>
          <w:sz w:val="28"/>
          <w:szCs w:val="28"/>
          <w:lang w:val="en-US"/>
        </w:rPr>
        <w:t>žodis</w:t>
      </w:r>
      <w:proofErr w:type="spellEnd"/>
      <w:r w:rsidR="00936B2F" w:rsidRPr="008E08D1">
        <w:rPr>
          <w:rFonts w:ascii="Georgia" w:eastAsia="Times New Roman" w:hAnsi="Georgia" w:cs="Times New Roman"/>
          <w:color w:val="000000"/>
          <w:spacing w:val="48"/>
          <w:sz w:val="28"/>
          <w:szCs w:val="28"/>
          <w:lang w:val="en-US"/>
        </w:rPr>
        <w:t>.</w:t>
      </w:r>
      <w:r w:rsidR="00353616" w:rsidRPr="008E08D1">
        <w:rPr>
          <w:rFonts w:ascii="Georgia" w:eastAsia="Times New Roman" w:hAnsi="Georgia" w:cs="Times New Roman"/>
          <w:color w:val="000000"/>
          <w:spacing w:val="48"/>
          <w:sz w:val="36"/>
          <w:szCs w:val="36"/>
          <w:lang w:val="en-US"/>
        </w:rPr>
        <w:t xml:space="preserve">  </w:t>
      </w:r>
      <w:r w:rsidR="00830EB5" w:rsidRPr="008B7D79">
        <w:rPr>
          <w:b/>
          <w:bCs/>
          <w:color w:val="000000"/>
          <w:sz w:val="36"/>
          <w:szCs w:val="36"/>
          <w:lang w:val="pl-PL"/>
        </w:rPr>
        <w:t>D</w:t>
      </w:r>
      <w:r w:rsidR="002C6573" w:rsidRPr="008B7D79">
        <w:rPr>
          <w:b/>
          <w:bCs/>
          <w:color w:val="000000"/>
          <w:sz w:val="36"/>
          <w:szCs w:val="36"/>
          <w:lang w:val="pl-PL"/>
        </w:rPr>
        <w:t>ėkojame Dievui</w:t>
      </w:r>
      <w:r w:rsidR="00E924B0" w:rsidRPr="008B7D79">
        <w:rPr>
          <w:b/>
          <w:bCs/>
          <w:color w:val="000000"/>
          <w:sz w:val="36"/>
          <w:szCs w:val="36"/>
          <w:lang w:val="pl-PL"/>
        </w:rPr>
        <w:t>.</w:t>
      </w:r>
    </w:p>
    <w:p w14:paraId="524022D8" w14:textId="77777777" w:rsidR="0017753C" w:rsidRDefault="0017753C" w:rsidP="00BD1692">
      <w:pPr>
        <w:rPr>
          <w:b/>
          <w:bCs/>
          <w:color w:val="000000"/>
          <w:sz w:val="36"/>
          <w:szCs w:val="36"/>
          <w:lang w:val="pl-PL"/>
        </w:rPr>
      </w:pPr>
    </w:p>
    <w:p w14:paraId="130B06EF" w14:textId="717473F7" w:rsidR="00A53952" w:rsidRPr="00C63E76" w:rsidRDefault="00A53952" w:rsidP="00A53952">
      <w:pPr>
        <w:spacing w:before="288" w:after="100" w:afterAutospacing="1"/>
        <w:jc w:val="both"/>
        <w:outlineLvl w:val="1"/>
        <w:rPr>
          <w:rFonts w:ascii="Georgia" w:eastAsia="Times New Roman" w:hAnsi="Georgia" w:cs="Times New Roman"/>
          <w:b/>
          <w:bCs/>
          <w:smallCaps/>
          <w:kern w:val="0"/>
          <w:sz w:val="28"/>
          <w:szCs w:val="28"/>
          <w:lang w:val="en-US"/>
        </w:rPr>
      </w:pPr>
      <w:proofErr w:type="spellStart"/>
      <w:r w:rsidRPr="004F1FCC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>Atliepiamoji</w:t>
      </w:r>
      <w:proofErr w:type="spellEnd"/>
      <w:r w:rsidRPr="004F1FCC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 xml:space="preserve"> </w:t>
      </w:r>
      <w:proofErr w:type="spellStart"/>
      <w:r w:rsidRPr="004F1FCC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>psalmė</w:t>
      </w:r>
      <w:proofErr w:type="spellEnd"/>
      <w:r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 xml:space="preserve"> </w:t>
      </w:r>
      <w:r w:rsidRPr="00C63E76">
        <w:rPr>
          <w:rFonts w:ascii="Georgia" w:eastAsia="Times New Roman" w:hAnsi="Georgia" w:cs="Courier New"/>
          <w:b/>
          <w:bCs/>
          <w:kern w:val="0"/>
          <w:sz w:val="28"/>
          <w:szCs w:val="28"/>
          <w:lang w:val="en-US"/>
        </w:rPr>
        <w:t xml:space="preserve">Ps 88 (89), 2–3. 16–17. 18–19 (P.: </w:t>
      </w:r>
      <w:proofErr w:type="spellStart"/>
      <w:r w:rsidRPr="00C63E76">
        <w:rPr>
          <w:rFonts w:ascii="Georgia" w:eastAsia="Times New Roman" w:hAnsi="Georgia" w:cs="Courier New"/>
          <w:b/>
          <w:bCs/>
          <w:kern w:val="0"/>
          <w:sz w:val="28"/>
          <w:szCs w:val="28"/>
          <w:lang w:val="en-US"/>
        </w:rPr>
        <w:t>plg</w:t>
      </w:r>
      <w:proofErr w:type="spellEnd"/>
      <w:r w:rsidRPr="00C63E76">
        <w:rPr>
          <w:rFonts w:ascii="Georgia" w:eastAsia="Times New Roman" w:hAnsi="Georgia" w:cs="Courier New"/>
          <w:b/>
          <w:bCs/>
          <w:kern w:val="0"/>
          <w:sz w:val="28"/>
          <w:szCs w:val="28"/>
          <w:lang w:val="en-US"/>
        </w:rPr>
        <w:t>. 2a) </w:t>
      </w:r>
    </w:p>
    <w:p w14:paraId="1E502B26" w14:textId="651D4191" w:rsidR="00830601" w:rsidRPr="00AF4063" w:rsidRDefault="00830601" w:rsidP="00830601">
      <w:pPr>
        <w:ind w:left="300" w:hanging="300"/>
        <w:rPr>
          <w:rFonts w:eastAsia="Times New Roman" w:cs="Times New Roman"/>
          <w:b/>
          <w:bCs/>
          <w:kern w:val="0"/>
          <w:sz w:val="32"/>
          <w:szCs w:val="32"/>
          <w:lang w:val="en-US"/>
        </w:rPr>
      </w:pPr>
      <w:r w:rsidRPr="00AF4063">
        <w:rPr>
          <w:rFonts w:eastAsia="Times New Roman" w:cs="Times New Roman"/>
          <w:b/>
          <w:bCs/>
          <w:kern w:val="0"/>
          <w:sz w:val="32"/>
          <w:szCs w:val="32"/>
          <w:lang w:val="en-US"/>
        </w:rPr>
        <w:t>P</w:t>
      </w:r>
      <w:r w:rsidR="00B917D5">
        <w:rPr>
          <w:rFonts w:eastAsia="Times New Roman" w:cs="Times New Roman"/>
          <w:b/>
          <w:bCs/>
          <w:kern w:val="0"/>
          <w:sz w:val="32"/>
          <w:szCs w:val="32"/>
          <w:lang w:val="en-US"/>
        </w:rPr>
        <w:t>.</w:t>
      </w:r>
      <w:r w:rsidR="00B917D5" w:rsidRPr="00B917D5">
        <w:rPr>
          <w:rFonts w:ascii="Georgia" w:eastAsia="Times New Roman" w:hAnsi="Georgia" w:cs="Times New Roman"/>
          <w:b/>
          <w:bCs/>
          <w:kern w:val="0"/>
          <w:sz w:val="26"/>
          <w:szCs w:val="26"/>
          <w:lang w:val="en-US"/>
        </w:rPr>
        <w:t xml:space="preserve"> </w:t>
      </w:r>
      <w:proofErr w:type="spellStart"/>
      <w:r w:rsidR="00B917D5" w:rsidRPr="00736A92">
        <w:rPr>
          <w:rFonts w:ascii="Georgia" w:eastAsia="Times New Roman" w:hAnsi="Georgia" w:cs="Times New Roman"/>
          <w:b/>
          <w:bCs/>
          <w:kern w:val="0"/>
          <w:sz w:val="26"/>
          <w:szCs w:val="26"/>
          <w:lang w:val="en-US"/>
        </w:rPr>
        <w:t>Viešpatie</w:t>
      </w:r>
      <w:proofErr w:type="spellEnd"/>
      <w:r w:rsidR="00B917D5" w:rsidRPr="00736A92">
        <w:rPr>
          <w:rFonts w:ascii="Georgia" w:eastAsia="Times New Roman" w:hAnsi="Georgia" w:cs="Times New Roman"/>
          <w:b/>
          <w:bCs/>
          <w:kern w:val="0"/>
          <w:sz w:val="26"/>
          <w:szCs w:val="26"/>
          <w:lang w:val="en-US"/>
        </w:rPr>
        <w:t xml:space="preserve">, </w:t>
      </w:r>
      <w:proofErr w:type="spellStart"/>
      <w:r w:rsidR="00B917D5" w:rsidRPr="00736A92">
        <w:rPr>
          <w:rFonts w:ascii="Georgia" w:eastAsia="Times New Roman" w:hAnsi="Georgia" w:cs="Times New Roman"/>
          <w:b/>
          <w:bCs/>
          <w:kern w:val="0"/>
          <w:sz w:val="26"/>
          <w:szCs w:val="26"/>
          <w:lang w:val="en-US"/>
        </w:rPr>
        <w:t>amžinai</w:t>
      </w:r>
      <w:proofErr w:type="spellEnd"/>
      <w:r w:rsidR="00B917D5" w:rsidRPr="00736A92">
        <w:rPr>
          <w:rFonts w:ascii="Georgia" w:eastAsia="Times New Roman" w:hAnsi="Georgia" w:cs="Times New Roman"/>
          <w:b/>
          <w:bCs/>
          <w:kern w:val="0"/>
          <w:sz w:val="26"/>
          <w:szCs w:val="26"/>
          <w:lang w:val="en-US"/>
        </w:rPr>
        <w:t xml:space="preserve"> </w:t>
      </w:r>
      <w:proofErr w:type="spellStart"/>
      <w:r w:rsidR="00B917D5" w:rsidRPr="00736A92">
        <w:rPr>
          <w:rFonts w:ascii="Georgia" w:eastAsia="Times New Roman" w:hAnsi="Georgia" w:cs="Times New Roman"/>
          <w:b/>
          <w:bCs/>
          <w:kern w:val="0"/>
          <w:sz w:val="26"/>
          <w:szCs w:val="26"/>
          <w:lang w:val="en-US"/>
        </w:rPr>
        <w:t>giedosiu</w:t>
      </w:r>
      <w:proofErr w:type="spellEnd"/>
      <w:r w:rsidR="00B917D5" w:rsidRPr="00736A92">
        <w:rPr>
          <w:rFonts w:ascii="Georgia" w:eastAsia="Times New Roman" w:hAnsi="Georgia" w:cs="Times New Roman"/>
          <w:b/>
          <w:bCs/>
          <w:kern w:val="0"/>
          <w:sz w:val="26"/>
          <w:szCs w:val="26"/>
          <w:lang w:val="en-US"/>
        </w:rPr>
        <w:t xml:space="preserve"> </w:t>
      </w:r>
      <w:proofErr w:type="spellStart"/>
      <w:r w:rsidR="00B917D5" w:rsidRPr="00736A92">
        <w:rPr>
          <w:rFonts w:ascii="Georgia" w:eastAsia="Times New Roman" w:hAnsi="Georgia" w:cs="Times New Roman"/>
          <w:b/>
          <w:bCs/>
          <w:kern w:val="0"/>
          <w:sz w:val="26"/>
          <w:szCs w:val="26"/>
          <w:lang w:val="en-US"/>
        </w:rPr>
        <w:t>apie</w:t>
      </w:r>
      <w:proofErr w:type="spellEnd"/>
      <w:r w:rsidR="00B917D5" w:rsidRPr="00736A92">
        <w:rPr>
          <w:rFonts w:ascii="Georgia" w:eastAsia="Times New Roman" w:hAnsi="Georgia" w:cs="Times New Roman"/>
          <w:b/>
          <w:bCs/>
          <w:kern w:val="0"/>
          <w:sz w:val="26"/>
          <w:szCs w:val="26"/>
          <w:lang w:val="en-US"/>
        </w:rPr>
        <w:t xml:space="preserve"> </w:t>
      </w:r>
      <w:proofErr w:type="spellStart"/>
      <w:r w:rsidR="00B917D5" w:rsidRPr="00736A92">
        <w:rPr>
          <w:rFonts w:ascii="Georgia" w:eastAsia="Times New Roman" w:hAnsi="Georgia" w:cs="Times New Roman"/>
          <w:b/>
          <w:bCs/>
          <w:kern w:val="0"/>
          <w:sz w:val="26"/>
          <w:szCs w:val="26"/>
          <w:lang w:val="en-US"/>
        </w:rPr>
        <w:t>tavo</w:t>
      </w:r>
      <w:proofErr w:type="spellEnd"/>
      <w:r w:rsidR="00B917D5" w:rsidRPr="00736A92">
        <w:rPr>
          <w:rFonts w:ascii="Georgia" w:eastAsia="Times New Roman" w:hAnsi="Georgia" w:cs="Times New Roman"/>
          <w:b/>
          <w:bCs/>
          <w:kern w:val="0"/>
          <w:sz w:val="26"/>
          <w:szCs w:val="26"/>
          <w:lang w:val="en-US"/>
        </w:rPr>
        <w:t xml:space="preserve"> </w:t>
      </w:r>
      <w:proofErr w:type="spellStart"/>
      <w:r w:rsidR="00B917D5" w:rsidRPr="00736A92">
        <w:rPr>
          <w:rFonts w:ascii="Georgia" w:eastAsia="Times New Roman" w:hAnsi="Georgia" w:cs="Times New Roman"/>
          <w:b/>
          <w:bCs/>
          <w:kern w:val="0"/>
          <w:sz w:val="26"/>
          <w:szCs w:val="26"/>
          <w:lang w:val="en-US"/>
        </w:rPr>
        <w:t>gerumo</w:t>
      </w:r>
      <w:proofErr w:type="spellEnd"/>
      <w:r w:rsidR="00B917D5" w:rsidRPr="00736A92">
        <w:rPr>
          <w:rFonts w:ascii="Georgia" w:eastAsia="Times New Roman" w:hAnsi="Georgia" w:cs="Times New Roman"/>
          <w:b/>
          <w:bCs/>
          <w:kern w:val="0"/>
          <w:sz w:val="26"/>
          <w:szCs w:val="26"/>
          <w:lang w:val="en-US"/>
        </w:rPr>
        <w:t xml:space="preserve"> </w:t>
      </w:r>
      <w:proofErr w:type="spellStart"/>
      <w:r w:rsidR="00B917D5" w:rsidRPr="00736A92">
        <w:rPr>
          <w:rFonts w:ascii="Georgia" w:eastAsia="Times New Roman" w:hAnsi="Georgia" w:cs="Times New Roman"/>
          <w:b/>
          <w:bCs/>
          <w:kern w:val="0"/>
          <w:sz w:val="26"/>
          <w:szCs w:val="26"/>
          <w:lang w:val="en-US"/>
        </w:rPr>
        <w:t>malones</w:t>
      </w:r>
      <w:proofErr w:type="spellEnd"/>
    </w:p>
    <w:p w14:paraId="71590033" w14:textId="77777777" w:rsidR="0017753C" w:rsidRPr="00830601" w:rsidRDefault="0017753C" w:rsidP="0017753C">
      <w:pPr>
        <w:rPr>
          <w:rFonts w:cs="Times New Roman"/>
          <w:sz w:val="28"/>
          <w:szCs w:val="28"/>
          <w:lang w:val="en-US"/>
        </w:rPr>
      </w:pPr>
    </w:p>
    <w:p w14:paraId="23F81834" w14:textId="77777777" w:rsidR="00672539" w:rsidRPr="00BA547D" w:rsidRDefault="00672539" w:rsidP="00672539">
      <w:pPr>
        <w:spacing w:before="240" w:after="240"/>
        <w:ind w:left="240"/>
        <w:rPr>
          <w:rFonts w:ascii="Georgia" w:eastAsia="Times New Roman" w:hAnsi="Georgia" w:cs="Times New Roman"/>
          <w:kern w:val="0"/>
          <w:sz w:val="28"/>
          <w:szCs w:val="28"/>
          <w:lang w:val="en-US"/>
        </w:rPr>
      </w:pP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Giedosiu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Viešpatie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amžinai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apie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tavo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gerumo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malones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, * </w:t>
      </w:r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br/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tavo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ištikimybę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kartų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kartoms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apsakys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mano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lūpos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. </w:t>
      </w:r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br/>
        <w:t xml:space="preserve">Juk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išpažįstu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kad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amžina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yra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tavo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ištikimoji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meilė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, * </w:t>
      </w:r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br/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tvirta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kaip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dangaus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skliautas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–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tavoji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ištikimybė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. – P. </w:t>
      </w:r>
    </w:p>
    <w:p w14:paraId="7FC53DC8" w14:textId="77777777" w:rsidR="00672539" w:rsidRPr="00BA547D" w:rsidRDefault="00672539" w:rsidP="00672539">
      <w:pPr>
        <w:spacing w:before="240" w:after="240"/>
        <w:ind w:left="240"/>
        <w:rPr>
          <w:rFonts w:ascii="Georgia" w:eastAsia="Times New Roman" w:hAnsi="Georgia" w:cs="Times New Roman"/>
          <w:kern w:val="0"/>
          <w:sz w:val="28"/>
          <w:szCs w:val="28"/>
          <w:lang w:val="en-US"/>
        </w:rPr>
      </w:pP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Laimingi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žmonės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žinantys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džiugųjį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šauksmą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, – * </w:t>
      </w:r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br/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jie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gyvena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Viešpatie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spindesy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tavo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Artumo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. </w:t>
      </w:r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br/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Visą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dieną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jie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džiūgauja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dėl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tavojo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vardo, * </w:t>
      </w:r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br/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juos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išaukštino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tavo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teisumas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. – P. </w:t>
      </w:r>
    </w:p>
    <w:p w14:paraId="4CE01904" w14:textId="77777777" w:rsidR="00672539" w:rsidRPr="00BA547D" w:rsidRDefault="00672539" w:rsidP="00672539">
      <w:pPr>
        <w:spacing w:before="240" w:after="240"/>
        <w:ind w:left="240"/>
        <w:rPr>
          <w:rFonts w:ascii="Georgia" w:eastAsia="Times New Roman" w:hAnsi="Georgia" w:cs="Times New Roman"/>
          <w:kern w:val="0"/>
          <w:sz w:val="28"/>
          <w:szCs w:val="28"/>
          <w:lang w:val="en-US"/>
        </w:rPr>
      </w:pPr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Tu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didžias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pergales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mums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padovanosi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, *</w:t>
      </w:r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br/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tavo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malone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išaukštinta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mūsų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galybė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.</w:t>
      </w:r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br/>
        <w:t xml:space="preserve">Juk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Viešpačiui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priklauso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mūsų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skydas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, * </w:t>
      </w:r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br/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Izraelio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Šventajam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–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mūsų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karalius</w:t>
      </w:r>
      <w:proofErr w:type="spellEnd"/>
      <w:r w:rsidRPr="00BA547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. – P. </w:t>
      </w:r>
    </w:p>
    <w:p w14:paraId="7AF1B93D" w14:textId="77777777" w:rsidR="00B01EE2" w:rsidRPr="00A65973" w:rsidRDefault="00B01EE2" w:rsidP="00B01EE2">
      <w:pPr>
        <w:spacing w:before="288" w:after="100" w:afterAutospacing="1"/>
        <w:outlineLvl w:val="1"/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</w:pPr>
      <w:proofErr w:type="spellStart"/>
      <w:r w:rsidRPr="004F1FCC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lastRenderedPageBreak/>
        <w:t>Antrasis</w:t>
      </w:r>
      <w:proofErr w:type="spellEnd"/>
      <w:r w:rsidRPr="004F1FCC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 xml:space="preserve"> </w:t>
      </w:r>
      <w:proofErr w:type="spellStart"/>
      <w:r w:rsidRPr="004F1FCC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>skaitinys</w:t>
      </w:r>
      <w:proofErr w:type="spellEnd"/>
      <w:r w:rsidRPr="004F1FCC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 xml:space="preserve"> </w:t>
      </w:r>
      <w:r w:rsidRPr="00C63E76">
        <w:rPr>
          <w:rFonts w:ascii="Georgia" w:eastAsia="Times New Roman" w:hAnsi="Georgia" w:cs="Courier New"/>
          <w:b/>
          <w:bCs/>
          <w:kern w:val="0"/>
          <w:sz w:val="28"/>
          <w:szCs w:val="28"/>
          <w:lang w:val="en-US"/>
        </w:rPr>
        <w:t>Rom 6, 3–4. 8–</w:t>
      </w:r>
      <w:proofErr w:type="gramStart"/>
      <w:r w:rsidRPr="00C63E76">
        <w:rPr>
          <w:rFonts w:ascii="Georgia" w:eastAsia="Times New Roman" w:hAnsi="Georgia" w:cs="Courier New"/>
          <w:b/>
          <w:bCs/>
          <w:kern w:val="0"/>
          <w:sz w:val="28"/>
          <w:szCs w:val="28"/>
          <w:lang w:val="en-US"/>
        </w:rPr>
        <w:t xml:space="preserve">11  </w:t>
      </w:r>
      <w:proofErr w:type="spellStart"/>
      <w:r w:rsidRPr="00C63E76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val="en-US"/>
        </w:rPr>
        <w:t>Skaitinys</w:t>
      </w:r>
      <w:proofErr w:type="spellEnd"/>
      <w:proofErr w:type="gramEnd"/>
      <w:r w:rsidRPr="00C63E76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val="en-US"/>
        </w:rPr>
        <w:t xml:space="preserve"> </w:t>
      </w:r>
      <w:proofErr w:type="spellStart"/>
      <w:r w:rsidRPr="00C63E76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val="en-US"/>
        </w:rPr>
        <w:t>iš</w:t>
      </w:r>
      <w:proofErr w:type="spellEnd"/>
      <w:r w:rsidRPr="00C63E76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val="en-US"/>
        </w:rPr>
        <w:t xml:space="preserve"> </w:t>
      </w:r>
      <w:proofErr w:type="spellStart"/>
      <w:r w:rsidRPr="00C63E76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val="en-US"/>
        </w:rPr>
        <w:t>šventojo</w:t>
      </w:r>
      <w:proofErr w:type="spellEnd"/>
      <w:r w:rsidRPr="00C63E76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val="en-US"/>
        </w:rPr>
        <w:t xml:space="preserve"> </w:t>
      </w:r>
      <w:proofErr w:type="spellStart"/>
      <w:r w:rsidRPr="00C63E76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val="en-US"/>
        </w:rPr>
        <w:t>apaštalo</w:t>
      </w:r>
      <w:proofErr w:type="spellEnd"/>
      <w:r w:rsidRPr="00C63E76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val="en-US"/>
        </w:rPr>
        <w:t xml:space="preserve"> </w:t>
      </w:r>
      <w:proofErr w:type="spellStart"/>
      <w:r w:rsidRPr="00C63E76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val="en-US"/>
        </w:rPr>
        <w:t>Pauliaus</w:t>
      </w:r>
      <w:proofErr w:type="spellEnd"/>
      <w:r w:rsidRPr="00C63E76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val="en-US"/>
        </w:rPr>
        <w:t xml:space="preserve"> </w:t>
      </w:r>
      <w:proofErr w:type="spellStart"/>
      <w:r w:rsidRPr="00C63E76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val="en-US"/>
        </w:rPr>
        <w:t>Laiško</w:t>
      </w:r>
      <w:proofErr w:type="spellEnd"/>
      <w:r w:rsidRPr="00C63E76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val="en-US"/>
        </w:rPr>
        <w:t xml:space="preserve"> </w:t>
      </w:r>
      <w:proofErr w:type="spellStart"/>
      <w:r w:rsidRPr="00C63E76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  <w:lang w:val="en-US"/>
        </w:rPr>
        <w:t>romiečiams</w:t>
      </w:r>
      <w:proofErr w:type="spellEnd"/>
      <w:r w:rsidRPr="00A65973">
        <w:rPr>
          <w:rFonts w:ascii="Georgia" w:eastAsia="Times New Roman" w:hAnsi="Georgia" w:cs="Times New Roman"/>
          <w:b/>
          <w:bCs/>
          <w:spacing w:val="48"/>
          <w:kern w:val="0"/>
          <w:sz w:val="26"/>
          <w:szCs w:val="26"/>
          <w:lang w:val="en-US"/>
        </w:rPr>
        <w:t>. </w:t>
      </w:r>
    </w:p>
    <w:p w14:paraId="4AF7486B" w14:textId="2100F6BF" w:rsidR="00936B2F" w:rsidRPr="0017753C" w:rsidRDefault="00B01EE2" w:rsidP="00B01EE2">
      <w:pPr>
        <w:ind w:firstLine="240"/>
        <w:rPr>
          <w:rFonts w:cs="Times New Roman"/>
          <w:sz w:val="28"/>
          <w:szCs w:val="28"/>
          <w:lang w:val="en-US"/>
        </w:rPr>
      </w:pP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Broliai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ir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seserys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! 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Mes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visi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pakrikštytieji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Kristuje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Jėzuje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esame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pakrikštyti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jo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mirtyje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. Taigi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krikštu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mes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esame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kartu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su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juo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palaidoti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mirtyje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kad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kaip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Jėzus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buvo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prikeltas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iš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numirusių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Tėvo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šlovinga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galia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taip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ir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mes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pradėtume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gyventi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atnaujintą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gyvenimą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. 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Jeigu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esame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mirę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su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Kristumi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tikime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ir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gyvensią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su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juo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.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Mes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žinome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kad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prisikėlęs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iš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numirusių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Kristus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daugiau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nebemiršta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;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mirtis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jam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nebeturi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galios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. Kad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jis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numirė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tai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numirė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nuodėmei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kartą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visiems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laikams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o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kad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gyvena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–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gyvena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Dievui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. Taip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ir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jūs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laikykite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save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mirusiais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nuodėmei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o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gyvais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Dievui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Kristuje</w:t>
      </w:r>
      <w:proofErr w:type="spellEnd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B01EE2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Jėzuje</w:t>
      </w:r>
      <w:proofErr w:type="spellEnd"/>
      <w:r w:rsidRPr="004F1FCC">
        <w:rPr>
          <w:rFonts w:ascii="Georgia" w:eastAsia="Times New Roman" w:hAnsi="Georgia" w:cs="Times New Roman"/>
          <w:kern w:val="0"/>
          <w:sz w:val="26"/>
          <w:szCs w:val="26"/>
          <w:lang w:val="en-US"/>
        </w:rPr>
        <w:t>.</w:t>
      </w:r>
      <w:r w:rsidR="0017753C" w:rsidRPr="008E08D1">
        <w:rPr>
          <w:rFonts w:cs="Times New Roman"/>
          <w:sz w:val="28"/>
          <w:szCs w:val="28"/>
          <w:lang w:val="en-US"/>
        </w:rPr>
        <w:t xml:space="preserve"> </w:t>
      </w:r>
      <w:r w:rsidR="00376F91" w:rsidRPr="008E08D1">
        <w:rPr>
          <w:rFonts w:ascii="Georgia" w:eastAsia="Times New Roman" w:hAnsi="Georgia" w:cs="Times New Roman"/>
          <w:kern w:val="0"/>
          <w:sz w:val="28"/>
          <w:szCs w:val="28"/>
          <w:lang w:val="en-US" w:eastAsia="nb-NO"/>
        </w:rPr>
        <w:t xml:space="preserve"> </w:t>
      </w:r>
      <w:r w:rsidR="00353616" w:rsidRPr="00D34A31">
        <w:rPr>
          <w:rFonts w:ascii="Georgia" w:eastAsia="Times New Roman" w:hAnsi="Georgia" w:cs="Times New Roman"/>
          <w:spacing w:val="48"/>
          <w:sz w:val="28"/>
          <w:szCs w:val="28"/>
          <w:lang w:val="pl-PL"/>
        </w:rPr>
        <w:t>Tai Dievo žodis.</w:t>
      </w:r>
      <w:r w:rsidR="00353616" w:rsidRPr="008B7D79">
        <w:rPr>
          <w:rFonts w:ascii="Georgia" w:eastAsia="Times New Roman" w:hAnsi="Georgia" w:cs="Times New Roman"/>
          <w:spacing w:val="48"/>
          <w:sz w:val="36"/>
          <w:szCs w:val="36"/>
          <w:lang w:val="pl-PL"/>
        </w:rPr>
        <w:t xml:space="preserve"> </w:t>
      </w:r>
      <w:r w:rsidR="007B6D18" w:rsidRPr="008B7D79">
        <w:rPr>
          <w:b/>
          <w:bCs/>
          <w:color w:val="000000"/>
          <w:sz w:val="36"/>
          <w:szCs w:val="36"/>
          <w:lang w:val="pl-PL"/>
        </w:rPr>
        <w:t>Dėkojame Dievui.</w:t>
      </w:r>
    </w:p>
    <w:p w14:paraId="356067D3" w14:textId="77777777" w:rsidR="0008657A" w:rsidRPr="0008657A" w:rsidRDefault="0008657A" w:rsidP="0008657A">
      <w:pPr>
        <w:spacing w:before="288" w:after="100" w:afterAutospacing="1"/>
        <w:jc w:val="both"/>
        <w:outlineLvl w:val="1"/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</w:pPr>
      <w:proofErr w:type="spellStart"/>
      <w:r w:rsidRPr="0008657A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>Posmelis</w:t>
      </w:r>
      <w:proofErr w:type="spellEnd"/>
      <w:r w:rsidRPr="0008657A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 xml:space="preserve"> </w:t>
      </w:r>
      <w:proofErr w:type="spellStart"/>
      <w:r w:rsidRPr="0008657A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>prieš</w:t>
      </w:r>
      <w:proofErr w:type="spellEnd"/>
      <w:r w:rsidRPr="0008657A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 xml:space="preserve"> </w:t>
      </w:r>
      <w:proofErr w:type="spellStart"/>
      <w:r w:rsidRPr="0008657A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>Evangeliją</w:t>
      </w:r>
      <w:proofErr w:type="spellEnd"/>
      <w:r w:rsidRPr="0008657A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  <w:lang w:val="en-US"/>
        </w:rPr>
        <w:t xml:space="preserve"> </w:t>
      </w:r>
      <w:r w:rsidRPr="00C63E76">
        <w:rPr>
          <w:rFonts w:ascii="Georgia" w:eastAsia="Times New Roman" w:hAnsi="Georgia" w:cs="Courier New"/>
          <w:b/>
          <w:bCs/>
          <w:kern w:val="0"/>
          <w:sz w:val="28"/>
          <w:szCs w:val="28"/>
          <w:lang w:val="en-US"/>
        </w:rPr>
        <w:t>1 Pt 2, 9</w:t>
      </w:r>
      <w:r w:rsidRPr="0008657A">
        <w:rPr>
          <w:rFonts w:ascii="Georgia" w:eastAsia="Times New Roman" w:hAnsi="Georgia" w:cs="Courier New"/>
          <w:b/>
          <w:bCs/>
          <w:kern w:val="0"/>
          <w:sz w:val="20"/>
          <w:szCs w:val="20"/>
          <w:lang w:val="en-US"/>
        </w:rPr>
        <w:t> </w:t>
      </w:r>
    </w:p>
    <w:p w14:paraId="4E7BCBAA" w14:textId="652D4EDB" w:rsidR="0008657A" w:rsidRPr="0008657A" w:rsidRDefault="0008657A" w:rsidP="0008657A">
      <w:pPr>
        <w:ind w:left="300" w:hanging="300"/>
        <w:rPr>
          <w:rFonts w:ascii="Georgia" w:eastAsia="Times New Roman" w:hAnsi="Georgia" w:cs="Times New Roman"/>
          <w:kern w:val="0"/>
          <w:sz w:val="28"/>
          <w:szCs w:val="28"/>
          <w:lang w:val="en-US"/>
        </w:rPr>
      </w:pPr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P. </w:t>
      </w:r>
      <w:proofErr w:type="spellStart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Aleliuja</w:t>
      </w:r>
      <w:proofErr w:type="spellEnd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. – </w:t>
      </w:r>
      <w:proofErr w:type="spellStart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Jūs</w:t>
      </w:r>
      <w:proofErr w:type="spellEnd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išrinktoji</w:t>
      </w:r>
      <w:proofErr w:type="spellEnd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giminė</w:t>
      </w:r>
      <w:proofErr w:type="spellEnd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,</w:t>
      </w:r>
      <w:r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karališkoji</w:t>
      </w:r>
      <w:proofErr w:type="spellEnd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kunigystė</w:t>
      </w:r>
      <w:proofErr w:type="spellEnd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šventoji</w:t>
      </w:r>
      <w:proofErr w:type="spellEnd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tauta</w:t>
      </w:r>
      <w:proofErr w:type="spellEnd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;</w:t>
      </w:r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br/>
      </w:r>
      <w:proofErr w:type="spellStart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garsinkite</w:t>
      </w:r>
      <w:proofErr w:type="spellEnd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šlovingus</w:t>
      </w:r>
      <w:proofErr w:type="spellEnd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darbus</w:t>
      </w:r>
      <w:proofErr w:type="spellEnd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to,</w:t>
      </w:r>
      <w:r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kuris</w:t>
      </w:r>
      <w:proofErr w:type="spellEnd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pašaukė</w:t>
      </w:r>
      <w:proofErr w:type="spellEnd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jus </w:t>
      </w:r>
      <w:proofErr w:type="spellStart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iš</w:t>
      </w:r>
      <w:proofErr w:type="spellEnd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tamsybių</w:t>
      </w:r>
      <w:proofErr w:type="spellEnd"/>
      <w:r w:rsidR="00EC44ED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į </w:t>
      </w:r>
      <w:proofErr w:type="spellStart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savo</w:t>
      </w:r>
      <w:proofErr w:type="spellEnd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nuostabią</w:t>
      </w:r>
      <w:proofErr w:type="spellEnd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šviesą</w:t>
      </w:r>
      <w:proofErr w:type="spellEnd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. – P. </w:t>
      </w:r>
      <w:proofErr w:type="spellStart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Aleliuja</w:t>
      </w:r>
      <w:proofErr w:type="spellEnd"/>
      <w:r w:rsidRPr="0008657A">
        <w:rPr>
          <w:rFonts w:ascii="Georgia" w:eastAsia="Times New Roman" w:hAnsi="Georgia" w:cs="Times New Roman"/>
          <w:kern w:val="0"/>
          <w:sz w:val="28"/>
          <w:szCs w:val="28"/>
          <w:lang w:val="en-US"/>
        </w:rPr>
        <w:t>.</w:t>
      </w:r>
    </w:p>
    <w:p w14:paraId="1445F0F2" w14:textId="77777777" w:rsidR="0017753C" w:rsidRPr="008E08D1" w:rsidRDefault="0017753C" w:rsidP="004246FC">
      <w:pPr>
        <w:rPr>
          <w:rFonts w:cs="Times New Roman"/>
          <w:b/>
          <w:bCs/>
          <w:sz w:val="32"/>
          <w:szCs w:val="32"/>
          <w:lang w:val="en-US"/>
        </w:rPr>
      </w:pPr>
    </w:p>
    <w:p w14:paraId="2865B0E1" w14:textId="77777777" w:rsidR="00E46221" w:rsidRPr="00C63E76" w:rsidRDefault="00E46221" w:rsidP="00C63E76">
      <w:pPr>
        <w:spacing w:before="288" w:after="100" w:afterAutospacing="1"/>
        <w:outlineLvl w:val="1"/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</w:rPr>
      </w:pPr>
      <w:proofErr w:type="spellStart"/>
      <w:r w:rsidRPr="004F1FCC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</w:rPr>
        <w:t>Evangelija</w:t>
      </w:r>
      <w:proofErr w:type="spellEnd"/>
      <w:r w:rsidRPr="004F1FCC">
        <w:rPr>
          <w:rFonts w:ascii="Georgia" w:eastAsia="Times New Roman" w:hAnsi="Georgia" w:cs="Times New Roman"/>
          <w:b/>
          <w:bCs/>
          <w:smallCaps/>
          <w:kern w:val="0"/>
          <w:sz w:val="36"/>
          <w:szCs w:val="36"/>
        </w:rPr>
        <w:t xml:space="preserve"> </w:t>
      </w:r>
      <w:r w:rsidRPr="00C63E76">
        <w:rPr>
          <w:rFonts w:ascii="Georgia" w:eastAsia="Times New Roman" w:hAnsi="Georgia" w:cs="Courier New"/>
          <w:b/>
          <w:bCs/>
          <w:kern w:val="0"/>
          <w:sz w:val="28"/>
          <w:szCs w:val="28"/>
        </w:rPr>
        <w:t>Mt 10, 37–42 </w:t>
      </w:r>
      <w:r w:rsidRPr="00C63E76">
        <w:rPr>
          <w:rFonts w:ascii="Cambria Math" w:eastAsia="Times New Roman" w:hAnsi="Cambria Math" w:cs="Cambria Math"/>
          <w:b/>
          <w:bCs/>
          <w:spacing w:val="48"/>
          <w:kern w:val="0"/>
          <w:sz w:val="28"/>
          <w:szCs w:val="28"/>
        </w:rPr>
        <w:t>✠</w:t>
      </w:r>
      <w:r w:rsidRPr="00C63E76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</w:rPr>
        <w:t> </w:t>
      </w:r>
      <w:proofErr w:type="spellStart"/>
      <w:r w:rsidRPr="00C63E76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</w:rPr>
        <w:t>Iš</w:t>
      </w:r>
      <w:proofErr w:type="spellEnd"/>
      <w:r w:rsidRPr="00C63E76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</w:rPr>
        <w:t xml:space="preserve"> </w:t>
      </w:r>
      <w:proofErr w:type="spellStart"/>
      <w:r w:rsidRPr="00C63E76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</w:rPr>
        <w:t>šventosios</w:t>
      </w:r>
      <w:proofErr w:type="spellEnd"/>
      <w:r w:rsidRPr="00C63E76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</w:rPr>
        <w:t xml:space="preserve"> </w:t>
      </w:r>
      <w:proofErr w:type="spellStart"/>
      <w:r w:rsidRPr="00C63E76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</w:rPr>
        <w:t>Evangelijos</w:t>
      </w:r>
      <w:proofErr w:type="spellEnd"/>
      <w:r w:rsidRPr="00C63E76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</w:rPr>
        <w:t xml:space="preserve"> </w:t>
      </w:r>
      <w:proofErr w:type="spellStart"/>
      <w:r w:rsidRPr="00C63E76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</w:rPr>
        <w:t>pagal</w:t>
      </w:r>
      <w:proofErr w:type="spellEnd"/>
      <w:r w:rsidRPr="00C63E76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</w:rPr>
        <w:t xml:space="preserve"> </w:t>
      </w:r>
      <w:proofErr w:type="spellStart"/>
      <w:r w:rsidRPr="00C63E76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</w:rPr>
        <w:t>Matą</w:t>
      </w:r>
      <w:proofErr w:type="spellEnd"/>
      <w:r w:rsidRPr="00C63E76">
        <w:rPr>
          <w:rFonts w:ascii="Georgia" w:eastAsia="Times New Roman" w:hAnsi="Georgia" w:cs="Times New Roman"/>
          <w:b/>
          <w:bCs/>
          <w:spacing w:val="48"/>
          <w:kern w:val="0"/>
          <w:sz w:val="28"/>
          <w:szCs w:val="28"/>
        </w:rPr>
        <w:t>.</w:t>
      </w:r>
    </w:p>
    <w:p w14:paraId="2981E86B" w14:textId="028BB0FA" w:rsidR="00204611" w:rsidRDefault="00E46221" w:rsidP="00830601">
      <w:pPr>
        <w:ind w:firstLine="240"/>
        <w:rPr>
          <w:b/>
          <w:bCs/>
          <w:sz w:val="32"/>
          <w:szCs w:val="32"/>
          <w:lang w:val="pl-PL"/>
        </w:rPr>
      </w:pP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Anuo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metu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Jėzus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bylojo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savo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apaštalams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: „Kas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myli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tėvą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ar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motiną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labiau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negu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mane –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nevertas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manęs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. </w:t>
      </w:r>
      <w:r w:rsidRPr="00E46221">
        <w:rPr>
          <w:rFonts w:ascii="Georgia" w:eastAsia="Times New Roman" w:hAnsi="Georgia" w:cs="Times New Roman"/>
          <w:kern w:val="0"/>
          <w:sz w:val="32"/>
          <w:szCs w:val="32"/>
        </w:rPr>
        <w:t xml:space="preserve">Kas </w:t>
      </w:r>
      <w:proofErr w:type="spellStart"/>
      <w:r w:rsidRPr="00E46221">
        <w:rPr>
          <w:rFonts w:ascii="Georgia" w:eastAsia="Times New Roman" w:hAnsi="Georgia" w:cs="Times New Roman"/>
          <w:kern w:val="0"/>
          <w:sz w:val="32"/>
          <w:szCs w:val="32"/>
        </w:rPr>
        <w:t>myli</w:t>
      </w:r>
      <w:proofErr w:type="spellEnd"/>
      <w:r w:rsidRPr="00E46221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E46221">
        <w:rPr>
          <w:rFonts w:ascii="Georgia" w:eastAsia="Times New Roman" w:hAnsi="Georgia" w:cs="Times New Roman"/>
          <w:kern w:val="0"/>
          <w:sz w:val="32"/>
          <w:szCs w:val="32"/>
        </w:rPr>
        <w:t>sūnų</w:t>
      </w:r>
      <w:proofErr w:type="spellEnd"/>
      <w:r w:rsidRPr="00E46221">
        <w:rPr>
          <w:rFonts w:ascii="Georgia" w:eastAsia="Times New Roman" w:hAnsi="Georgia" w:cs="Times New Roman"/>
          <w:kern w:val="0"/>
          <w:sz w:val="32"/>
          <w:szCs w:val="32"/>
        </w:rPr>
        <w:t xml:space="preserve"> ar </w:t>
      </w:r>
      <w:proofErr w:type="spellStart"/>
      <w:r w:rsidRPr="00E46221">
        <w:rPr>
          <w:rFonts w:ascii="Georgia" w:eastAsia="Times New Roman" w:hAnsi="Georgia" w:cs="Times New Roman"/>
          <w:kern w:val="0"/>
          <w:sz w:val="32"/>
          <w:szCs w:val="32"/>
        </w:rPr>
        <w:t>dukterį</w:t>
      </w:r>
      <w:proofErr w:type="spellEnd"/>
      <w:r w:rsidRPr="00E46221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E46221">
        <w:rPr>
          <w:rFonts w:ascii="Georgia" w:eastAsia="Times New Roman" w:hAnsi="Georgia" w:cs="Times New Roman"/>
          <w:kern w:val="0"/>
          <w:sz w:val="32"/>
          <w:szCs w:val="32"/>
        </w:rPr>
        <w:t>labiau</w:t>
      </w:r>
      <w:proofErr w:type="spellEnd"/>
      <w:r w:rsidRPr="00E46221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E46221">
        <w:rPr>
          <w:rFonts w:ascii="Georgia" w:eastAsia="Times New Roman" w:hAnsi="Georgia" w:cs="Times New Roman"/>
          <w:kern w:val="0"/>
          <w:sz w:val="32"/>
          <w:szCs w:val="32"/>
        </w:rPr>
        <w:t>negu</w:t>
      </w:r>
      <w:proofErr w:type="spellEnd"/>
      <w:r w:rsidRPr="00E46221">
        <w:rPr>
          <w:rFonts w:ascii="Georgia" w:eastAsia="Times New Roman" w:hAnsi="Georgia" w:cs="Times New Roman"/>
          <w:kern w:val="0"/>
          <w:sz w:val="32"/>
          <w:szCs w:val="32"/>
        </w:rPr>
        <w:t xml:space="preserve"> mane – </w:t>
      </w:r>
      <w:proofErr w:type="spellStart"/>
      <w:r w:rsidRPr="00E46221">
        <w:rPr>
          <w:rFonts w:ascii="Georgia" w:eastAsia="Times New Roman" w:hAnsi="Georgia" w:cs="Times New Roman"/>
          <w:kern w:val="0"/>
          <w:sz w:val="32"/>
          <w:szCs w:val="32"/>
        </w:rPr>
        <w:t>nevertas</w:t>
      </w:r>
      <w:proofErr w:type="spellEnd"/>
      <w:r w:rsidRPr="00E46221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E46221">
        <w:rPr>
          <w:rFonts w:ascii="Georgia" w:eastAsia="Times New Roman" w:hAnsi="Georgia" w:cs="Times New Roman"/>
          <w:kern w:val="0"/>
          <w:sz w:val="32"/>
          <w:szCs w:val="32"/>
        </w:rPr>
        <w:t>manęs</w:t>
      </w:r>
      <w:proofErr w:type="spellEnd"/>
      <w:r w:rsidRPr="00E46221">
        <w:rPr>
          <w:rFonts w:ascii="Georgia" w:eastAsia="Times New Roman" w:hAnsi="Georgia" w:cs="Times New Roman"/>
          <w:kern w:val="0"/>
          <w:sz w:val="32"/>
          <w:szCs w:val="32"/>
        </w:rPr>
        <w:t xml:space="preserve">. </w:t>
      </w:r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Kas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neima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savo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kryžiaus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ir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neseka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paskui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mane –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nevertas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manęs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. Kas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išsaugo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savo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gyvybę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,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praras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ją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, o kas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praranda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savo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gyvybę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dėl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manęs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–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atras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ją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.</w:t>
      </w:r>
      <w:r>
        <w:rPr>
          <w:rFonts w:ascii="Georgia" w:eastAsia="Times New Roman" w:hAnsi="Georgia" w:cs="Times New Roman"/>
          <w:kern w:val="0"/>
          <w:sz w:val="32"/>
          <w:szCs w:val="32"/>
        </w:rPr>
        <w:t xml:space="preserve">  </w:t>
      </w:r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Kas jus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priima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, tas mane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priima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. O kas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priima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mane,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priima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tą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,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kuris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yra mane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siuntęs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.</w:t>
      </w:r>
      <w:r>
        <w:rPr>
          <w:rFonts w:ascii="Georgia" w:eastAsia="Times New Roman" w:hAnsi="Georgia" w:cs="Times New Roman"/>
          <w:kern w:val="0"/>
          <w:sz w:val="32"/>
          <w:szCs w:val="32"/>
        </w:rPr>
        <w:t xml:space="preserve">  </w:t>
      </w:r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Kas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priima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pranašą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dėl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to,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kad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jis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pranašas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, gaus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pranašo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užmokestį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. Kas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priima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teisųjį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dėl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to,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kad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jis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teisusis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, gaus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teisiojo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užmokestį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. </w:t>
      </w:r>
      <w:r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Ir kas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paduos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bent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taurę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šalto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vandens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atsigerti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vienam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iš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šitų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žmonelių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dėl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to,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kad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jis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yra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mokinys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, –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iš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tiesų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sakau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jums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, –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tasai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nepraras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savo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proofErr w:type="spellStart"/>
      <w:proofErr w:type="gramStart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užmokesčio</w:t>
      </w:r>
      <w:proofErr w:type="spell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.“</w:t>
      </w:r>
      <w:proofErr w:type="gramEnd"/>
      <w:r w:rsidRPr="009333BD">
        <w:rPr>
          <w:rFonts w:ascii="Georgia" w:eastAsia="Times New Roman" w:hAnsi="Georgia" w:cs="Times New Roman"/>
          <w:kern w:val="0"/>
          <w:sz w:val="32"/>
          <w:szCs w:val="32"/>
        </w:rPr>
        <w:t> </w:t>
      </w:r>
      <w:r>
        <w:rPr>
          <w:rFonts w:ascii="Georgia" w:eastAsia="Times New Roman" w:hAnsi="Georgia" w:cs="Times New Roman"/>
          <w:kern w:val="0"/>
          <w:sz w:val="32"/>
          <w:szCs w:val="32"/>
        </w:rPr>
        <w:t xml:space="preserve"> </w:t>
      </w:r>
      <w:r w:rsidR="00830601" w:rsidRPr="00AF4063">
        <w:rPr>
          <w:rFonts w:eastAsia="Times New Roman" w:cs="Times New Roman"/>
          <w:kern w:val="0"/>
          <w:sz w:val="32"/>
          <w:szCs w:val="32"/>
        </w:rPr>
        <w:t> </w:t>
      </w:r>
      <w:r w:rsidR="005F671A" w:rsidRPr="00AA20AB">
        <w:rPr>
          <w:rFonts w:eastAsia="Times New Roman" w:cs="Times New Roman"/>
          <w:spacing w:val="48"/>
          <w:kern w:val="0"/>
          <w:sz w:val="36"/>
          <w:szCs w:val="36"/>
          <w:lang w:val="pl-PL" w:eastAsia="nb-NO"/>
        </w:rPr>
        <w:t xml:space="preserve">Tai Viešpaties žodis.  </w:t>
      </w:r>
      <w:r w:rsidR="00280F2B" w:rsidRPr="00507F47">
        <w:rPr>
          <w:b/>
          <w:bCs/>
          <w:color w:val="000000"/>
          <w:sz w:val="36"/>
          <w:szCs w:val="36"/>
          <w:lang w:val="pl-PL"/>
        </w:rPr>
        <w:t xml:space="preserve">Šlovė Tau </w:t>
      </w:r>
      <w:r w:rsidR="00280F2B" w:rsidRPr="00204611">
        <w:rPr>
          <w:b/>
          <w:bCs/>
          <w:sz w:val="32"/>
          <w:szCs w:val="32"/>
          <w:lang w:val="pl-PL"/>
        </w:rPr>
        <w:t>Kristau!</w:t>
      </w:r>
    </w:p>
    <w:p w14:paraId="7963D795" w14:textId="77777777" w:rsidR="00830601" w:rsidRDefault="00830601" w:rsidP="00830601">
      <w:pPr>
        <w:ind w:firstLine="240"/>
        <w:rPr>
          <w:b/>
          <w:bCs/>
          <w:sz w:val="32"/>
          <w:szCs w:val="32"/>
          <w:lang w:val="pl-PL"/>
        </w:rPr>
      </w:pPr>
    </w:p>
    <w:p w14:paraId="2243F01D" w14:textId="77777777" w:rsidR="00830601" w:rsidRPr="007F237B" w:rsidRDefault="00830601" w:rsidP="00830601">
      <w:pPr>
        <w:ind w:firstLine="240"/>
        <w:rPr>
          <w:sz w:val="32"/>
          <w:szCs w:val="32"/>
          <w:lang w:val="pl-PL" w:eastAsia="zh-TW"/>
        </w:rPr>
      </w:pPr>
    </w:p>
    <w:p w14:paraId="42FF88B0" w14:textId="1073942E" w:rsidR="004B4030" w:rsidRPr="00DB6F1A" w:rsidRDefault="00954284" w:rsidP="00E924B0">
      <w:pPr>
        <w:rPr>
          <w:sz w:val="28"/>
          <w:szCs w:val="28"/>
          <w:lang w:val="pl-PL"/>
        </w:rPr>
      </w:pPr>
      <w:r w:rsidRPr="00DB6F1A">
        <w:rPr>
          <w:rFonts w:cs="Times New Roman"/>
          <w:bCs/>
          <w:sz w:val="28"/>
          <w:szCs w:val="28"/>
          <w:lang w:val="pl-PL"/>
        </w:rPr>
        <w:t>Kviečiame apsilankyti parapijos svetainėjė adresu</w:t>
      </w:r>
      <w:r w:rsidR="00E924B0" w:rsidRPr="00DB6F1A">
        <w:rPr>
          <w:rFonts w:cs="Times New Roman"/>
          <w:bCs/>
          <w:sz w:val="28"/>
          <w:szCs w:val="28"/>
          <w:lang w:val="pl-PL"/>
        </w:rPr>
        <w:t xml:space="preserve">: </w:t>
      </w:r>
      <w:hyperlink r:id="rId6" w:history="1">
        <w:r w:rsidR="00E924B0" w:rsidRPr="00DB6F1A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  <w:r w:rsidR="004B4030" w:rsidRPr="00DB6F1A">
        <w:rPr>
          <w:rFonts w:eastAsia="Times New Roman" w:cs="Times New Roman"/>
          <w:b/>
          <w:bCs/>
          <w:color w:val="339966"/>
          <w:kern w:val="0"/>
          <w:sz w:val="28"/>
          <w:szCs w:val="28"/>
          <w:lang w:val="pl-PL" w:eastAsia="zh-TW" w:bidi="ar-SA"/>
        </w:rPr>
        <w:t> </w:t>
      </w:r>
    </w:p>
    <w:sectPr w:rsidR="004B4030" w:rsidRPr="00DB6F1A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73" style="width:0;height:.75pt" o:hralign="center" o:bullet="t" o:hrstd="t" o:hrnoshade="t" o:hr="t" fillcolor="#a0a0a0" stroked="f"/>
    </w:pict>
  </w:numPicBullet>
  <w:abstractNum w:abstractNumId="0" w15:restartNumberingAfterBreak="0">
    <w:nsid w:val="1F96718A"/>
    <w:multiLevelType w:val="hybridMultilevel"/>
    <w:tmpl w:val="5E6AA7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25D11"/>
    <w:multiLevelType w:val="hybridMultilevel"/>
    <w:tmpl w:val="4F502780"/>
    <w:lvl w:ilvl="0" w:tplc="DDCEE2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E5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7A5E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A2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CEF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566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ACD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C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99073834">
    <w:abstractNumId w:val="0"/>
  </w:num>
  <w:num w:numId="2" w16cid:durableId="65302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32480"/>
    <w:rsid w:val="0005714E"/>
    <w:rsid w:val="00060F46"/>
    <w:rsid w:val="000618A4"/>
    <w:rsid w:val="00082418"/>
    <w:rsid w:val="0008657A"/>
    <w:rsid w:val="000B2E05"/>
    <w:rsid w:val="000B3556"/>
    <w:rsid w:val="000D38EC"/>
    <w:rsid w:val="000D4BB7"/>
    <w:rsid w:val="000D6536"/>
    <w:rsid w:val="0010504B"/>
    <w:rsid w:val="0011443D"/>
    <w:rsid w:val="001162A6"/>
    <w:rsid w:val="00116CF3"/>
    <w:rsid w:val="001259AD"/>
    <w:rsid w:val="00130A8E"/>
    <w:rsid w:val="0015730E"/>
    <w:rsid w:val="0017112E"/>
    <w:rsid w:val="00171FC4"/>
    <w:rsid w:val="00172024"/>
    <w:rsid w:val="00175F42"/>
    <w:rsid w:val="001763FF"/>
    <w:rsid w:val="00176F5C"/>
    <w:rsid w:val="0017753C"/>
    <w:rsid w:val="001813DB"/>
    <w:rsid w:val="00186BC5"/>
    <w:rsid w:val="001A2079"/>
    <w:rsid w:val="001A50B4"/>
    <w:rsid w:val="001B5EB8"/>
    <w:rsid w:val="001C1284"/>
    <w:rsid w:val="001C303B"/>
    <w:rsid w:val="001C7A33"/>
    <w:rsid w:val="001D5143"/>
    <w:rsid w:val="001E7EDC"/>
    <w:rsid w:val="00200F3D"/>
    <w:rsid w:val="00204611"/>
    <w:rsid w:val="00241469"/>
    <w:rsid w:val="00263F7F"/>
    <w:rsid w:val="00280F2B"/>
    <w:rsid w:val="00282B48"/>
    <w:rsid w:val="00282EB7"/>
    <w:rsid w:val="002904AA"/>
    <w:rsid w:val="002C6573"/>
    <w:rsid w:val="002C78E7"/>
    <w:rsid w:val="002D21C1"/>
    <w:rsid w:val="002E3C28"/>
    <w:rsid w:val="002F2084"/>
    <w:rsid w:val="002F3839"/>
    <w:rsid w:val="00306470"/>
    <w:rsid w:val="00353616"/>
    <w:rsid w:val="00357384"/>
    <w:rsid w:val="00376F91"/>
    <w:rsid w:val="00386299"/>
    <w:rsid w:val="00392C6F"/>
    <w:rsid w:val="00395AF6"/>
    <w:rsid w:val="003A0658"/>
    <w:rsid w:val="003C72CE"/>
    <w:rsid w:val="003D62E6"/>
    <w:rsid w:val="003E1218"/>
    <w:rsid w:val="003E4ACB"/>
    <w:rsid w:val="003F1F31"/>
    <w:rsid w:val="003F6BC1"/>
    <w:rsid w:val="00406EFE"/>
    <w:rsid w:val="00413A45"/>
    <w:rsid w:val="0042176D"/>
    <w:rsid w:val="004246FC"/>
    <w:rsid w:val="004364AF"/>
    <w:rsid w:val="00447C67"/>
    <w:rsid w:val="00467292"/>
    <w:rsid w:val="004702CF"/>
    <w:rsid w:val="00484DDE"/>
    <w:rsid w:val="00493022"/>
    <w:rsid w:val="00493106"/>
    <w:rsid w:val="00494BE7"/>
    <w:rsid w:val="004A74C2"/>
    <w:rsid w:val="004B4030"/>
    <w:rsid w:val="004B4070"/>
    <w:rsid w:val="004B4BDC"/>
    <w:rsid w:val="004D01CD"/>
    <w:rsid w:val="004F0FB0"/>
    <w:rsid w:val="004F33F3"/>
    <w:rsid w:val="004F5B87"/>
    <w:rsid w:val="00507F47"/>
    <w:rsid w:val="005142F1"/>
    <w:rsid w:val="0053682D"/>
    <w:rsid w:val="00544EFF"/>
    <w:rsid w:val="00551DD6"/>
    <w:rsid w:val="0056465F"/>
    <w:rsid w:val="00572658"/>
    <w:rsid w:val="00572695"/>
    <w:rsid w:val="0057415A"/>
    <w:rsid w:val="00590D4A"/>
    <w:rsid w:val="00594611"/>
    <w:rsid w:val="005C5003"/>
    <w:rsid w:val="005F671A"/>
    <w:rsid w:val="00632C95"/>
    <w:rsid w:val="00672539"/>
    <w:rsid w:val="00690BEE"/>
    <w:rsid w:val="006929E4"/>
    <w:rsid w:val="006974C0"/>
    <w:rsid w:val="006A7C77"/>
    <w:rsid w:val="006B0481"/>
    <w:rsid w:val="006B4BFB"/>
    <w:rsid w:val="006B6E9D"/>
    <w:rsid w:val="006C0013"/>
    <w:rsid w:val="006E15C4"/>
    <w:rsid w:val="00720AD8"/>
    <w:rsid w:val="00727632"/>
    <w:rsid w:val="00733803"/>
    <w:rsid w:val="00747BF3"/>
    <w:rsid w:val="007547EB"/>
    <w:rsid w:val="00772AF1"/>
    <w:rsid w:val="00774E85"/>
    <w:rsid w:val="00781E6C"/>
    <w:rsid w:val="00786403"/>
    <w:rsid w:val="00792AA4"/>
    <w:rsid w:val="007A124F"/>
    <w:rsid w:val="007A5F1D"/>
    <w:rsid w:val="007B6D18"/>
    <w:rsid w:val="007D6A6B"/>
    <w:rsid w:val="007F237B"/>
    <w:rsid w:val="00805C20"/>
    <w:rsid w:val="008274B0"/>
    <w:rsid w:val="00830601"/>
    <w:rsid w:val="00830EB5"/>
    <w:rsid w:val="0085729C"/>
    <w:rsid w:val="00864959"/>
    <w:rsid w:val="00877431"/>
    <w:rsid w:val="00886793"/>
    <w:rsid w:val="008A0189"/>
    <w:rsid w:val="008A2A2A"/>
    <w:rsid w:val="008A3181"/>
    <w:rsid w:val="008B7D79"/>
    <w:rsid w:val="008C139A"/>
    <w:rsid w:val="008D6DA9"/>
    <w:rsid w:val="008E08D1"/>
    <w:rsid w:val="008E193F"/>
    <w:rsid w:val="008E4A19"/>
    <w:rsid w:val="008F03A3"/>
    <w:rsid w:val="008F0634"/>
    <w:rsid w:val="008F3821"/>
    <w:rsid w:val="008F3FD2"/>
    <w:rsid w:val="008F4BB3"/>
    <w:rsid w:val="009069D8"/>
    <w:rsid w:val="00936B2F"/>
    <w:rsid w:val="00942F26"/>
    <w:rsid w:val="009536CE"/>
    <w:rsid w:val="00954284"/>
    <w:rsid w:val="009620F6"/>
    <w:rsid w:val="009646BC"/>
    <w:rsid w:val="00982EFD"/>
    <w:rsid w:val="00996729"/>
    <w:rsid w:val="009B1CAA"/>
    <w:rsid w:val="009B27A0"/>
    <w:rsid w:val="009D77D3"/>
    <w:rsid w:val="009F0E83"/>
    <w:rsid w:val="009F6592"/>
    <w:rsid w:val="00A008CC"/>
    <w:rsid w:val="00A067AA"/>
    <w:rsid w:val="00A21EEC"/>
    <w:rsid w:val="00A478B7"/>
    <w:rsid w:val="00A528D0"/>
    <w:rsid w:val="00A53952"/>
    <w:rsid w:val="00A8580B"/>
    <w:rsid w:val="00AA20AB"/>
    <w:rsid w:val="00AA405B"/>
    <w:rsid w:val="00AD5C98"/>
    <w:rsid w:val="00AD7E9A"/>
    <w:rsid w:val="00B0077C"/>
    <w:rsid w:val="00B01EE2"/>
    <w:rsid w:val="00B12EA4"/>
    <w:rsid w:val="00B23115"/>
    <w:rsid w:val="00B27F19"/>
    <w:rsid w:val="00B30FA7"/>
    <w:rsid w:val="00B31598"/>
    <w:rsid w:val="00B41F34"/>
    <w:rsid w:val="00B51CB5"/>
    <w:rsid w:val="00B61E91"/>
    <w:rsid w:val="00B63EE5"/>
    <w:rsid w:val="00B65FE0"/>
    <w:rsid w:val="00B66374"/>
    <w:rsid w:val="00B77EE5"/>
    <w:rsid w:val="00B917D5"/>
    <w:rsid w:val="00BA547D"/>
    <w:rsid w:val="00BB52B7"/>
    <w:rsid w:val="00BB7CC9"/>
    <w:rsid w:val="00BC367E"/>
    <w:rsid w:val="00BD1692"/>
    <w:rsid w:val="00BE74D4"/>
    <w:rsid w:val="00C224B1"/>
    <w:rsid w:val="00C27E5C"/>
    <w:rsid w:val="00C3487B"/>
    <w:rsid w:val="00C63E76"/>
    <w:rsid w:val="00C774B1"/>
    <w:rsid w:val="00CA0950"/>
    <w:rsid w:val="00CC49C8"/>
    <w:rsid w:val="00CC5D3A"/>
    <w:rsid w:val="00CD59DD"/>
    <w:rsid w:val="00CF5D0D"/>
    <w:rsid w:val="00D06BF3"/>
    <w:rsid w:val="00D34A31"/>
    <w:rsid w:val="00D46732"/>
    <w:rsid w:val="00D6230F"/>
    <w:rsid w:val="00D675B3"/>
    <w:rsid w:val="00D707BC"/>
    <w:rsid w:val="00D804A8"/>
    <w:rsid w:val="00D84007"/>
    <w:rsid w:val="00D871A2"/>
    <w:rsid w:val="00DA2A09"/>
    <w:rsid w:val="00DB5164"/>
    <w:rsid w:val="00DB6F1A"/>
    <w:rsid w:val="00DC1C00"/>
    <w:rsid w:val="00DD0CB3"/>
    <w:rsid w:val="00DD42B4"/>
    <w:rsid w:val="00DE0AC1"/>
    <w:rsid w:val="00DE5858"/>
    <w:rsid w:val="00DE66B0"/>
    <w:rsid w:val="00DF4FA3"/>
    <w:rsid w:val="00E03402"/>
    <w:rsid w:val="00E20121"/>
    <w:rsid w:val="00E24F71"/>
    <w:rsid w:val="00E37B64"/>
    <w:rsid w:val="00E433DB"/>
    <w:rsid w:val="00E43CB8"/>
    <w:rsid w:val="00E46221"/>
    <w:rsid w:val="00E55C6B"/>
    <w:rsid w:val="00E765AA"/>
    <w:rsid w:val="00E85FF0"/>
    <w:rsid w:val="00E8633F"/>
    <w:rsid w:val="00E924B0"/>
    <w:rsid w:val="00E97C50"/>
    <w:rsid w:val="00EA73E4"/>
    <w:rsid w:val="00EB6CE6"/>
    <w:rsid w:val="00EB7C1B"/>
    <w:rsid w:val="00EC44ED"/>
    <w:rsid w:val="00EC5440"/>
    <w:rsid w:val="00EC607A"/>
    <w:rsid w:val="00EE1F81"/>
    <w:rsid w:val="00EE20C7"/>
    <w:rsid w:val="00EE667A"/>
    <w:rsid w:val="00EF62D8"/>
    <w:rsid w:val="00F37930"/>
    <w:rsid w:val="00F67838"/>
    <w:rsid w:val="00F81641"/>
    <w:rsid w:val="00F836D4"/>
    <w:rsid w:val="00F85150"/>
    <w:rsid w:val="00F853D0"/>
    <w:rsid w:val="00F90E04"/>
    <w:rsid w:val="00FA6AE5"/>
    <w:rsid w:val="00FB0880"/>
    <w:rsid w:val="00FB1A0F"/>
    <w:rsid w:val="00FB2A0C"/>
    <w:rsid w:val="00FC1035"/>
    <w:rsid w:val="00FD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D3DB"/>
  <w15:docId w15:val="{08D3072A-B691-47ED-A83D-6E99C0A9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  <w:style w:type="character" w:customStyle="1" w:styleId="iskilme">
    <w:name w:val="iskilme"/>
    <w:basedOn w:val="Standardskriftforavsnitt"/>
    <w:rsid w:val="00494BE7"/>
  </w:style>
  <w:style w:type="paragraph" w:styleId="Listeavsnitt">
    <w:name w:val="List Paragraph"/>
    <w:basedOn w:val="Normal"/>
    <w:uiPriority w:val="34"/>
    <w:qFormat/>
    <w:rsid w:val="008E4A1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drikstad.katolsk.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576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14</cp:revision>
  <cp:lastPrinted>2023-05-03T11:54:00Z</cp:lastPrinted>
  <dcterms:created xsi:type="dcterms:W3CDTF">2023-06-28T11:55:00Z</dcterms:created>
  <dcterms:modified xsi:type="dcterms:W3CDTF">2023-06-28T12:12:00Z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