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964AA" w14:textId="4EC58554" w:rsidR="00EE76D7" w:rsidRPr="00842692" w:rsidRDefault="00EE76D7" w:rsidP="00EE76D7">
      <w:pPr>
        <w:shd w:val="clear" w:color="auto" w:fill="FFFFFF"/>
        <w:spacing w:after="150" w:line="240" w:lineRule="auto"/>
        <w:jc w:val="center"/>
        <w:outlineLvl w:val="0"/>
        <w:rPr>
          <w:rFonts w:ascii="Helvetica" w:eastAsia="Times New Roman" w:hAnsi="Helvetica" w:cs="Helvetica"/>
          <w:kern w:val="36"/>
          <w:sz w:val="44"/>
          <w:szCs w:val="44"/>
          <w:lang w:val="en-US"/>
        </w:rPr>
      </w:pPr>
      <w:r w:rsidRPr="00842692">
        <w:rPr>
          <w:rFonts w:ascii="Helvetica" w:eastAsia="Times New Roman" w:hAnsi="Helvetica" w:cs="Helvetica"/>
          <w:kern w:val="36"/>
          <w:sz w:val="44"/>
          <w:szCs w:val="44"/>
          <w:lang w:val="en-US"/>
        </w:rPr>
        <w:t>Daily Reading for July 2</w:t>
      </w:r>
      <w:r>
        <w:rPr>
          <w:rFonts w:ascii="Helvetica" w:eastAsia="Times New Roman" w:hAnsi="Helvetica" w:cs="Helvetica"/>
          <w:kern w:val="36"/>
          <w:sz w:val="44"/>
          <w:szCs w:val="44"/>
          <w:lang w:val="en-US"/>
        </w:rPr>
        <w:t>3</w:t>
      </w:r>
      <w:r w:rsidRPr="00F8119A">
        <w:rPr>
          <w:rFonts w:ascii="Helvetica" w:eastAsia="Times New Roman" w:hAnsi="Helvetica" w:cs="Helvetica"/>
          <w:kern w:val="36"/>
          <w:sz w:val="44"/>
          <w:szCs w:val="44"/>
          <w:vertAlign w:val="superscript"/>
          <w:lang w:val="en-US"/>
        </w:rPr>
        <w:t>r</w:t>
      </w:r>
      <w:r w:rsidRPr="00F8119A">
        <w:rPr>
          <w:rFonts w:ascii="Helvetica" w:eastAsia="Times New Roman" w:hAnsi="Helvetica" w:cs="Helvetica"/>
          <w:kern w:val="36"/>
          <w:sz w:val="44"/>
          <w:szCs w:val="44"/>
          <w:vertAlign w:val="superscript"/>
          <w:lang w:val="en-US"/>
        </w:rPr>
        <w:t>d</w:t>
      </w:r>
      <w:r w:rsidR="00F8119A">
        <w:rPr>
          <w:rFonts w:ascii="Helvetica" w:eastAsia="Times New Roman" w:hAnsi="Helvetica" w:cs="Helvetica"/>
          <w:kern w:val="36"/>
          <w:sz w:val="44"/>
          <w:szCs w:val="44"/>
          <w:lang w:val="en-US"/>
        </w:rPr>
        <w:t xml:space="preserve"> – St. Birgitta</w:t>
      </w:r>
      <w:r w:rsidR="009A5706">
        <w:rPr>
          <w:rFonts w:ascii="Helvetica" w:eastAsia="Times New Roman" w:hAnsi="Helvetica" w:cs="Helvetica"/>
          <w:kern w:val="36"/>
          <w:sz w:val="44"/>
          <w:szCs w:val="44"/>
          <w:lang w:val="en-US"/>
        </w:rPr>
        <w:t>.</w:t>
      </w:r>
    </w:p>
    <w:p w14:paraId="2767D60E" w14:textId="6457DF8C" w:rsidR="00EE76D7" w:rsidRPr="00EE76D7" w:rsidRDefault="00EE76D7" w:rsidP="00EE76D7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40"/>
          <w:szCs w:val="40"/>
          <w:lang w:val="en-US"/>
        </w:rPr>
      </w:pPr>
      <w:r w:rsidRPr="00EE76D7">
        <w:rPr>
          <w:rFonts w:ascii="inherit" w:eastAsia="Times New Roman" w:hAnsi="inherit" w:cs="Helvetica"/>
          <w:b/>
          <w:bCs/>
          <w:sz w:val="40"/>
          <w:szCs w:val="40"/>
          <w:lang w:val="en-US"/>
        </w:rPr>
        <w:t>Reading 1, </w:t>
      </w:r>
      <w:r w:rsidRPr="00EE76D7">
        <w:rPr>
          <w:rFonts w:ascii="inherit" w:eastAsia="Times New Roman" w:hAnsi="inherit" w:cs="Helvetica"/>
          <w:b/>
          <w:bCs/>
          <w:sz w:val="40"/>
          <w:szCs w:val="40"/>
          <w:lang w:val="en-US"/>
        </w:rPr>
        <w:t>Galatians</w:t>
      </w:r>
      <w:r w:rsidRPr="00EE76D7">
        <w:rPr>
          <w:rFonts w:ascii="inherit" w:eastAsia="Times New Roman" w:hAnsi="inherit" w:cs="Helvetica"/>
          <w:b/>
          <w:bCs/>
          <w:i/>
          <w:iCs/>
          <w:sz w:val="40"/>
          <w:szCs w:val="40"/>
          <w:lang w:val="en-US"/>
        </w:rPr>
        <w:t xml:space="preserve"> </w:t>
      </w:r>
      <w:r w:rsidRPr="00EE76D7">
        <w:rPr>
          <w:rFonts w:ascii="inherit" w:eastAsia="Times New Roman" w:hAnsi="inherit" w:cs="Helvetica"/>
          <w:b/>
          <w:bCs/>
          <w:i/>
          <w:iCs/>
          <w:sz w:val="40"/>
          <w:szCs w:val="40"/>
          <w:lang w:val="en-US"/>
        </w:rPr>
        <w:t>2</w:t>
      </w:r>
      <w:r w:rsidRPr="00EE76D7">
        <w:rPr>
          <w:rFonts w:ascii="inherit" w:eastAsia="Times New Roman" w:hAnsi="inherit" w:cs="Helvetica"/>
          <w:b/>
          <w:bCs/>
          <w:i/>
          <w:iCs/>
          <w:sz w:val="40"/>
          <w:szCs w:val="40"/>
          <w:lang w:val="en-US"/>
        </w:rPr>
        <w:t>:1</w:t>
      </w:r>
      <w:r w:rsidRPr="00EE76D7">
        <w:rPr>
          <w:rFonts w:ascii="inherit" w:eastAsia="Times New Roman" w:hAnsi="inherit" w:cs="Helvetica"/>
          <w:b/>
          <w:bCs/>
          <w:i/>
          <w:iCs/>
          <w:sz w:val="40"/>
          <w:szCs w:val="40"/>
          <w:lang w:val="en-US"/>
        </w:rPr>
        <w:t>9</w:t>
      </w:r>
      <w:r w:rsidRPr="00EE76D7">
        <w:rPr>
          <w:rFonts w:ascii="inherit" w:eastAsia="Times New Roman" w:hAnsi="inherit" w:cs="Helvetica"/>
          <w:b/>
          <w:bCs/>
          <w:i/>
          <w:iCs/>
          <w:sz w:val="40"/>
          <w:szCs w:val="40"/>
          <w:lang w:val="en-US"/>
        </w:rPr>
        <w:t>-</w:t>
      </w:r>
      <w:r w:rsidRPr="00EE76D7">
        <w:rPr>
          <w:rFonts w:ascii="inherit" w:eastAsia="Times New Roman" w:hAnsi="inherit" w:cs="Helvetica"/>
          <w:b/>
          <w:bCs/>
          <w:i/>
          <w:iCs/>
          <w:sz w:val="40"/>
          <w:szCs w:val="40"/>
          <w:lang w:val="en-US"/>
        </w:rPr>
        <w:t>20</w:t>
      </w:r>
    </w:p>
    <w:p w14:paraId="51B8F84E" w14:textId="4D480D35" w:rsidR="00EE76D7" w:rsidRPr="00EE76D7" w:rsidRDefault="00EE76D7" w:rsidP="00EE76D7">
      <w:pPr>
        <w:pStyle w:val="NormalWeb"/>
        <w:shd w:val="clear" w:color="auto" w:fill="FFFFFF"/>
        <w:spacing w:before="450" w:beforeAutospacing="0" w:after="150" w:afterAutospacing="0"/>
        <w:rPr>
          <w:rFonts w:ascii="Helvetica" w:hAnsi="Helvetica" w:cs="Helvetica"/>
          <w:sz w:val="36"/>
          <w:szCs w:val="36"/>
          <w:lang w:val="en-US"/>
        </w:rPr>
      </w:pPr>
      <w:r w:rsidRPr="00EE76D7">
        <w:rPr>
          <w:rFonts w:ascii="Helvetica" w:hAnsi="Helvetica" w:cs="Helvetica"/>
          <w:sz w:val="32"/>
          <w:szCs w:val="32"/>
          <w:vertAlign w:val="superscript"/>
          <w:lang w:val="en-US"/>
        </w:rPr>
        <w:br/>
      </w:r>
      <w:r w:rsidRPr="00EE76D7">
        <w:rPr>
          <w:rFonts w:ascii="Helvetica" w:hAnsi="Helvetica" w:cs="Helvetica"/>
          <w:sz w:val="36"/>
          <w:szCs w:val="36"/>
          <w:vertAlign w:val="superscript"/>
          <w:lang w:val="en-US"/>
        </w:rPr>
        <w:t>19</w:t>
      </w:r>
      <w:r w:rsidRPr="00EE76D7">
        <w:rPr>
          <w:rFonts w:ascii="Helvetica" w:hAnsi="Helvetica" w:cs="Helvetica"/>
          <w:sz w:val="36"/>
          <w:szCs w:val="36"/>
          <w:lang w:val="en-US"/>
        </w:rPr>
        <w:t> In fact, through the </w:t>
      </w:r>
      <w:hyperlink r:id="rId4" w:history="1">
        <w:r w:rsidRPr="00EE76D7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Law</w:t>
        </w:r>
      </w:hyperlink>
      <w:r w:rsidRPr="00EE76D7">
        <w:rPr>
          <w:rFonts w:ascii="Helvetica" w:hAnsi="Helvetica" w:cs="Helvetica"/>
          <w:sz w:val="36"/>
          <w:szCs w:val="36"/>
          <w:lang w:val="en-US"/>
        </w:rPr>
        <w:t> I am dead to the </w:t>
      </w:r>
      <w:hyperlink r:id="rId5" w:history="1">
        <w:r w:rsidRPr="00EE76D7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Law</w:t>
        </w:r>
      </w:hyperlink>
      <w:r w:rsidRPr="00EE76D7">
        <w:rPr>
          <w:rFonts w:ascii="Helvetica" w:hAnsi="Helvetica" w:cs="Helvetica"/>
          <w:sz w:val="36"/>
          <w:szCs w:val="36"/>
          <w:lang w:val="en-US"/>
        </w:rPr>
        <w:t> so that I can be alive to God. I have been crucified with Christ</w:t>
      </w:r>
      <w:r w:rsidRPr="00EE76D7">
        <w:rPr>
          <w:rFonts w:ascii="Helvetica" w:hAnsi="Helvetica" w:cs="Helvetica"/>
          <w:sz w:val="36"/>
          <w:szCs w:val="36"/>
          <w:lang w:val="en-US"/>
        </w:rPr>
        <w:t xml:space="preserve">  </w:t>
      </w:r>
      <w:bookmarkStart w:id="0" w:name="20"/>
      <w:bookmarkEnd w:id="0"/>
      <w:r w:rsidRPr="00EE76D7">
        <w:rPr>
          <w:rFonts w:ascii="Helvetica" w:hAnsi="Helvetica" w:cs="Helvetica"/>
          <w:sz w:val="36"/>
          <w:szCs w:val="36"/>
          <w:vertAlign w:val="superscript"/>
          <w:lang w:val="en-US"/>
        </w:rPr>
        <w:t>20</w:t>
      </w:r>
      <w:r w:rsidRPr="00EE76D7">
        <w:rPr>
          <w:rFonts w:ascii="Helvetica" w:hAnsi="Helvetica" w:cs="Helvetica"/>
          <w:sz w:val="36"/>
          <w:szCs w:val="36"/>
          <w:lang w:val="en-US"/>
        </w:rPr>
        <w:t> and yet I am alive; yet it is no longer I, but </w:t>
      </w:r>
      <w:hyperlink r:id="rId6" w:history="1">
        <w:r w:rsidRPr="00EE76D7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Christ</w:t>
        </w:r>
      </w:hyperlink>
      <w:r w:rsidRPr="00EE76D7">
        <w:rPr>
          <w:rFonts w:ascii="Helvetica" w:hAnsi="Helvetica" w:cs="Helvetica"/>
          <w:sz w:val="36"/>
          <w:szCs w:val="36"/>
          <w:lang w:val="en-US"/>
        </w:rPr>
        <w:t> living in me. The </w:t>
      </w:r>
      <w:hyperlink r:id="rId7" w:history="1">
        <w:r w:rsidRPr="00EE76D7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life</w:t>
        </w:r>
      </w:hyperlink>
      <w:r w:rsidRPr="00EE76D7">
        <w:rPr>
          <w:rFonts w:ascii="Helvetica" w:hAnsi="Helvetica" w:cs="Helvetica"/>
          <w:sz w:val="36"/>
          <w:szCs w:val="36"/>
          <w:lang w:val="en-US"/>
        </w:rPr>
        <w:t> that I am now living, subject to the limitation of human nature, I am living in faith, </w:t>
      </w:r>
      <w:hyperlink r:id="rId8" w:history="1">
        <w:r w:rsidRPr="00EE76D7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faith</w:t>
        </w:r>
      </w:hyperlink>
      <w:r w:rsidRPr="00EE76D7">
        <w:rPr>
          <w:rFonts w:ascii="Helvetica" w:hAnsi="Helvetica" w:cs="Helvetica"/>
          <w:sz w:val="36"/>
          <w:szCs w:val="36"/>
          <w:lang w:val="en-US"/>
        </w:rPr>
        <w:t> in the Son of </w:t>
      </w:r>
      <w:hyperlink r:id="rId9" w:history="1">
        <w:r w:rsidRPr="00EE76D7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God</w:t>
        </w:r>
      </w:hyperlink>
      <w:r w:rsidRPr="00EE76D7">
        <w:rPr>
          <w:rFonts w:ascii="Helvetica" w:hAnsi="Helvetica" w:cs="Helvetica"/>
          <w:sz w:val="36"/>
          <w:szCs w:val="36"/>
          <w:lang w:val="en-US"/>
        </w:rPr>
        <w:t> who loved me and gave himself for me.</w:t>
      </w:r>
    </w:p>
    <w:p w14:paraId="11992DA5" w14:textId="77777777" w:rsidR="00EE76D7" w:rsidRDefault="00EE76D7">
      <w:pPr>
        <w:rPr>
          <w:rFonts w:ascii="inherit" w:eastAsia="Times New Roman" w:hAnsi="inherit" w:cs="Helvetica"/>
          <w:b/>
          <w:bCs/>
          <w:sz w:val="36"/>
          <w:szCs w:val="36"/>
          <w:lang w:val="en-US"/>
        </w:rPr>
      </w:pPr>
    </w:p>
    <w:p w14:paraId="5BFFB302" w14:textId="77777777" w:rsidR="00EE76D7" w:rsidRDefault="00EE76D7">
      <w:pPr>
        <w:rPr>
          <w:rFonts w:ascii="inherit" w:eastAsia="Times New Roman" w:hAnsi="inherit" w:cs="Helvetica"/>
          <w:b/>
          <w:bCs/>
          <w:sz w:val="36"/>
          <w:szCs w:val="36"/>
          <w:lang w:val="en-US"/>
        </w:rPr>
      </w:pPr>
    </w:p>
    <w:p w14:paraId="3887D91C" w14:textId="5B2600F6" w:rsidR="00EE76D7" w:rsidRPr="00EE76D7" w:rsidRDefault="00EE76D7">
      <w:pPr>
        <w:rPr>
          <w:rFonts w:ascii="inherit" w:eastAsia="Times New Roman" w:hAnsi="inherit" w:cs="Helvetica"/>
          <w:b/>
          <w:bCs/>
          <w:i/>
          <w:iCs/>
          <w:sz w:val="36"/>
          <w:szCs w:val="36"/>
          <w:lang w:val="en-US"/>
        </w:rPr>
      </w:pPr>
      <w:r w:rsidRPr="00EE76D7">
        <w:rPr>
          <w:rFonts w:ascii="inherit" w:eastAsia="Times New Roman" w:hAnsi="inherit" w:cs="Helvetica"/>
          <w:b/>
          <w:bCs/>
          <w:sz w:val="36"/>
          <w:szCs w:val="36"/>
          <w:lang w:val="en-US"/>
        </w:rPr>
        <w:t>Responsorial Psalm, </w:t>
      </w:r>
      <w:r w:rsidRPr="00EE76D7">
        <w:rPr>
          <w:rFonts w:ascii="inherit" w:eastAsia="Times New Roman" w:hAnsi="inherit" w:cs="Helvetica"/>
          <w:b/>
          <w:bCs/>
          <w:i/>
          <w:iCs/>
          <w:sz w:val="36"/>
          <w:szCs w:val="36"/>
          <w:lang w:val="en-US"/>
        </w:rPr>
        <w:t>Psalms</w:t>
      </w:r>
      <w:r w:rsidRPr="00EE76D7">
        <w:rPr>
          <w:rFonts w:ascii="inherit" w:eastAsia="Times New Roman" w:hAnsi="inherit" w:cs="Helvetica"/>
          <w:b/>
          <w:bCs/>
          <w:i/>
          <w:iCs/>
          <w:sz w:val="36"/>
          <w:szCs w:val="36"/>
          <w:lang w:val="en-US"/>
        </w:rPr>
        <w:t xml:space="preserve"> 126, 1-2ab, 2cd-3, 4-5,6</w:t>
      </w:r>
    </w:p>
    <w:p w14:paraId="34EC95EA" w14:textId="77777777" w:rsidR="00EE76D7" w:rsidRPr="00EE76D7" w:rsidRDefault="00EE76D7" w:rsidP="00EE76D7">
      <w:pPr>
        <w:pStyle w:val="NormalWeb"/>
        <w:shd w:val="clear" w:color="auto" w:fill="FFFFFF"/>
        <w:spacing w:before="450" w:beforeAutospacing="0" w:after="150" w:afterAutospacing="0"/>
        <w:rPr>
          <w:rFonts w:ascii="Helvetica" w:hAnsi="Helvetica" w:cs="Helvetica"/>
          <w:sz w:val="36"/>
          <w:szCs w:val="36"/>
          <w:lang w:val="en-US"/>
        </w:rPr>
      </w:pPr>
      <w:r w:rsidRPr="00EE76D7">
        <w:rPr>
          <w:rFonts w:ascii="Helvetica" w:hAnsi="Helvetica" w:cs="Helvetica"/>
          <w:sz w:val="36"/>
          <w:szCs w:val="36"/>
          <w:vertAlign w:val="superscript"/>
          <w:lang w:val="en-US"/>
        </w:rPr>
        <w:br/>
        <w:t>1</w:t>
      </w:r>
      <w:r w:rsidRPr="00EE76D7">
        <w:rPr>
          <w:rFonts w:ascii="Helvetica" w:hAnsi="Helvetica" w:cs="Helvetica"/>
          <w:sz w:val="36"/>
          <w:szCs w:val="36"/>
          <w:lang w:val="en-US"/>
        </w:rPr>
        <w:t> [Song of Ascents] When </w:t>
      </w:r>
      <w:hyperlink r:id="rId10" w:history="1">
        <w:r w:rsidRPr="00EE76D7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Yahweh</w:t>
        </w:r>
      </w:hyperlink>
      <w:r w:rsidRPr="00EE76D7">
        <w:rPr>
          <w:rFonts w:ascii="Helvetica" w:hAnsi="Helvetica" w:cs="Helvetica"/>
          <w:sz w:val="36"/>
          <w:szCs w:val="36"/>
          <w:lang w:val="en-US"/>
        </w:rPr>
        <w:t> brought back Zion's captives we lived in a dream;</w:t>
      </w:r>
      <w:r w:rsidRPr="00EE76D7">
        <w:rPr>
          <w:rFonts w:ascii="Helvetica" w:hAnsi="Helvetica" w:cs="Helvetica"/>
          <w:sz w:val="36"/>
          <w:szCs w:val="36"/>
          <w:lang w:val="en-US"/>
        </w:rPr>
        <w:t xml:space="preserve">  </w:t>
      </w:r>
      <w:bookmarkStart w:id="1" w:name="2"/>
      <w:bookmarkEnd w:id="1"/>
      <w:r w:rsidRPr="00EE76D7">
        <w:rPr>
          <w:rFonts w:ascii="Helvetica" w:hAnsi="Helvetica" w:cs="Helvetica"/>
          <w:sz w:val="36"/>
          <w:szCs w:val="36"/>
          <w:vertAlign w:val="superscript"/>
          <w:lang w:val="en-US"/>
        </w:rPr>
        <w:t>2</w:t>
      </w:r>
      <w:r w:rsidRPr="00EE76D7">
        <w:rPr>
          <w:rFonts w:ascii="Helvetica" w:hAnsi="Helvetica" w:cs="Helvetica"/>
          <w:sz w:val="36"/>
          <w:szCs w:val="36"/>
          <w:lang w:val="en-US"/>
        </w:rPr>
        <w:t xml:space="preserve"> then our mouths filled with laughter, and our lips with song. </w:t>
      </w:r>
    </w:p>
    <w:p w14:paraId="2E78D2A7" w14:textId="415E8868" w:rsidR="00EE76D7" w:rsidRPr="00EE76D7" w:rsidRDefault="00EE76D7" w:rsidP="00EE76D7">
      <w:pPr>
        <w:pStyle w:val="NormalWeb"/>
        <w:shd w:val="clear" w:color="auto" w:fill="FFFFFF"/>
        <w:spacing w:before="450" w:beforeAutospacing="0" w:after="150" w:afterAutospacing="0"/>
        <w:rPr>
          <w:rFonts w:ascii="Helvetica" w:hAnsi="Helvetica" w:cs="Helvetica"/>
          <w:sz w:val="36"/>
          <w:szCs w:val="36"/>
          <w:lang w:val="en-US"/>
        </w:rPr>
      </w:pPr>
      <w:r w:rsidRPr="00EE76D7">
        <w:rPr>
          <w:rFonts w:ascii="Helvetica" w:hAnsi="Helvetica" w:cs="Helvetica"/>
          <w:sz w:val="36"/>
          <w:szCs w:val="36"/>
          <w:lang w:val="en-US"/>
        </w:rPr>
        <w:t>Then the nations kept saying, 'What great deeds </w:t>
      </w:r>
      <w:hyperlink r:id="rId11" w:history="1">
        <w:r w:rsidRPr="00EE76D7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Yahweh</w:t>
        </w:r>
      </w:hyperlink>
      <w:r w:rsidRPr="00EE76D7">
        <w:rPr>
          <w:rFonts w:ascii="Helvetica" w:hAnsi="Helvetica" w:cs="Helvetica"/>
          <w:sz w:val="36"/>
          <w:szCs w:val="36"/>
          <w:lang w:val="en-US"/>
        </w:rPr>
        <w:t> has done for them!'</w:t>
      </w:r>
      <w:r w:rsidRPr="00EE76D7">
        <w:rPr>
          <w:rFonts w:ascii="Helvetica" w:hAnsi="Helvetica" w:cs="Helvetica"/>
          <w:sz w:val="36"/>
          <w:szCs w:val="36"/>
          <w:lang w:val="en-US"/>
        </w:rPr>
        <w:t xml:space="preserve">  </w:t>
      </w:r>
      <w:bookmarkStart w:id="2" w:name="3"/>
      <w:bookmarkEnd w:id="2"/>
      <w:r w:rsidRPr="00EE76D7">
        <w:rPr>
          <w:rFonts w:ascii="Helvetica" w:hAnsi="Helvetica" w:cs="Helvetica"/>
          <w:sz w:val="36"/>
          <w:szCs w:val="36"/>
          <w:vertAlign w:val="superscript"/>
          <w:lang w:val="en-US"/>
        </w:rPr>
        <w:t>3</w:t>
      </w:r>
      <w:r w:rsidRPr="00EE76D7">
        <w:rPr>
          <w:rFonts w:ascii="Helvetica" w:hAnsi="Helvetica" w:cs="Helvetica"/>
          <w:sz w:val="36"/>
          <w:szCs w:val="36"/>
          <w:lang w:val="en-US"/>
        </w:rPr>
        <w:t> Yes, </w:t>
      </w:r>
      <w:hyperlink r:id="rId12" w:history="1">
        <w:r w:rsidRPr="00EE76D7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Yahweh</w:t>
        </w:r>
      </w:hyperlink>
      <w:r w:rsidRPr="00EE76D7">
        <w:rPr>
          <w:rFonts w:ascii="Helvetica" w:hAnsi="Helvetica" w:cs="Helvetica"/>
          <w:sz w:val="36"/>
          <w:szCs w:val="36"/>
          <w:lang w:val="en-US"/>
        </w:rPr>
        <w:t> did great deeds for us, and we were overjoyed.</w:t>
      </w:r>
    </w:p>
    <w:p w14:paraId="72352F7C" w14:textId="158BF560" w:rsidR="00EE76D7" w:rsidRPr="00EE76D7" w:rsidRDefault="00EE76D7" w:rsidP="00EE76D7">
      <w:pPr>
        <w:pStyle w:val="NormalWeb"/>
        <w:shd w:val="clear" w:color="auto" w:fill="FFFFFF"/>
        <w:spacing w:before="450" w:beforeAutospacing="0" w:after="150" w:afterAutospacing="0"/>
        <w:rPr>
          <w:rFonts w:ascii="Helvetica" w:hAnsi="Helvetica" w:cs="Helvetica"/>
          <w:sz w:val="36"/>
          <w:szCs w:val="36"/>
          <w:lang w:val="en-US"/>
        </w:rPr>
      </w:pPr>
      <w:bookmarkStart w:id="3" w:name="4"/>
      <w:bookmarkEnd w:id="3"/>
      <w:r w:rsidRPr="00EE76D7">
        <w:rPr>
          <w:rFonts w:ascii="Helvetica" w:hAnsi="Helvetica" w:cs="Helvetica"/>
          <w:sz w:val="36"/>
          <w:szCs w:val="36"/>
          <w:vertAlign w:val="superscript"/>
          <w:lang w:val="en-US"/>
        </w:rPr>
        <w:t>4</w:t>
      </w:r>
      <w:r w:rsidRPr="00EE76D7">
        <w:rPr>
          <w:rFonts w:ascii="Helvetica" w:hAnsi="Helvetica" w:cs="Helvetica"/>
          <w:sz w:val="36"/>
          <w:szCs w:val="36"/>
          <w:lang w:val="en-US"/>
        </w:rPr>
        <w:t> Bring back, Yahweh, our people from captivity like torrents in the Negeb!</w:t>
      </w:r>
      <w:r w:rsidRPr="00EE76D7">
        <w:rPr>
          <w:rFonts w:ascii="Helvetica" w:hAnsi="Helvetica" w:cs="Helvetica"/>
          <w:sz w:val="36"/>
          <w:szCs w:val="36"/>
          <w:lang w:val="en-US"/>
        </w:rPr>
        <w:t xml:space="preserve">  </w:t>
      </w:r>
      <w:bookmarkStart w:id="4" w:name="5"/>
      <w:bookmarkEnd w:id="4"/>
      <w:r w:rsidRPr="00EE76D7">
        <w:rPr>
          <w:rFonts w:ascii="Helvetica" w:hAnsi="Helvetica" w:cs="Helvetica"/>
          <w:sz w:val="36"/>
          <w:szCs w:val="36"/>
          <w:vertAlign w:val="superscript"/>
          <w:lang w:val="en-US"/>
        </w:rPr>
        <w:t>5</w:t>
      </w:r>
      <w:r w:rsidRPr="00EE76D7">
        <w:rPr>
          <w:rFonts w:ascii="Helvetica" w:hAnsi="Helvetica" w:cs="Helvetica"/>
          <w:sz w:val="36"/>
          <w:szCs w:val="36"/>
          <w:lang w:val="en-US"/>
        </w:rPr>
        <w:t> Those who sow in tears sing as they reap.</w:t>
      </w:r>
    </w:p>
    <w:p w14:paraId="7D6BAAA5" w14:textId="77777777" w:rsidR="00EE76D7" w:rsidRPr="00EE76D7" w:rsidRDefault="00EE76D7" w:rsidP="00EE76D7">
      <w:pPr>
        <w:pStyle w:val="NormalWeb"/>
        <w:shd w:val="clear" w:color="auto" w:fill="FFFFFF"/>
        <w:spacing w:before="450" w:beforeAutospacing="0" w:after="150" w:afterAutospacing="0"/>
        <w:rPr>
          <w:rFonts w:ascii="Helvetica" w:hAnsi="Helvetica" w:cs="Helvetica"/>
          <w:sz w:val="36"/>
          <w:szCs w:val="36"/>
          <w:lang w:val="en-US"/>
        </w:rPr>
      </w:pPr>
      <w:bookmarkStart w:id="5" w:name="6"/>
      <w:bookmarkEnd w:id="5"/>
      <w:r w:rsidRPr="00EE76D7">
        <w:rPr>
          <w:rFonts w:ascii="Helvetica" w:hAnsi="Helvetica" w:cs="Helvetica"/>
          <w:sz w:val="36"/>
          <w:szCs w:val="36"/>
          <w:vertAlign w:val="superscript"/>
          <w:lang w:val="en-US"/>
        </w:rPr>
        <w:t>6</w:t>
      </w:r>
      <w:r w:rsidRPr="00EE76D7">
        <w:rPr>
          <w:rFonts w:ascii="Helvetica" w:hAnsi="Helvetica" w:cs="Helvetica"/>
          <w:sz w:val="36"/>
          <w:szCs w:val="36"/>
          <w:lang w:val="en-US"/>
        </w:rPr>
        <w:t> He went off, went off weeping, carrying the seed. He comes back, comes back singing, bringing in his sheaves.</w:t>
      </w:r>
    </w:p>
    <w:p w14:paraId="50D41834" w14:textId="06D30713" w:rsidR="00EE76D7" w:rsidRPr="00EE76D7" w:rsidRDefault="00EE76D7">
      <w:pPr>
        <w:rPr>
          <w:rFonts w:ascii="inherit" w:eastAsia="Times New Roman" w:hAnsi="inherit" w:cs="Helvetica"/>
          <w:b/>
          <w:bCs/>
          <w:i/>
          <w:iCs/>
          <w:sz w:val="40"/>
          <w:szCs w:val="40"/>
          <w:lang w:val="en-US"/>
        </w:rPr>
      </w:pPr>
      <w:r w:rsidRPr="00EE76D7">
        <w:rPr>
          <w:rFonts w:ascii="inherit" w:eastAsia="Times New Roman" w:hAnsi="inherit" w:cs="Helvetica"/>
          <w:b/>
          <w:bCs/>
          <w:sz w:val="40"/>
          <w:szCs w:val="40"/>
          <w:lang w:val="en-US"/>
        </w:rPr>
        <w:lastRenderedPageBreak/>
        <w:t>Gospel, </w:t>
      </w:r>
      <w:r w:rsidRPr="00EE76D7">
        <w:rPr>
          <w:rFonts w:ascii="inherit" w:eastAsia="Times New Roman" w:hAnsi="inherit" w:cs="Helvetica"/>
          <w:b/>
          <w:bCs/>
          <w:i/>
          <w:iCs/>
          <w:sz w:val="40"/>
          <w:szCs w:val="40"/>
          <w:lang w:val="en-US"/>
        </w:rPr>
        <w:t>John</w:t>
      </w:r>
      <w:r w:rsidRPr="00EE76D7">
        <w:rPr>
          <w:rFonts w:ascii="inherit" w:eastAsia="Times New Roman" w:hAnsi="inherit" w:cs="Helvetica"/>
          <w:b/>
          <w:bCs/>
          <w:i/>
          <w:iCs/>
          <w:sz w:val="40"/>
          <w:szCs w:val="40"/>
          <w:lang w:val="en-US"/>
        </w:rPr>
        <w:t xml:space="preserve"> 15,1-8</w:t>
      </w:r>
    </w:p>
    <w:p w14:paraId="1E44F1DE" w14:textId="57D31F4E" w:rsidR="00EE76D7" w:rsidRPr="00EE76D7" w:rsidRDefault="00EE76D7" w:rsidP="00EE76D7">
      <w:pPr>
        <w:pStyle w:val="NormalWeb"/>
        <w:shd w:val="clear" w:color="auto" w:fill="FFFFFF"/>
        <w:spacing w:before="450" w:beforeAutospacing="0" w:after="150" w:afterAutospacing="0"/>
        <w:rPr>
          <w:rFonts w:ascii="Helvetica" w:hAnsi="Helvetica" w:cs="Helvetica"/>
          <w:sz w:val="36"/>
          <w:szCs w:val="36"/>
          <w:lang w:val="en-US"/>
        </w:rPr>
      </w:pPr>
      <w:r w:rsidRPr="00EE76D7">
        <w:rPr>
          <w:rFonts w:ascii="Helvetica" w:hAnsi="Helvetica" w:cs="Helvetica"/>
          <w:sz w:val="36"/>
          <w:szCs w:val="36"/>
          <w:vertAlign w:val="superscript"/>
          <w:lang w:val="en-US"/>
        </w:rPr>
        <w:br/>
        <w:t>1</w:t>
      </w:r>
      <w:r w:rsidRPr="00EE76D7">
        <w:rPr>
          <w:rFonts w:ascii="Helvetica" w:hAnsi="Helvetica" w:cs="Helvetica"/>
          <w:sz w:val="36"/>
          <w:szCs w:val="36"/>
          <w:lang w:val="en-US"/>
        </w:rPr>
        <w:t> I am the true vine, and my Father is the vinedresser.</w:t>
      </w:r>
      <w:r w:rsidRPr="00EE76D7">
        <w:rPr>
          <w:rFonts w:ascii="Helvetica" w:hAnsi="Helvetica" w:cs="Helvetica"/>
          <w:sz w:val="36"/>
          <w:szCs w:val="36"/>
          <w:lang w:val="en-US"/>
        </w:rPr>
        <w:t xml:space="preserve">   </w:t>
      </w:r>
      <w:r w:rsidRPr="00EE76D7">
        <w:rPr>
          <w:rFonts w:ascii="Helvetica" w:hAnsi="Helvetica" w:cs="Helvetica"/>
          <w:sz w:val="36"/>
          <w:szCs w:val="36"/>
          <w:vertAlign w:val="superscript"/>
          <w:lang w:val="en-US"/>
        </w:rPr>
        <w:t>2</w:t>
      </w:r>
      <w:r w:rsidRPr="00EE76D7">
        <w:rPr>
          <w:rFonts w:ascii="Helvetica" w:hAnsi="Helvetica" w:cs="Helvetica"/>
          <w:sz w:val="36"/>
          <w:szCs w:val="36"/>
          <w:lang w:val="en-US"/>
        </w:rPr>
        <w:t> Every branch in me that bears no fruit he cuts away, and every branch that does bear fruit he prunes to make it bear even more.</w:t>
      </w:r>
      <w:r w:rsidRPr="00EE76D7">
        <w:rPr>
          <w:rFonts w:ascii="Helvetica" w:hAnsi="Helvetica" w:cs="Helvetica"/>
          <w:sz w:val="36"/>
          <w:szCs w:val="36"/>
          <w:lang w:val="en-US"/>
        </w:rPr>
        <w:t xml:space="preserve">  </w:t>
      </w:r>
      <w:r w:rsidRPr="00EE76D7">
        <w:rPr>
          <w:rFonts w:ascii="Helvetica" w:hAnsi="Helvetica" w:cs="Helvetica"/>
          <w:sz w:val="36"/>
          <w:szCs w:val="36"/>
          <w:vertAlign w:val="superscript"/>
          <w:lang w:val="en-US"/>
        </w:rPr>
        <w:t>3</w:t>
      </w:r>
      <w:r w:rsidRPr="00EE76D7">
        <w:rPr>
          <w:rFonts w:ascii="Helvetica" w:hAnsi="Helvetica" w:cs="Helvetica"/>
          <w:sz w:val="36"/>
          <w:szCs w:val="36"/>
          <w:lang w:val="en-US"/>
        </w:rPr>
        <w:t> You are clean already, by means of the word that I have spoken to you.</w:t>
      </w:r>
      <w:r w:rsidRPr="00EE76D7">
        <w:rPr>
          <w:rFonts w:ascii="Helvetica" w:hAnsi="Helvetica" w:cs="Helvetica"/>
          <w:sz w:val="36"/>
          <w:szCs w:val="36"/>
          <w:lang w:val="en-US"/>
        </w:rPr>
        <w:t xml:space="preserve">  </w:t>
      </w:r>
      <w:r w:rsidRPr="00EE76D7">
        <w:rPr>
          <w:rFonts w:ascii="Helvetica" w:hAnsi="Helvetica" w:cs="Helvetica"/>
          <w:sz w:val="36"/>
          <w:szCs w:val="36"/>
          <w:vertAlign w:val="superscript"/>
          <w:lang w:val="en-US"/>
        </w:rPr>
        <w:t>4</w:t>
      </w:r>
      <w:r w:rsidRPr="00EE76D7">
        <w:rPr>
          <w:rFonts w:ascii="Helvetica" w:hAnsi="Helvetica" w:cs="Helvetica"/>
          <w:sz w:val="36"/>
          <w:szCs w:val="36"/>
          <w:lang w:val="en-US"/>
        </w:rPr>
        <w:t> Remain in me, as I in you. As a branch cannot bear fruit all by itself, unless it remains part of the vine, neither can you unless you remain in me.</w:t>
      </w:r>
      <w:r w:rsidRPr="00EE76D7">
        <w:rPr>
          <w:rFonts w:ascii="Helvetica" w:hAnsi="Helvetica" w:cs="Helvetica"/>
          <w:sz w:val="36"/>
          <w:szCs w:val="36"/>
          <w:lang w:val="en-US"/>
        </w:rPr>
        <w:t xml:space="preserve">  </w:t>
      </w:r>
      <w:r w:rsidRPr="00EE76D7">
        <w:rPr>
          <w:rFonts w:ascii="Helvetica" w:hAnsi="Helvetica" w:cs="Helvetica"/>
          <w:sz w:val="36"/>
          <w:szCs w:val="36"/>
          <w:vertAlign w:val="superscript"/>
          <w:lang w:val="en-US"/>
        </w:rPr>
        <w:t>5</w:t>
      </w:r>
      <w:r w:rsidRPr="00EE76D7">
        <w:rPr>
          <w:rFonts w:ascii="Helvetica" w:hAnsi="Helvetica" w:cs="Helvetica"/>
          <w:sz w:val="36"/>
          <w:szCs w:val="36"/>
          <w:lang w:val="en-US"/>
        </w:rPr>
        <w:t> I am the vine, you are the branches. Whoever remains in me, with me in him, bears fruit in plenty; for cut off from me you can do nothing.</w:t>
      </w:r>
      <w:r w:rsidRPr="00EE76D7">
        <w:rPr>
          <w:rFonts w:ascii="Helvetica" w:hAnsi="Helvetica" w:cs="Helvetica"/>
          <w:sz w:val="36"/>
          <w:szCs w:val="36"/>
          <w:lang w:val="en-US"/>
        </w:rPr>
        <w:t xml:space="preserve">  </w:t>
      </w:r>
      <w:r w:rsidRPr="00EE76D7">
        <w:rPr>
          <w:rFonts w:ascii="Helvetica" w:hAnsi="Helvetica" w:cs="Helvetica"/>
          <w:sz w:val="36"/>
          <w:szCs w:val="36"/>
          <w:vertAlign w:val="superscript"/>
          <w:lang w:val="en-US"/>
        </w:rPr>
        <w:t>6</w:t>
      </w:r>
      <w:r w:rsidRPr="00EE76D7">
        <w:rPr>
          <w:rFonts w:ascii="Helvetica" w:hAnsi="Helvetica" w:cs="Helvetica"/>
          <w:sz w:val="36"/>
          <w:szCs w:val="36"/>
          <w:lang w:val="en-US"/>
        </w:rPr>
        <w:t> Anyone who does not remain in me is thrown away like a branch -- and withers; these branches are collected and thrown on the fire and are burnt.</w:t>
      </w:r>
      <w:r w:rsidRPr="00EE76D7">
        <w:rPr>
          <w:rFonts w:ascii="Helvetica" w:hAnsi="Helvetica" w:cs="Helvetica"/>
          <w:sz w:val="36"/>
          <w:szCs w:val="36"/>
          <w:lang w:val="en-US"/>
        </w:rPr>
        <w:t xml:space="preserve">  </w:t>
      </w:r>
      <w:bookmarkStart w:id="6" w:name="7"/>
      <w:bookmarkEnd w:id="6"/>
      <w:r w:rsidRPr="00EE76D7">
        <w:rPr>
          <w:rFonts w:ascii="Helvetica" w:hAnsi="Helvetica" w:cs="Helvetica"/>
          <w:sz w:val="36"/>
          <w:szCs w:val="36"/>
          <w:vertAlign w:val="superscript"/>
          <w:lang w:val="en-US"/>
        </w:rPr>
        <w:t>7</w:t>
      </w:r>
      <w:r w:rsidRPr="00EE76D7">
        <w:rPr>
          <w:rFonts w:ascii="Helvetica" w:hAnsi="Helvetica" w:cs="Helvetica"/>
          <w:sz w:val="36"/>
          <w:szCs w:val="36"/>
          <w:lang w:val="en-US"/>
        </w:rPr>
        <w:t> If you remain in me and my words remain in you, you may ask for whatever you please and you </w:t>
      </w:r>
      <w:hyperlink r:id="rId13" w:history="1">
        <w:r w:rsidRPr="00EE76D7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will</w:t>
        </w:r>
      </w:hyperlink>
      <w:r w:rsidRPr="00EE76D7">
        <w:rPr>
          <w:rFonts w:ascii="Helvetica" w:hAnsi="Helvetica" w:cs="Helvetica"/>
          <w:sz w:val="36"/>
          <w:szCs w:val="36"/>
          <w:lang w:val="en-US"/>
        </w:rPr>
        <w:t> get it.</w:t>
      </w:r>
      <w:r w:rsidRPr="00EE76D7">
        <w:rPr>
          <w:rFonts w:ascii="Helvetica" w:hAnsi="Helvetica" w:cs="Helvetica"/>
          <w:sz w:val="36"/>
          <w:szCs w:val="36"/>
          <w:lang w:val="en-US"/>
        </w:rPr>
        <w:t xml:space="preserve">  </w:t>
      </w:r>
      <w:bookmarkStart w:id="7" w:name="8"/>
      <w:bookmarkEnd w:id="7"/>
      <w:r w:rsidRPr="00EE76D7">
        <w:rPr>
          <w:rFonts w:ascii="Helvetica" w:hAnsi="Helvetica" w:cs="Helvetica"/>
          <w:sz w:val="36"/>
          <w:szCs w:val="36"/>
          <w:vertAlign w:val="superscript"/>
          <w:lang w:val="en-US"/>
        </w:rPr>
        <w:t>8</w:t>
      </w:r>
      <w:r w:rsidRPr="00EE76D7">
        <w:rPr>
          <w:rFonts w:ascii="Helvetica" w:hAnsi="Helvetica" w:cs="Helvetica"/>
          <w:sz w:val="36"/>
          <w:szCs w:val="36"/>
          <w:lang w:val="en-US"/>
        </w:rPr>
        <w:t> It is to the </w:t>
      </w:r>
      <w:hyperlink r:id="rId14" w:history="1">
        <w:r w:rsidRPr="00EE76D7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glory</w:t>
        </w:r>
      </w:hyperlink>
      <w:r w:rsidRPr="00EE76D7">
        <w:rPr>
          <w:rFonts w:ascii="Helvetica" w:hAnsi="Helvetica" w:cs="Helvetica"/>
          <w:sz w:val="36"/>
          <w:szCs w:val="36"/>
          <w:lang w:val="en-US"/>
        </w:rPr>
        <w:t> of my Father that you should bear much fruit and be my disciples.</w:t>
      </w:r>
    </w:p>
    <w:p w14:paraId="68C30791" w14:textId="77777777" w:rsidR="00EE76D7" w:rsidRPr="00EE76D7" w:rsidRDefault="00EE76D7">
      <w:pPr>
        <w:rPr>
          <w:sz w:val="36"/>
          <w:szCs w:val="36"/>
          <w:lang w:val="en-US"/>
        </w:rPr>
      </w:pPr>
    </w:p>
    <w:sectPr w:rsidR="00EE76D7" w:rsidRPr="00EE7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D7"/>
    <w:rsid w:val="009A5706"/>
    <w:rsid w:val="00EE76D7"/>
    <w:rsid w:val="00F8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FB70"/>
  <w15:chartTrackingRefBased/>
  <w15:docId w15:val="{0588F655-E5E7-44E5-911B-EA07AFE5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EE76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9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holic.org/encyclopedia/view.php?id=4554" TargetMode="External"/><Relationship Id="rId13" Type="http://schemas.openxmlformats.org/officeDocument/2006/relationships/hyperlink" Target="https://www.catholic.org/encyclopedia/view.php?id=123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tholic.org/encyclopedia/view.php?id=7101" TargetMode="External"/><Relationship Id="rId12" Type="http://schemas.openxmlformats.org/officeDocument/2006/relationships/hyperlink" Target="https://www.catholic.org/encyclopedia/view.php?id=629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atholic.org/clife/jesus" TargetMode="External"/><Relationship Id="rId11" Type="http://schemas.openxmlformats.org/officeDocument/2006/relationships/hyperlink" Target="https://www.catholic.org/encyclopedia/view.php?id=6291" TargetMode="External"/><Relationship Id="rId5" Type="http://schemas.openxmlformats.org/officeDocument/2006/relationships/hyperlink" Target="https://www.catholic.org/encyclopedia/view.php?id=691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catholic.org/encyclopedia/view.php?id=6291" TargetMode="External"/><Relationship Id="rId4" Type="http://schemas.openxmlformats.org/officeDocument/2006/relationships/hyperlink" Target="https://www.catholic.org/encyclopedia/view.php?id=6916" TargetMode="External"/><Relationship Id="rId9" Type="http://schemas.openxmlformats.org/officeDocument/2006/relationships/hyperlink" Target="https://www.catholic.org/encyclopedia/view.php?id=5217" TargetMode="External"/><Relationship Id="rId14" Type="http://schemas.openxmlformats.org/officeDocument/2006/relationships/hyperlink" Target="https://www.catholic.org/encyclopedia/view.php?id=520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3</cp:revision>
  <cp:lastPrinted>2021-07-16T13:46:00Z</cp:lastPrinted>
  <dcterms:created xsi:type="dcterms:W3CDTF">2021-07-16T13:38:00Z</dcterms:created>
  <dcterms:modified xsi:type="dcterms:W3CDTF">2021-07-16T13:46:00Z</dcterms:modified>
</cp:coreProperties>
</file>