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8835F" w14:textId="77777777" w:rsidR="00C23717" w:rsidRDefault="00B853B9">
      <w:pPr>
        <w:spacing w:before="240" w:after="120"/>
      </w:pPr>
      <w:bookmarkStart w:id="0" w:name="__DdeLink__646_3494627030"/>
      <w:bookmarkStart w:id="1" w:name="__DdeLink__11264_2793629162"/>
      <w:proofErr w:type="gramStart"/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Lesninger  </w:t>
      </w:r>
      <w:bookmarkStart w:id="2" w:name="firstHeading1"/>
      <w:bookmarkEnd w:id="2"/>
      <w:r>
        <w:rPr>
          <w:rFonts w:ascii="Times New Roman" w:hAnsi="Times New Roman"/>
          <w:b/>
          <w:bCs/>
          <w:color w:val="000000"/>
          <w:sz w:val="40"/>
          <w:szCs w:val="40"/>
        </w:rPr>
        <w:t>22</w:t>
      </w:r>
      <w:bookmarkEnd w:id="0"/>
      <w:bookmarkEnd w:id="1"/>
      <w:r>
        <w:rPr>
          <w:rFonts w:ascii="Times New Roman" w:hAnsi="Times New Roman"/>
          <w:b/>
          <w:bCs/>
          <w:color w:val="000000"/>
          <w:sz w:val="40"/>
          <w:szCs w:val="40"/>
        </w:rPr>
        <w:t>.</w:t>
      </w:r>
      <w:proofErr w:type="gramEnd"/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søndag i det alminnelige kirkeår, år A.</w:t>
      </w:r>
    </w:p>
    <w:p w14:paraId="6EF4B657" w14:textId="77777777" w:rsidR="00C23717" w:rsidRDefault="00C23717">
      <w:pPr>
        <w:pStyle w:val="Overskrift1"/>
        <w:rPr>
          <w:rFonts w:ascii="sans-serif" w:hAnsi="sans-serif" w:hint="eastAsia"/>
          <w:b w:val="0"/>
          <w:color w:val="000000"/>
          <w:sz w:val="29"/>
        </w:rPr>
      </w:pPr>
    </w:p>
    <w:p w14:paraId="3D0417D9" w14:textId="77777777" w:rsidR="00C23717" w:rsidRDefault="00B853B9">
      <w:pPr>
        <w:pStyle w:val="Overskrift2"/>
        <w:rPr>
          <w:rFonts w:ascii="Times New Roman" w:hAnsi="Times New Roman"/>
          <w:sz w:val="32"/>
          <w:szCs w:val="32"/>
        </w:rPr>
      </w:pPr>
      <w:bookmarkStart w:id="3" w:name="1._lesning"/>
      <w:bookmarkEnd w:id="3"/>
      <w:r>
        <w:rPr>
          <w:rFonts w:ascii="Times New Roman" w:hAnsi="Times New Roman"/>
          <w:color w:val="000000"/>
          <w:sz w:val="32"/>
          <w:szCs w:val="32"/>
        </w:rPr>
        <w:t>1. lesning</w:t>
      </w:r>
      <w:r>
        <w:rPr>
          <w:rFonts w:ascii="sans-serif" w:hAnsi="sans-serif"/>
          <w:color w:val="000000"/>
          <w:sz w:val="32"/>
          <w:szCs w:val="32"/>
        </w:rPr>
        <w:t xml:space="preserve">   </w:t>
      </w:r>
      <w:proofErr w:type="spellStart"/>
      <w:r>
        <w:rPr>
          <w:rFonts w:ascii="Times New Roman" w:hAnsi="Times New Roman"/>
          <w:sz w:val="32"/>
          <w:szCs w:val="32"/>
        </w:rPr>
        <w:t>Jer</w:t>
      </w:r>
      <w:proofErr w:type="spellEnd"/>
      <w:r>
        <w:rPr>
          <w:rFonts w:ascii="Times New Roman" w:hAnsi="Times New Roman"/>
          <w:sz w:val="32"/>
          <w:szCs w:val="32"/>
        </w:rPr>
        <w:t xml:space="preserve"> 20,7–9</w:t>
      </w:r>
    </w:p>
    <w:p w14:paraId="6113BD91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Herrens ord er blitt til spott for meg</w:t>
      </w:r>
    </w:p>
    <w:p w14:paraId="4D5C466E" w14:textId="77777777" w:rsidR="00C23717" w:rsidRDefault="00B853B9">
      <w:pPr>
        <w:pStyle w:val="Brdtek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Du lokket meg, Herre, og jeg lot meg lokke, du ble for sterk for meg og vant. Jeg er til latter hele dagen, alle spotter meg. Så </w:t>
      </w:r>
      <w:r>
        <w:rPr>
          <w:rFonts w:ascii="Times New Roman" w:hAnsi="Times New Roman"/>
          <w:color w:val="000000"/>
          <w:sz w:val="28"/>
          <w:szCs w:val="28"/>
        </w:rPr>
        <w:t>ofte jeg taler, må jeg skrike og rope: «Vold og overfall!» For Herrens ord er dagen lang blitt til spott og skam for meg.</w:t>
      </w:r>
    </w:p>
    <w:p w14:paraId="6806D33C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Men sier jeg: «Jeg vil glemme ham og ikke lenger tale i hans navn,» da blir det som flammende ild i mitt indre, innestengt i mine ben.</w:t>
      </w:r>
      <w:r>
        <w:rPr>
          <w:rFonts w:ascii="Times New Roman" w:hAnsi="Times New Roman"/>
          <w:color w:val="000000"/>
          <w:sz w:val="28"/>
          <w:szCs w:val="28"/>
        </w:rPr>
        <w:t xml:space="preserve"> Jeg strever for å holde det tilbake, men jeg greier det ikke.</w:t>
      </w:r>
    </w:p>
    <w:p w14:paraId="68E28680" w14:textId="77777777" w:rsidR="00C23717" w:rsidRDefault="00C23717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b w:val="0"/>
          <w:color w:val="000000"/>
        </w:rPr>
      </w:pPr>
    </w:p>
    <w:p w14:paraId="554ED74E" w14:textId="77777777" w:rsidR="00C23717" w:rsidRDefault="00B853B9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rFonts w:ascii="Times New Roman" w:hAnsi="Times New Roman"/>
          <w:sz w:val="32"/>
          <w:szCs w:val="32"/>
        </w:rPr>
      </w:pPr>
      <w:bookmarkStart w:id="4" w:name="Responsoriesalme"/>
      <w:bookmarkEnd w:id="4"/>
      <w:proofErr w:type="spellStart"/>
      <w:r>
        <w:rPr>
          <w:rFonts w:ascii="Times New Roman" w:hAnsi="Times New Roman"/>
          <w:color w:val="000000"/>
          <w:sz w:val="32"/>
          <w:szCs w:val="32"/>
        </w:rPr>
        <w:t>Responsoriesalme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>Sal 63 (62),2. 3–4. 5–6. 8–9</w:t>
      </w:r>
    </w:p>
    <w:p w14:paraId="4CA6C060" w14:textId="77777777" w:rsidR="00C23717" w:rsidRDefault="00C23717">
      <w:pPr>
        <w:pStyle w:val="Brdtekst"/>
        <w:rPr>
          <w:b/>
          <w:color w:val="000000"/>
        </w:rPr>
      </w:pPr>
    </w:p>
    <w:p w14:paraId="342EF213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Omkved:</w:t>
      </w:r>
      <w:r>
        <w:rPr>
          <w:rFonts w:ascii="Times New Roman" w:hAnsi="Times New Roman"/>
          <w:color w:val="000000"/>
          <w:sz w:val="28"/>
          <w:szCs w:val="28"/>
        </w:rPr>
        <w:t> Min sjel tørster etter den levende Gud,</w:t>
      </w:r>
      <w:r>
        <w:rPr>
          <w:rFonts w:ascii="Times New Roman" w:hAnsi="Times New Roman"/>
          <w:color w:val="000000"/>
          <w:sz w:val="28"/>
          <w:szCs w:val="28"/>
        </w:rPr>
        <w:br/>
        <w:t>når kan jeg tre frem for hans åsyn?</w:t>
      </w:r>
    </w:p>
    <w:p w14:paraId="08099C85" w14:textId="77777777" w:rsidR="00C23717" w:rsidRDefault="00C23717">
      <w:pPr>
        <w:pStyle w:val="Brdtekst"/>
        <w:rPr>
          <w:color w:val="000000"/>
        </w:rPr>
      </w:pPr>
    </w:p>
    <w:p w14:paraId="73C65715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Gud, du min Gud, deg søker jeg,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min sjel tørster </w:t>
      </w:r>
      <w:r>
        <w:rPr>
          <w:rFonts w:ascii="Times New Roman" w:hAnsi="Times New Roman"/>
          <w:color w:val="000000"/>
          <w:sz w:val="28"/>
          <w:szCs w:val="28"/>
        </w:rPr>
        <w:t>etter deg.</w:t>
      </w:r>
      <w:r>
        <w:rPr>
          <w:rFonts w:ascii="Times New Roman" w:hAnsi="Times New Roman"/>
          <w:color w:val="000000"/>
          <w:sz w:val="28"/>
          <w:szCs w:val="28"/>
        </w:rPr>
        <w:br/>
        <w:t>Mitt kjød lengter etter deg</w:t>
      </w:r>
      <w:r>
        <w:rPr>
          <w:rFonts w:ascii="Times New Roman" w:hAnsi="Times New Roman"/>
          <w:color w:val="000000"/>
          <w:sz w:val="28"/>
          <w:szCs w:val="28"/>
        </w:rPr>
        <w:br/>
        <w:t>som den uttørrede jord etter regn.</w:t>
      </w:r>
    </w:p>
    <w:p w14:paraId="1B07A662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Vis deg i din helligdom,</w:t>
      </w:r>
      <w:r>
        <w:rPr>
          <w:rFonts w:ascii="Times New Roman" w:hAnsi="Times New Roman"/>
          <w:color w:val="000000"/>
          <w:sz w:val="28"/>
          <w:szCs w:val="28"/>
        </w:rPr>
        <w:br/>
        <w:t>at jeg kan se din makt og ære.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For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din miskunn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er bedre enn livet,</w:t>
      </w:r>
      <w:r>
        <w:rPr>
          <w:rFonts w:ascii="Times New Roman" w:hAnsi="Times New Roman"/>
          <w:color w:val="000000"/>
          <w:sz w:val="28"/>
          <w:szCs w:val="28"/>
        </w:rPr>
        <w:br/>
        <w:t>min munn skal synge din pris.</w:t>
      </w:r>
    </w:p>
    <w:p w14:paraId="0F86CADB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Slik vil jeg love deg hele mitt liv,</w:t>
      </w:r>
      <w:r>
        <w:rPr>
          <w:rFonts w:ascii="Times New Roman" w:hAnsi="Times New Roman"/>
          <w:color w:val="000000"/>
          <w:sz w:val="28"/>
          <w:szCs w:val="28"/>
        </w:rPr>
        <w:br/>
        <w:t>løfte mine hender og pr</w:t>
      </w:r>
      <w:r>
        <w:rPr>
          <w:rFonts w:ascii="Times New Roman" w:hAnsi="Times New Roman"/>
          <w:color w:val="000000"/>
          <w:sz w:val="28"/>
          <w:szCs w:val="28"/>
        </w:rPr>
        <w:t>ise ditt navn.</w:t>
      </w:r>
      <w:r>
        <w:rPr>
          <w:rFonts w:ascii="Times New Roman" w:hAnsi="Times New Roman"/>
          <w:color w:val="000000"/>
          <w:sz w:val="28"/>
          <w:szCs w:val="28"/>
        </w:rPr>
        <w:br/>
        <w:t>Min sjel mettes som av utsøkte retter</w:t>
      </w:r>
      <w:r>
        <w:rPr>
          <w:rFonts w:ascii="Times New Roman" w:hAnsi="Times New Roman"/>
          <w:color w:val="000000"/>
          <w:sz w:val="28"/>
          <w:szCs w:val="28"/>
        </w:rPr>
        <w:br/>
        <w:t>når tungen jubler din pris.</w:t>
      </w:r>
    </w:p>
    <w:p w14:paraId="4120F173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For du er min hjelp,</w:t>
      </w:r>
      <w:r>
        <w:rPr>
          <w:rFonts w:ascii="Times New Roman" w:hAnsi="Times New Roman"/>
          <w:color w:val="000000"/>
          <w:sz w:val="28"/>
          <w:szCs w:val="28"/>
        </w:rPr>
        <w:br/>
        <w:t>jeg jubler i skyggen av dine vinger.</w:t>
      </w:r>
      <w:r>
        <w:rPr>
          <w:rFonts w:ascii="Times New Roman" w:hAnsi="Times New Roman"/>
          <w:color w:val="000000"/>
          <w:sz w:val="28"/>
          <w:szCs w:val="28"/>
        </w:rPr>
        <w:br/>
        <w:t>Min sjel henger ved deg,</w:t>
      </w:r>
      <w:r>
        <w:rPr>
          <w:rFonts w:ascii="Times New Roman" w:hAnsi="Times New Roman"/>
          <w:color w:val="000000"/>
          <w:sz w:val="28"/>
          <w:szCs w:val="28"/>
        </w:rPr>
        <w:br/>
        <w:t>din høyre holder meg fast.</w:t>
      </w:r>
    </w:p>
    <w:p w14:paraId="27DBA3F8" w14:textId="77777777" w:rsidR="00C23717" w:rsidRDefault="00B853B9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rFonts w:ascii="Times New Roman" w:hAnsi="Times New Roman"/>
          <w:sz w:val="32"/>
          <w:szCs w:val="32"/>
        </w:rPr>
      </w:pPr>
      <w:bookmarkStart w:id="5" w:name="2._lesning"/>
      <w:bookmarkEnd w:id="5"/>
      <w:r>
        <w:rPr>
          <w:rFonts w:ascii="Times New Roman" w:hAnsi="Times New Roman"/>
          <w:color w:val="000000"/>
          <w:sz w:val="32"/>
          <w:szCs w:val="32"/>
        </w:rPr>
        <w:lastRenderedPageBreak/>
        <w:t>2. lesning</w:t>
      </w:r>
      <w:r>
        <w:rPr>
          <w:rFonts w:ascii="sans-serif" w:hAnsi="sans-serif"/>
          <w:color w:val="000000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>Rom 12,1–2</w:t>
      </w:r>
    </w:p>
    <w:p w14:paraId="302E16BE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Bring deres legemer frem som levende off</w:t>
      </w:r>
      <w:r>
        <w:rPr>
          <w:rFonts w:ascii="Times New Roman" w:hAnsi="Times New Roman"/>
          <w:color w:val="000000"/>
          <w:sz w:val="28"/>
          <w:szCs w:val="28"/>
        </w:rPr>
        <w:t>ergaver</w:t>
      </w:r>
    </w:p>
    <w:p w14:paraId="732B52F5" w14:textId="77777777" w:rsidR="00C23717" w:rsidRDefault="00C23717">
      <w:pPr>
        <w:pStyle w:val="Brdtekst"/>
        <w:rPr>
          <w:color w:val="000000"/>
        </w:rPr>
      </w:pPr>
    </w:p>
    <w:p w14:paraId="601A7C56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Brødre, jeg formaner dere ved Guds miskunn til å bringe deres legemer frem for Gud som levende offergaver, Gud viet og ham til behag, – det er den åndelige gudsdyrkelse som dere skylder ham. La dere ikke prege av denne verden, men la dere forvandl</w:t>
      </w:r>
      <w:r>
        <w:rPr>
          <w:rFonts w:ascii="Times New Roman" w:hAnsi="Times New Roman"/>
          <w:color w:val="000000"/>
          <w:sz w:val="28"/>
          <w:szCs w:val="28"/>
        </w:rPr>
        <w:t>e gjennom et nytt sinnelag, så dere lærer å skjelne hva Guds vilje er, hva som er godt, og hva han ser på med glede, – hva som er fullkomment.</w:t>
      </w:r>
    </w:p>
    <w:p w14:paraId="7320C87B" w14:textId="77777777" w:rsidR="00C23717" w:rsidRDefault="00C23717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color w:val="000000"/>
        </w:rPr>
      </w:pPr>
    </w:p>
    <w:p w14:paraId="4BB7FD56" w14:textId="77777777" w:rsidR="00C23717" w:rsidRDefault="00B853B9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rFonts w:ascii="Times New Roman" w:hAnsi="Times New Roman"/>
          <w:sz w:val="32"/>
          <w:szCs w:val="32"/>
        </w:rPr>
      </w:pPr>
      <w:bookmarkStart w:id="6" w:name="Halleluja"/>
      <w:bookmarkEnd w:id="6"/>
      <w:r>
        <w:rPr>
          <w:rFonts w:ascii="Times New Roman" w:hAnsi="Times New Roman"/>
          <w:color w:val="000000"/>
          <w:sz w:val="32"/>
          <w:szCs w:val="32"/>
        </w:rPr>
        <w:t>Halleluja</w:t>
      </w:r>
      <w:r>
        <w:rPr>
          <w:rFonts w:ascii="sans-serif" w:hAnsi="sans-serif"/>
          <w:color w:val="000000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Jf. Ef 1,17–18</w:t>
      </w:r>
    </w:p>
    <w:p w14:paraId="6C7EA062" w14:textId="77777777" w:rsidR="00C23717" w:rsidRDefault="00C23717">
      <w:pPr>
        <w:pStyle w:val="Brdtekst"/>
        <w:rPr>
          <w:rFonts w:ascii="Times New Roman" w:hAnsi="Times New Roman"/>
          <w:color w:val="000000"/>
          <w:sz w:val="28"/>
          <w:szCs w:val="28"/>
        </w:rPr>
      </w:pPr>
    </w:p>
    <w:p w14:paraId="50DBCF21" w14:textId="77777777" w:rsidR="00C23717" w:rsidRDefault="00B853B9">
      <w:pPr>
        <w:pStyle w:val="Brdtek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Halleluja.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Vår Herre Jesu Kristi Far la deres hjerters øyne fylles med lys,</w:t>
      </w:r>
      <w:r>
        <w:rPr>
          <w:rFonts w:ascii="Times New Roman" w:hAnsi="Times New Roman"/>
          <w:color w:val="000000"/>
          <w:sz w:val="28"/>
          <w:szCs w:val="28"/>
        </w:rPr>
        <w:br/>
        <w:t>så dere kan forstå hvilket håp han har kalt oss til.                                                             Halleluja.</w:t>
      </w:r>
    </w:p>
    <w:p w14:paraId="1BA604D3" w14:textId="77777777" w:rsidR="00C23717" w:rsidRDefault="00C23717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color w:val="000000"/>
        </w:rPr>
      </w:pPr>
    </w:p>
    <w:p w14:paraId="4B13D257" w14:textId="77777777" w:rsidR="00C23717" w:rsidRDefault="00C23717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rFonts w:ascii="Times New Roman" w:hAnsi="Times New Roman"/>
          <w:color w:val="000000"/>
          <w:sz w:val="32"/>
          <w:szCs w:val="32"/>
        </w:rPr>
      </w:pPr>
    </w:p>
    <w:p w14:paraId="52793C94" w14:textId="77777777" w:rsidR="00C23717" w:rsidRDefault="00B853B9">
      <w:pPr>
        <w:pStyle w:val="Overskrift2"/>
        <w:pBdr>
          <w:bottom w:val="single" w:sz="2" w:space="1" w:color="AAAAAA"/>
        </w:pBdr>
        <w:shd w:val="clear" w:color="auto" w:fill="FFFFFF"/>
        <w:spacing w:before="0" w:after="0"/>
        <w:rPr>
          <w:rFonts w:ascii="Times New Roman" w:hAnsi="Times New Roman"/>
          <w:sz w:val="32"/>
          <w:szCs w:val="32"/>
        </w:rPr>
      </w:pPr>
      <w:bookmarkStart w:id="7" w:name="Evangelium"/>
      <w:bookmarkEnd w:id="7"/>
      <w:r>
        <w:rPr>
          <w:rFonts w:ascii="Times New Roman" w:hAnsi="Times New Roman"/>
          <w:color w:val="000000"/>
          <w:sz w:val="32"/>
          <w:szCs w:val="32"/>
        </w:rPr>
        <w:t>Evangelium</w:t>
      </w:r>
      <w:r>
        <w:rPr>
          <w:rFonts w:ascii="sans-serif" w:hAnsi="sans-serif"/>
          <w:color w:val="000000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>Matt 16,21–27</w:t>
      </w:r>
    </w:p>
    <w:p w14:paraId="1015E5F7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Den som vil slutte seg til meg, han må gi avkall på sitt eget</w:t>
      </w:r>
    </w:p>
    <w:p w14:paraId="3323F34C" w14:textId="77777777" w:rsidR="00C23717" w:rsidRDefault="00C23717">
      <w:pPr>
        <w:pStyle w:val="Brdtekst"/>
        <w:rPr>
          <w:color w:val="000000"/>
        </w:rPr>
      </w:pPr>
    </w:p>
    <w:p w14:paraId="053977CA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På den tid begynte Jesus å gjøre det klart for sine disipler at han skulle dra til Jerusalem og få meget å lide av de eldste, av yppersteprestene og de </w:t>
      </w:r>
      <w:r>
        <w:rPr>
          <w:rFonts w:ascii="Times New Roman" w:hAnsi="Times New Roman"/>
          <w:color w:val="000000"/>
          <w:sz w:val="28"/>
          <w:szCs w:val="28"/>
        </w:rPr>
        <w:t>lovkyndige; at han skulle bli slått i hjel og så bli oppvakt fra de døde tredje dagen etter.</w:t>
      </w:r>
    </w:p>
    <w:p w14:paraId="08B5374F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Da tok Peter ham til side og ville tale ham til rette: «Det Gud forby, herre! Noe slikt må ikke hende deg!»</w:t>
      </w:r>
    </w:p>
    <w:p w14:paraId="2B178AA5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Men Jesus vendte seg og sa til Peter: «Bort fra meg, Sa</w:t>
      </w:r>
      <w:r>
        <w:rPr>
          <w:rFonts w:ascii="Times New Roman" w:hAnsi="Times New Roman"/>
          <w:color w:val="000000"/>
          <w:sz w:val="28"/>
          <w:szCs w:val="28"/>
        </w:rPr>
        <w:t>tan, snare på min vei! For du tenker som et menneske, uten sans for Guds veier!»</w:t>
      </w:r>
    </w:p>
    <w:p w14:paraId="412EB794" w14:textId="77777777" w:rsidR="00C23717" w:rsidRDefault="00B853B9">
      <w:pPr>
        <w:pStyle w:val="Brdtekst"/>
        <w:rPr>
          <w:rFonts w:ascii="sans-serif" w:hAnsi="sans-serif" w:hint="eastAsia"/>
          <w:color w:val="000000"/>
          <w:sz w:val="18"/>
        </w:rPr>
      </w:pPr>
      <w:r>
        <w:rPr>
          <w:rFonts w:ascii="Times New Roman" w:hAnsi="Times New Roman"/>
          <w:color w:val="000000"/>
          <w:sz w:val="28"/>
          <w:szCs w:val="28"/>
        </w:rPr>
        <w:t>Derpå sa Jesus til sine disipler: «Den som vil slutte seg til meg, han må gi avkall på sitt eget, ta opp sitt kors, og følge meg. For den som søker å frelse sitt liv, han skal</w:t>
      </w:r>
      <w:r>
        <w:rPr>
          <w:rFonts w:ascii="Times New Roman" w:hAnsi="Times New Roman"/>
          <w:color w:val="000000"/>
          <w:sz w:val="28"/>
          <w:szCs w:val="28"/>
        </w:rPr>
        <w:t xml:space="preserve"> miste det, mens den som setter livet til for min skyld, han skal finne det igjen. Hva gagn har vel et menneske av å vinne hele verden, dersom prisen er hans eget liv? For hva skal en mann kunne gi i vederlag for sitt liv?</w:t>
      </w:r>
    </w:p>
    <w:p w14:paraId="3845883A" w14:textId="77777777" w:rsidR="00C23717" w:rsidRDefault="00B853B9">
      <w:pPr>
        <w:pStyle w:val="Brdtekst"/>
      </w:pPr>
      <w:r>
        <w:rPr>
          <w:rFonts w:ascii="Times New Roman" w:hAnsi="Times New Roman"/>
          <w:color w:val="000000"/>
          <w:sz w:val="28"/>
          <w:szCs w:val="28"/>
        </w:rPr>
        <w:t>Ja, Menneskesønnen skal komme i s</w:t>
      </w:r>
      <w:r>
        <w:rPr>
          <w:rFonts w:ascii="Times New Roman" w:hAnsi="Times New Roman"/>
          <w:color w:val="000000"/>
          <w:sz w:val="28"/>
          <w:szCs w:val="28"/>
        </w:rPr>
        <w:t>in Fars herlighet og omgitt av sine engler, og da skal han ‘gjengjelde enhver etter hans verk’.»</w:t>
      </w:r>
    </w:p>
    <w:sectPr w:rsidR="00C23717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17"/>
    <w:rsid w:val="00B853B9"/>
    <w:rsid w:val="00C2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8D60"/>
  <w15:docId w15:val="{9BEF3054-4103-418C-8C25-B81B8F00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2"/>
        <w:szCs w:val="24"/>
        <w:lang w:val="nb-N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</w:rPr>
  </w:style>
  <w:style w:type="paragraph" w:styleId="Overskrift1">
    <w:name w:val="heading 1"/>
    <w:basedOn w:val="Overskrift"/>
    <w:uiPriority w:val="9"/>
    <w:qFormat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Overskrift2">
    <w:name w:val="heading 2"/>
    <w:basedOn w:val="Overskrift"/>
    <w:uiPriority w:val="9"/>
    <w:unhideWhenUsed/>
    <w:qFormat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Internett-lenke">
    <w:name w:val="Internett-lenke"/>
    <w:rPr>
      <w:color w:val="000080"/>
      <w:u w:val="single"/>
      <w:lang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dc:description/>
  <cp:lastModifiedBy>Rosália Bjerkedal</cp:lastModifiedBy>
  <cp:revision>2</cp:revision>
  <cp:lastPrinted>2017-08-31T13:52:00Z</cp:lastPrinted>
  <dcterms:created xsi:type="dcterms:W3CDTF">2020-07-31T08:43:00Z</dcterms:created>
  <dcterms:modified xsi:type="dcterms:W3CDTF">2020-07-31T08:43:00Z</dcterms:modified>
  <dc:language>nb-NO</dc:language>
</cp:coreProperties>
</file>